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2921" w:rsidRDefault="00C82921" w:rsidP="006D4680">
      <w:pPr>
        <w:pStyle w:val="Normal2"/>
        <w:spacing w:line="240" w:lineRule="auto"/>
        <w:ind w:left="709" w:hanging="709"/>
        <w:jc w:val="center"/>
        <w:rPr>
          <w:sz w:val="28"/>
          <w:szCs w:val="28"/>
        </w:rPr>
      </w:pPr>
    </w:p>
    <w:p w:rsidR="00276218" w:rsidRPr="00276218" w:rsidRDefault="00276218" w:rsidP="00276218">
      <w:pPr>
        <w:pStyle w:val="Normal2"/>
        <w:spacing w:line="240" w:lineRule="auto"/>
        <w:jc w:val="center"/>
        <w:rPr>
          <w:sz w:val="28"/>
          <w:szCs w:val="28"/>
        </w:rPr>
      </w:pPr>
      <w:r w:rsidRPr="00276218">
        <w:rPr>
          <w:sz w:val="28"/>
          <w:szCs w:val="28"/>
        </w:rPr>
        <w:t>Estudio: “Mediciones de Demanda, Variables Operacionales y Calidad Usuaria en Servicios de Transporte Público Prestado por Buses en la Comuna de San Fernando, Región Libertador General Bernardo O’Higgins”</w:t>
      </w:r>
    </w:p>
    <w:p w:rsidR="005E7961" w:rsidRDefault="005E7961" w:rsidP="005E7961">
      <w:pPr>
        <w:jc w:val="center"/>
        <w:rPr>
          <w:b/>
          <w:sz w:val="28"/>
        </w:rPr>
      </w:pPr>
    </w:p>
    <w:p w:rsidR="005E7961" w:rsidRDefault="005E7961" w:rsidP="005E7961">
      <w:pPr>
        <w:jc w:val="center"/>
        <w:rPr>
          <w:b/>
          <w:sz w:val="28"/>
        </w:rPr>
      </w:pPr>
      <w:r>
        <w:rPr>
          <w:b/>
          <w:sz w:val="28"/>
        </w:rPr>
        <w:t xml:space="preserve">Informe </w:t>
      </w:r>
      <w:r w:rsidR="00750150">
        <w:rPr>
          <w:b/>
          <w:sz w:val="28"/>
        </w:rPr>
        <w:t>Final</w:t>
      </w:r>
    </w:p>
    <w:p w:rsidR="007D289F" w:rsidRDefault="00DC3E98" w:rsidP="00432BCB">
      <w:pPr>
        <w:jc w:val="center"/>
        <w:rPr>
          <w:b/>
          <w:sz w:val="28"/>
          <w:u w:val="single"/>
          <w:lang w:val="es-MX"/>
        </w:rPr>
      </w:pPr>
      <w:r>
        <w:rPr>
          <w:b/>
          <w:sz w:val="28"/>
          <w:u w:val="single"/>
          <w:lang w:val="es-MX"/>
        </w:rPr>
        <w:t>ÍNDICE</w:t>
      </w:r>
    </w:p>
    <w:p w:rsidR="007D289F" w:rsidRDefault="007D289F">
      <w:pPr>
        <w:pStyle w:val="Encabezado"/>
        <w:tabs>
          <w:tab w:val="clear" w:pos="4252"/>
          <w:tab w:val="clear" w:pos="8504"/>
        </w:tabs>
      </w:pPr>
    </w:p>
    <w:bookmarkStart w:id="0" w:name="_GoBack"/>
    <w:bookmarkEnd w:id="0"/>
    <w:p w:rsidR="00FD28ED" w:rsidRDefault="00A969B0">
      <w:pPr>
        <w:pStyle w:val="TDC1"/>
        <w:rPr>
          <w:rFonts w:asciiTheme="minorHAnsi" w:eastAsiaTheme="minorEastAsia" w:hAnsiTheme="minorHAnsi" w:cstheme="minorBidi"/>
          <w:b w:val="0"/>
          <w:bCs w:val="0"/>
          <w:caps w:val="0"/>
          <w:color w:val="auto"/>
          <w:sz w:val="22"/>
          <w:szCs w:val="22"/>
          <w:lang w:val="es-CL" w:eastAsia="es-CL"/>
        </w:rPr>
      </w:pPr>
      <w:r>
        <w:fldChar w:fldCharType="begin"/>
      </w:r>
      <w:r>
        <w:instrText xml:space="preserve"> TOC \o "1-3" \h \z \u </w:instrText>
      </w:r>
      <w:r>
        <w:fldChar w:fldCharType="separate"/>
      </w:r>
      <w:hyperlink w:anchor="_Toc532221036" w:history="1">
        <w:r w:rsidR="00FD28ED" w:rsidRPr="00E83128">
          <w:rPr>
            <w:rStyle w:val="Hipervnculo"/>
          </w:rPr>
          <w:t>3.</w:t>
        </w:r>
        <w:r w:rsidR="00FD28ED">
          <w:rPr>
            <w:rFonts w:asciiTheme="minorHAnsi" w:eastAsiaTheme="minorEastAsia" w:hAnsiTheme="minorHAnsi" w:cstheme="minorBidi"/>
            <w:b w:val="0"/>
            <w:bCs w:val="0"/>
            <w:caps w:val="0"/>
            <w:color w:val="auto"/>
            <w:sz w:val="22"/>
            <w:szCs w:val="22"/>
            <w:lang w:val="es-CL" w:eastAsia="es-CL"/>
          </w:rPr>
          <w:tab/>
        </w:r>
        <w:r w:rsidR="00FD28ED" w:rsidRPr="00E83128">
          <w:rPr>
            <w:rStyle w:val="Hipervnculo"/>
          </w:rPr>
          <w:t>Identificación y Catastro inicial de los Servicios</w:t>
        </w:r>
        <w:r w:rsidR="00FD28ED">
          <w:rPr>
            <w:webHidden/>
          </w:rPr>
          <w:tab/>
        </w:r>
        <w:r w:rsidR="00FD28ED">
          <w:rPr>
            <w:webHidden/>
          </w:rPr>
          <w:fldChar w:fldCharType="begin"/>
        </w:r>
        <w:r w:rsidR="00FD28ED">
          <w:rPr>
            <w:webHidden/>
          </w:rPr>
          <w:instrText xml:space="preserve"> PAGEREF _Toc532221036 \h </w:instrText>
        </w:r>
        <w:r w:rsidR="00FD28ED">
          <w:rPr>
            <w:webHidden/>
          </w:rPr>
        </w:r>
        <w:r w:rsidR="00FD28ED">
          <w:rPr>
            <w:webHidden/>
          </w:rPr>
          <w:fldChar w:fldCharType="separate"/>
        </w:r>
        <w:r w:rsidR="00FD28ED">
          <w:rPr>
            <w:webHidden/>
          </w:rPr>
          <w:t>3-1</w:t>
        </w:r>
        <w:r w:rsidR="00FD28ED">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37" w:history="1">
        <w:r w:rsidRPr="00E83128">
          <w:rPr>
            <w:rStyle w:val="Hipervnculo"/>
          </w:rPr>
          <w:t>3.1</w:t>
        </w:r>
        <w:r>
          <w:rPr>
            <w:rFonts w:asciiTheme="minorHAnsi" w:eastAsiaTheme="minorEastAsia" w:hAnsiTheme="minorHAnsi" w:cstheme="minorBidi"/>
            <w:smallCaps w:val="0"/>
            <w:sz w:val="22"/>
            <w:szCs w:val="22"/>
            <w:lang w:val="es-CL" w:eastAsia="es-CL"/>
          </w:rPr>
          <w:tab/>
        </w:r>
        <w:r w:rsidRPr="00E83128">
          <w:rPr>
            <w:rStyle w:val="Hipervnculo"/>
          </w:rPr>
          <w:t>Revisión de Información Básica para el Catastro de Servicios</w:t>
        </w:r>
        <w:r>
          <w:rPr>
            <w:webHidden/>
          </w:rPr>
          <w:tab/>
        </w:r>
        <w:r>
          <w:rPr>
            <w:webHidden/>
          </w:rPr>
          <w:fldChar w:fldCharType="begin"/>
        </w:r>
        <w:r>
          <w:rPr>
            <w:webHidden/>
          </w:rPr>
          <w:instrText xml:space="preserve"> PAGEREF _Toc532221037 \h </w:instrText>
        </w:r>
        <w:r>
          <w:rPr>
            <w:webHidden/>
          </w:rPr>
        </w:r>
        <w:r>
          <w:rPr>
            <w:webHidden/>
          </w:rPr>
          <w:fldChar w:fldCharType="separate"/>
        </w:r>
        <w:r>
          <w:rPr>
            <w:webHidden/>
          </w:rPr>
          <w:t>3-1</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38" w:history="1">
        <w:r w:rsidRPr="00E83128">
          <w:rPr>
            <w:rStyle w:val="Hipervnculo"/>
          </w:rPr>
          <w:t>3.2</w:t>
        </w:r>
        <w:r>
          <w:rPr>
            <w:rFonts w:asciiTheme="minorHAnsi" w:eastAsiaTheme="minorEastAsia" w:hAnsiTheme="minorHAnsi" w:cstheme="minorBidi"/>
            <w:smallCaps w:val="0"/>
            <w:sz w:val="22"/>
            <w:szCs w:val="22"/>
            <w:lang w:val="es-CL" w:eastAsia="es-CL"/>
          </w:rPr>
          <w:tab/>
        </w:r>
        <w:r w:rsidRPr="00E83128">
          <w:rPr>
            <w:rStyle w:val="Hipervnculo"/>
          </w:rPr>
          <w:t>Identificación de las Empresas y Servicios que Operan</w:t>
        </w:r>
        <w:r>
          <w:rPr>
            <w:webHidden/>
          </w:rPr>
          <w:tab/>
        </w:r>
        <w:r>
          <w:rPr>
            <w:webHidden/>
          </w:rPr>
          <w:fldChar w:fldCharType="begin"/>
        </w:r>
        <w:r>
          <w:rPr>
            <w:webHidden/>
          </w:rPr>
          <w:instrText xml:space="preserve"> PAGEREF _Toc532221038 \h </w:instrText>
        </w:r>
        <w:r>
          <w:rPr>
            <w:webHidden/>
          </w:rPr>
        </w:r>
        <w:r>
          <w:rPr>
            <w:webHidden/>
          </w:rPr>
          <w:fldChar w:fldCharType="separate"/>
        </w:r>
        <w:r>
          <w:rPr>
            <w:webHidden/>
          </w:rPr>
          <w:t>3-1</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39" w:history="1">
        <w:r w:rsidRPr="00E83128">
          <w:rPr>
            <w:rStyle w:val="Hipervnculo"/>
          </w:rPr>
          <w:t>3.3</w:t>
        </w:r>
        <w:r>
          <w:rPr>
            <w:rFonts w:asciiTheme="minorHAnsi" w:eastAsiaTheme="minorEastAsia" w:hAnsiTheme="minorHAnsi" w:cstheme="minorBidi"/>
            <w:smallCaps w:val="0"/>
            <w:sz w:val="22"/>
            <w:szCs w:val="22"/>
            <w:lang w:val="es-CL" w:eastAsia="es-CL"/>
          </w:rPr>
          <w:tab/>
        </w:r>
        <w:r w:rsidRPr="00E83128">
          <w:rPr>
            <w:rStyle w:val="Hipervnculo"/>
          </w:rPr>
          <w:t>Catastro de los Terminales, Puntos de Retorno e Inyección Vehicular</w:t>
        </w:r>
        <w:r>
          <w:rPr>
            <w:webHidden/>
          </w:rPr>
          <w:tab/>
        </w:r>
        <w:r>
          <w:rPr>
            <w:webHidden/>
          </w:rPr>
          <w:fldChar w:fldCharType="begin"/>
        </w:r>
        <w:r>
          <w:rPr>
            <w:webHidden/>
          </w:rPr>
          <w:instrText xml:space="preserve"> PAGEREF _Toc532221039 \h </w:instrText>
        </w:r>
        <w:r>
          <w:rPr>
            <w:webHidden/>
          </w:rPr>
        </w:r>
        <w:r>
          <w:rPr>
            <w:webHidden/>
          </w:rPr>
          <w:fldChar w:fldCharType="separate"/>
        </w:r>
        <w:r>
          <w:rPr>
            <w:webHidden/>
          </w:rPr>
          <w:t>3-3</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0" w:history="1">
        <w:r w:rsidRPr="00E83128">
          <w:rPr>
            <w:rStyle w:val="Hipervnculo"/>
          </w:rPr>
          <w:t>3.4</w:t>
        </w:r>
        <w:r>
          <w:rPr>
            <w:rFonts w:asciiTheme="minorHAnsi" w:eastAsiaTheme="minorEastAsia" w:hAnsiTheme="minorHAnsi" w:cstheme="minorBidi"/>
            <w:smallCaps w:val="0"/>
            <w:sz w:val="22"/>
            <w:szCs w:val="22"/>
            <w:lang w:val="es-CL" w:eastAsia="es-CL"/>
          </w:rPr>
          <w:tab/>
        </w:r>
        <w:r w:rsidRPr="00E83128">
          <w:rPr>
            <w:rStyle w:val="Hipervnculo"/>
          </w:rPr>
          <w:t>Trazados Desarrollados por los Servicios</w:t>
        </w:r>
        <w:r>
          <w:rPr>
            <w:webHidden/>
          </w:rPr>
          <w:tab/>
        </w:r>
        <w:r>
          <w:rPr>
            <w:webHidden/>
          </w:rPr>
          <w:fldChar w:fldCharType="begin"/>
        </w:r>
        <w:r>
          <w:rPr>
            <w:webHidden/>
          </w:rPr>
          <w:instrText xml:space="preserve"> PAGEREF _Toc532221040 \h </w:instrText>
        </w:r>
        <w:r>
          <w:rPr>
            <w:webHidden/>
          </w:rPr>
        </w:r>
        <w:r>
          <w:rPr>
            <w:webHidden/>
          </w:rPr>
          <w:fldChar w:fldCharType="separate"/>
        </w:r>
        <w:r>
          <w:rPr>
            <w:webHidden/>
          </w:rPr>
          <w:t>3-9</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1" w:history="1">
        <w:r w:rsidRPr="00E83128">
          <w:rPr>
            <w:rStyle w:val="Hipervnculo"/>
          </w:rPr>
          <w:t>3.5</w:t>
        </w:r>
        <w:r>
          <w:rPr>
            <w:rFonts w:asciiTheme="minorHAnsi" w:eastAsiaTheme="minorEastAsia" w:hAnsiTheme="minorHAnsi" w:cstheme="minorBidi"/>
            <w:smallCaps w:val="0"/>
            <w:sz w:val="22"/>
            <w:szCs w:val="22"/>
            <w:lang w:val="es-CL" w:eastAsia="es-CL"/>
          </w:rPr>
          <w:tab/>
        </w:r>
        <w:r w:rsidRPr="00E83128">
          <w:rPr>
            <w:rStyle w:val="Hipervnculo"/>
          </w:rPr>
          <w:t>Comparación con Trazados del Registro de la Seremitt</w:t>
        </w:r>
        <w:r>
          <w:rPr>
            <w:webHidden/>
          </w:rPr>
          <w:tab/>
        </w:r>
        <w:r>
          <w:rPr>
            <w:webHidden/>
          </w:rPr>
          <w:fldChar w:fldCharType="begin"/>
        </w:r>
        <w:r>
          <w:rPr>
            <w:webHidden/>
          </w:rPr>
          <w:instrText xml:space="preserve"> PAGEREF _Toc532221041 \h </w:instrText>
        </w:r>
        <w:r>
          <w:rPr>
            <w:webHidden/>
          </w:rPr>
        </w:r>
        <w:r>
          <w:rPr>
            <w:webHidden/>
          </w:rPr>
          <w:fldChar w:fldCharType="separate"/>
        </w:r>
        <w:r>
          <w:rPr>
            <w:webHidden/>
          </w:rPr>
          <w:t>3-19</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2" w:history="1">
        <w:r w:rsidRPr="00E83128">
          <w:rPr>
            <w:rStyle w:val="Hipervnculo"/>
          </w:rPr>
          <w:t>3.6</w:t>
        </w:r>
        <w:r>
          <w:rPr>
            <w:rFonts w:asciiTheme="minorHAnsi" w:eastAsiaTheme="minorEastAsia" w:hAnsiTheme="minorHAnsi" w:cstheme="minorBidi"/>
            <w:smallCaps w:val="0"/>
            <w:sz w:val="22"/>
            <w:szCs w:val="22"/>
            <w:lang w:val="es-CL" w:eastAsia="es-CL"/>
          </w:rPr>
          <w:tab/>
        </w:r>
        <w:r w:rsidRPr="00E83128">
          <w:rPr>
            <w:rStyle w:val="Hipervnculo"/>
          </w:rPr>
          <w:t>Frecuencias de Viajes Informada por los Operadores</w:t>
        </w:r>
        <w:r>
          <w:rPr>
            <w:webHidden/>
          </w:rPr>
          <w:tab/>
        </w:r>
        <w:r>
          <w:rPr>
            <w:webHidden/>
          </w:rPr>
          <w:fldChar w:fldCharType="begin"/>
        </w:r>
        <w:r>
          <w:rPr>
            <w:webHidden/>
          </w:rPr>
          <w:instrText xml:space="preserve"> PAGEREF _Toc532221042 \h </w:instrText>
        </w:r>
        <w:r>
          <w:rPr>
            <w:webHidden/>
          </w:rPr>
        </w:r>
        <w:r>
          <w:rPr>
            <w:webHidden/>
          </w:rPr>
          <w:fldChar w:fldCharType="separate"/>
        </w:r>
        <w:r>
          <w:rPr>
            <w:webHidden/>
          </w:rPr>
          <w:t>3-32</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3" w:history="1">
        <w:r w:rsidRPr="00E83128">
          <w:rPr>
            <w:rStyle w:val="Hipervnculo"/>
          </w:rPr>
          <w:t>3.7</w:t>
        </w:r>
        <w:r>
          <w:rPr>
            <w:rFonts w:asciiTheme="minorHAnsi" w:eastAsiaTheme="minorEastAsia" w:hAnsiTheme="minorHAnsi" w:cstheme="minorBidi"/>
            <w:smallCaps w:val="0"/>
            <w:sz w:val="22"/>
            <w:szCs w:val="22"/>
            <w:lang w:val="es-CL" w:eastAsia="es-CL"/>
          </w:rPr>
          <w:tab/>
        </w:r>
        <w:r w:rsidRPr="00E83128">
          <w:rPr>
            <w:rStyle w:val="Hipervnculo"/>
          </w:rPr>
          <w:t>Tiempos Medios de Operación Informada por los Operadores</w:t>
        </w:r>
        <w:r>
          <w:rPr>
            <w:webHidden/>
          </w:rPr>
          <w:tab/>
        </w:r>
        <w:r>
          <w:rPr>
            <w:webHidden/>
          </w:rPr>
          <w:fldChar w:fldCharType="begin"/>
        </w:r>
        <w:r>
          <w:rPr>
            <w:webHidden/>
          </w:rPr>
          <w:instrText xml:space="preserve"> PAGEREF _Toc532221043 \h </w:instrText>
        </w:r>
        <w:r>
          <w:rPr>
            <w:webHidden/>
          </w:rPr>
        </w:r>
        <w:r>
          <w:rPr>
            <w:webHidden/>
          </w:rPr>
          <w:fldChar w:fldCharType="separate"/>
        </w:r>
        <w:r>
          <w:rPr>
            <w:webHidden/>
          </w:rPr>
          <w:t>3-33</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4" w:history="1">
        <w:r w:rsidRPr="00E83128">
          <w:rPr>
            <w:rStyle w:val="Hipervnculo"/>
          </w:rPr>
          <w:t>3.8</w:t>
        </w:r>
        <w:r>
          <w:rPr>
            <w:rFonts w:asciiTheme="minorHAnsi" w:eastAsiaTheme="minorEastAsia" w:hAnsiTheme="minorHAnsi" w:cstheme="minorBidi"/>
            <w:smallCaps w:val="0"/>
            <w:sz w:val="22"/>
            <w:szCs w:val="22"/>
            <w:lang w:val="es-CL" w:eastAsia="es-CL"/>
          </w:rPr>
          <w:tab/>
        </w:r>
        <w:r w:rsidRPr="00E83128">
          <w:rPr>
            <w:rStyle w:val="Hipervnculo"/>
          </w:rPr>
          <w:t>Horarios de Inicio y Término de Operaciones Informado por los Operadores</w:t>
        </w:r>
        <w:r>
          <w:rPr>
            <w:webHidden/>
          </w:rPr>
          <w:tab/>
        </w:r>
        <w:r>
          <w:rPr>
            <w:webHidden/>
          </w:rPr>
          <w:fldChar w:fldCharType="begin"/>
        </w:r>
        <w:r>
          <w:rPr>
            <w:webHidden/>
          </w:rPr>
          <w:instrText xml:space="preserve"> PAGEREF _Toc532221044 \h </w:instrText>
        </w:r>
        <w:r>
          <w:rPr>
            <w:webHidden/>
          </w:rPr>
        </w:r>
        <w:r>
          <w:rPr>
            <w:webHidden/>
          </w:rPr>
          <w:fldChar w:fldCharType="separate"/>
        </w:r>
        <w:r>
          <w:rPr>
            <w:webHidden/>
          </w:rPr>
          <w:t>3-33</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5" w:history="1">
        <w:r w:rsidRPr="00E83128">
          <w:rPr>
            <w:rStyle w:val="Hipervnculo"/>
          </w:rPr>
          <w:t>3.9</w:t>
        </w:r>
        <w:r>
          <w:rPr>
            <w:rFonts w:asciiTheme="minorHAnsi" w:eastAsiaTheme="minorEastAsia" w:hAnsiTheme="minorHAnsi" w:cstheme="minorBidi"/>
            <w:smallCaps w:val="0"/>
            <w:sz w:val="22"/>
            <w:szCs w:val="22"/>
            <w:lang w:val="es-CL" w:eastAsia="es-CL"/>
          </w:rPr>
          <w:tab/>
        </w:r>
        <w:r w:rsidRPr="00E83128">
          <w:rPr>
            <w:rStyle w:val="Hipervnculo"/>
          </w:rPr>
          <w:t>Caracterización de la Flota del Registro a Diciembre de 2017</w:t>
        </w:r>
        <w:r>
          <w:rPr>
            <w:webHidden/>
          </w:rPr>
          <w:tab/>
        </w:r>
        <w:r>
          <w:rPr>
            <w:webHidden/>
          </w:rPr>
          <w:fldChar w:fldCharType="begin"/>
        </w:r>
        <w:r>
          <w:rPr>
            <w:webHidden/>
          </w:rPr>
          <w:instrText xml:space="preserve"> PAGEREF _Toc532221045 \h </w:instrText>
        </w:r>
        <w:r>
          <w:rPr>
            <w:webHidden/>
          </w:rPr>
        </w:r>
        <w:r>
          <w:rPr>
            <w:webHidden/>
          </w:rPr>
          <w:fldChar w:fldCharType="separate"/>
        </w:r>
        <w:r>
          <w:rPr>
            <w:webHidden/>
          </w:rPr>
          <w:t>3-34</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6" w:history="1">
        <w:r w:rsidRPr="00E83128">
          <w:rPr>
            <w:rStyle w:val="Hipervnculo"/>
          </w:rPr>
          <w:t>3.10</w:t>
        </w:r>
        <w:r>
          <w:rPr>
            <w:rFonts w:asciiTheme="minorHAnsi" w:eastAsiaTheme="minorEastAsia" w:hAnsiTheme="minorHAnsi" w:cstheme="minorBidi"/>
            <w:smallCaps w:val="0"/>
            <w:sz w:val="22"/>
            <w:szCs w:val="22"/>
            <w:lang w:val="es-CL" w:eastAsia="es-CL"/>
          </w:rPr>
          <w:tab/>
        </w:r>
        <w:r w:rsidRPr="00E83128">
          <w:rPr>
            <w:rStyle w:val="Hipervnculo"/>
          </w:rPr>
          <w:t>Valor de los Pasajes por Servicios</w:t>
        </w:r>
        <w:r>
          <w:rPr>
            <w:webHidden/>
          </w:rPr>
          <w:tab/>
        </w:r>
        <w:r>
          <w:rPr>
            <w:webHidden/>
          </w:rPr>
          <w:fldChar w:fldCharType="begin"/>
        </w:r>
        <w:r>
          <w:rPr>
            <w:webHidden/>
          </w:rPr>
          <w:instrText xml:space="preserve"> PAGEREF _Toc532221046 \h </w:instrText>
        </w:r>
        <w:r>
          <w:rPr>
            <w:webHidden/>
          </w:rPr>
        </w:r>
        <w:r>
          <w:rPr>
            <w:webHidden/>
          </w:rPr>
          <w:fldChar w:fldCharType="separate"/>
        </w:r>
        <w:r>
          <w:rPr>
            <w:webHidden/>
          </w:rPr>
          <w:t>3-36</w:t>
        </w:r>
        <w:r>
          <w:rPr>
            <w:webHidden/>
          </w:rPr>
          <w:fldChar w:fldCharType="end"/>
        </w:r>
      </w:hyperlink>
    </w:p>
    <w:p w:rsidR="00FD28ED" w:rsidRDefault="00FD28ED">
      <w:pPr>
        <w:pStyle w:val="TDC2"/>
        <w:rPr>
          <w:rFonts w:asciiTheme="minorHAnsi" w:eastAsiaTheme="minorEastAsia" w:hAnsiTheme="minorHAnsi" w:cstheme="minorBidi"/>
          <w:smallCaps w:val="0"/>
          <w:sz w:val="22"/>
          <w:szCs w:val="22"/>
          <w:lang w:val="es-CL" w:eastAsia="es-CL"/>
        </w:rPr>
      </w:pPr>
      <w:hyperlink w:anchor="_Toc532221047" w:history="1">
        <w:r w:rsidRPr="00E83128">
          <w:rPr>
            <w:rStyle w:val="Hipervnculo"/>
          </w:rPr>
          <w:t>3.11</w:t>
        </w:r>
        <w:r>
          <w:rPr>
            <w:rFonts w:asciiTheme="minorHAnsi" w:eastAsiaTheme="minorEastAsia" w:hAnsiTheme="minorHAnsi" w:cstheme="minorBidi"/>
            <w:smallCaps w:val="0"/>
            <w:sz w:val="22"/>
            <w:szCs w:val="22"/>
            <w:lang w:val="es-CL" w:eastAsia="es-CL"/>
          </w:rPr>
          <w:tab/>
        </w:r>
        <w:r w:rsidRPr="00E83128">
          <w:rPr>
            <w:rStyle w:val="Hipervnculo"/>
          </w:rPr>
          <w:t>Catastro de Paradas y Paraderos, Formales e Informales</w:t>
        </w:r>
        <w:r>
          <w:rPr>
            <w:webHidden/>
          </w:rPr>
          <w:tab/>
        </w:r>
        <w:r>
          <w:rPr>
            <w:webHidden/>
          </w:rPr>
          <w:fldChar w:fldCharType="begin"/>
        </w:r>
        <w:r>
          <w:rPr>
            <w:webHidden/>
          </w:rPr>
          <w:instrText xml:space="preserve"> PAGEREF _Toc532221047 \h </w:instrText>
        </w:r>
        <w:r>
          <w:rPr>
            <w:webHidden/>
          </w:rPr>
        </w:r>
        <w:r>
          <w:rPr>
            <w:webHidden/>
          </w:rPr>
          <w:fldChar w:fldCharType="separate"/>
        </w:r>
        <w:r>
          <w:rPr>
            <w:webHidden/>
          </w:rPr>
          <w:t>3-36</w:t>
        </w:r>
        <w:r>
          <w:rPr>
            <w:webHidden/>
          </w:rPr>
          <w:fldChar w:fldCharType="end"/>
        </w:r>
      </w:hyperlink>
    </w:p>
    <w:p w:rsidR="000231A8" w:rsidRDefault="00A969B0" w:rsidP="00222969">
      <w:pPr>
        <w:pStyle w:val="Encabezado"/>
        <w:tabs>
          <w:tab w:val="clear" w:pos="4252"/>
          <w:tab w:val="clear" w:pos="8504"/>
          <w:tab w:val="right" w:leader="dot" w:pos="8789"/>
        </w:tabs>
        <w:rPr>
          <w:rFonts w:ascii="Times New Roman Negrita" w:hAnsi="Times New Roman Negrita"/>
          <w:noProof/>
          <w:color w:val="C0504D" w:themeColor="accent2"/>
          <w:sz w:val="20"/>
        </w:rPr>
      </w:pPr>
      <w:r>
        <w:rPr>
          <w:rFonts w:ascii="Times New Roman Negrita" w:hAnsi="Times New Roman Negrita"/>
          <w:noProof/>
          <w:color w:val="C0504D" w:themeColor="accent2"/>
          <w:sz w:val="20"/>
        </w:rPr>
        <w:fldChar w:fldCharType="end"/>
      </w:r>
    </w:p>
    <w:p w:rsidR="000231A8" w:rsidRDefault="000231A8" w:rsidP="00B77DA8">
      <w:pPr>
        <w:pStyle w:val="Encabezado"/>
        <w:tabs>
          <w:tab w:val="clear" w:pos="4252"/>
          <w:tab w:val="clear" w:pos="8504"/>
          <w:tab w:val="right" w:leader="dot" w:pos="8789"/>
        </w:tabs>
        <w:rPr>
          <w:rFonts w:ascii="Times New Roman Negrita" w:hAnsi="Times New Roman Negrita"/>
          <w:noProof/>
          <w:color w:val="C0504D" w:themeColor="accent2"/>
          <w:sz w:val="20"/>
        </w:rPr>
      </w:pPr>
    </w:p>
    <w:p w:rsidR="00DD55C7" w:rsidRDefault="00DD55C7" w:rsidP="00DD55C7">
      <w:pPr>
        <w:jc w:val="center"/>
        <w:rPr>
          <w:b/>
          <w:sz w:val="28"/>
          <w:u w:val="single"/>
          <w:lang w:val="es-MX"/>
        </w:rPr>
      </w:pPr>
      <w:r w:rsidRPr="008D7381">
        <w:rPr>
          <w:b/>
          <w:sz w:val="28"/>
          <w:u w:val="single"/>
          <w:lang w:val="es-MX"/>
        </w:rPr>
        <w:t xml:space="preserve">ÍNDICE </w:t>
      </w:r>
      <w:r>
        <w:rPr>
          <w:b/>
          <w:sz w:val="28"/>
          <w:u w:val="single"/>
          <w:lang w:val="es-MX"/>
        </w:rPr>
        <w:t>DE IMÁGENES, GRÁFICOS, CUADROS Y FIGURAS</w:t>
      </w:r>
    </w:p>
    <w:p w:rsidR="000231A8" w:rsidRPr="000231A8" w:rsidRDefault="000231A8" w:rsidP="00B77DA8">
      <w:pPr>
        <w:pStyle w:val="Encabezado"/>
        <w:tabs>
          <w:tab w:val="clear" w:pos="4252"/>
          <w:tab w:val="clear" w:pos="8504"/>
          <w:tab w:val="right" w:leader="dot" w:pos="8789"/>
        </w:tabs>
        <w:rPr>
          <w:noProof/>
          <w:color w:val="C0504D" w:themeColor="accent2"/>
          <w:sz w:val="20"/>
        </w:rPr>
      </w:pP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caps w:val="0"/>
          <w:color w:val="C0504D" w:themeColor="accent2"/>
          <w:sz w:val="20"/>
        </w:rPr>
        <w:fldChar w:fldCharType="begin"/>
      </w:r>
      <w:r w:rsidRPr="00CD7E12">
        <w:rPr>
          <w:caps w:val="0"/>
          <w:color w:val="C0504D" w:themeColor="accent2"/>
          <w:sz w:val="20"/>
        </w:rPr>
        <w:instrText xml:space="preserve"> TOC \h \z \c "GRÁFICO Nº" </w:instrText>
      </w:r>
      <w:r w:rsidRPr="00CD7E12">
        <w:rPr>
          <w:caps w:val="0"/>
          <w:color w:val="C0504D" w:themeColor="accent2"/>
          <w:sz w:val="20"/>
        </w:rPr>
        <w:fldChar w:fldCharType="separate"/>
      </w:r>
      <w:hyperlink w:anchor="_Toc532206158" w:history="1">
        <w:r w:rsidR="00CE167E" w:rsidRPr="006F063E">
          <w:rPr>
            <w:rStyle w:val="Hipervnculo"/>
          </w:rPr>
          <w:t>Gráfico Nº 3</w:t>
        </w:r>
        <w:r w:rsidR="00CE167E" w:rsidRPr="006F063E">
          <w:rPr>
            <w:rStyle w:val="Hipervnculo"/>
          </w:rPr>
          <w:noBreakHyphen/>
          <w:t>1: Kms. de trazados de los Servicios Urbanos</w:t>
        </w:r>
        <w:r w:rsidR="00CE167E">
          <w:rPr>
            <w:webHidden/>
          </w:rPr>
          <w:tab/>
        </w:r>
        <w:r w:rsidR="00CE167E">
          <w:rPr>
            <w:webHidden/>
          </w:rPr>
          <w:fldChar w:fldCharType="begin"/>
        </w:r>
        <w:r w:rsidR="00CE167E">
          <w:rPr>
            <w:webHidden/>
          </w:rPr>
          <w:instrText xml:space="preserve"> PAGEREF _Toc532206158 \h </w:instrText>
        </w:r>
        <w:r w:rsidR="00CE167E">
          <w:rPr>
            <w:webHidden/>
          </w:rPr>
        </w:r>
        <w:r w:rsidR="00CE167E">
          <w:rPr>
            <w:webHidden/>
          </w:rPr>
          <w:fldChar w:fldCharType="separate"/>
        </w:r>
        <w:r w:rsidR="00CE167E">
          <w:rPr>
            <w:webHidden/>
          </w:rPr>
          <w:t>3-9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59" w:history="1">
        <w:r w:rsidR="00CE167E" w:rsidRPr="006F063E">
          <w:rPr>
            <w:rStyle w:val="Hipervnculo"/>
          </w:rPr>
          <w:t>Gráfico Nº 3</w:t>
        </w:r>
        <w:r w:rsidR="00CE167E" w:rsidRPr="006F063E">
          <w:rPr>
            <w:rStyle w:val="Hipervnculo"/>
          </w:rPr>
          <w:noBreakHyphen/>
          <w:t>2: Frecuencias de Operación de los Servicios Urbanos (bus/hr)</w:t>
        </w:r>
        <w:r w:rsidR="00CE167E">
          <w:rPr>
            <w:webHidden/>
          </w:rPr>
          <w:tab/>
        </w:r>
        <w:r w:rsidR="00CE167E">
          <w:rPr>
            <w:webHidden/>
          </w:rPr>
          <w:fldChar w:fldCharType="begin"/>
        </w:r>
        <w:r w:rsidR="00CE167E">
          <w:rPr>
            <w:webHidden/>
          </w:rPr>
          <w:instrText xml:space="preserve"> PAGEREF _Toc532206159 \h </w:instrText>
        </w:r>
        <w:r w:rsidR="00CE167E">
          <w:rPr>
            <w:webHidden/>
          </w:rPr>
        </w:r>
        <w:r w:rsidR="00CE167E">
          <w:rPr>
            <w:webHidden/>
          </w:rPr>
          <w:fldChar w:fldCharType="separate"/>
        </w:r>
        <w:r w:rsidR="00CE167E">
          <w:rPr>
            <w:webHidden/>
          </w:rPr>
          <w:t>3-32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0" w:history="1">
        <w:r w:rsidR="00CE167E" w:rsidRPr="006F063E">
          <w:rPr>
            <w:rStyle w:val="Hipervnculo"/>
          </w:rPr>
          <w:t>Gráfico Nº 3</w:t>
        </w:r>
        <w:r w:rsidR="00CE167E" w:rsidRPr="006F063E">
          <w:rPr>
            <w:rStyle w:val="Hipervnculo"/>
          </w:rPr>
          <w:noBreakHyphen/>
          <w:t>3: Tiempos Medios de Operación por Servicio</w:t>
        </w:r>
        <w:r w:rsidR="00CE167E">
          <w:rPr>
            <w:webHidden/>
          </w:rPr>
          <w:tab/>
        </w:r>
        <w:r w:rsidR="00CE167E">
          <w:rPr>
            <w:webHidden/>
          </w:rPr>
          <w:fldChar w:fldCharType="begin"/>
        </w:r>
        <w:r w:rsidR="00CE167E">
          <w:rPr>
            <w:webHidden/>
          </w:rPr>
          <w:instrText xml:space="preserve"> PAGEREF _Toc532206160 \h </w:instrText>
        </w:r>
        <w:r w:rsidR="00CE167E">
          <w:rPr>
            <w:webHidden/>
          </w:rPr>
        </w:r>
        <w:r w:rsidR="00CE167E">
          <w:rPr>
            <w:webHidden/>
          </w:rPr>
          <w:fldChar w:fldCharType="separate"/>
        </w:r>
        <w:r w:rsidR="00CE167E">
          <w:rPr>
            <w:webHidden/>
          </w:rPr>
          <w:t>3-33</w:t>
        </w:r>
        <w:r w:rsidR="00CE167E">
          <w:rPr>
            <w:webHidden/>
          </w:rPr>
          <w:fldChar w:fldCharType="end"/>
        </w:r>
      </w:hyperlink>
    </w:p>
    <w:p w:rsidR="000231A8" w:rsidRPr="00CD7E12" w:rsidRDefault="000231A8" w:rsidP="00CD7E12">
      <w:pPr>
        <w:pStyle w:val="Encabezado"/>
        <w:tabs>
          <w:tab w:val="clear" w:pos="4252"/>
          <w:tab w:val="clear" w:pos="8504"/>
          <w:tab w:val="right" w:leader="dot" w:pos="8789"/>
        </w:tabs>
        <w:rPr>
          <w:rFonts w:ascii="Times New Roman Negrita" w:hAnsi="Times New Roman Negrita"/>
          <w:smallCaps/>
          <w:noProof/>
          <w:color w:val="C0504D" w:themeColor="accent2"/>
          <w:sz w:val="22"/>
        </w:rPr>
      </w:pPr>
      <w:r w:rsidRPr="00CD7E12">
        <w:rPr>
          <w:smallCaps/>
          <w:noProof/>
          <w:color w:val="C0504D" w:themeColor="accent2"/>
          <w:sz w:val="20"/>
          <w:szCs w:val="18"/>
        </w:rPr>
        <w:fldChar w:fldCharType="end"/>
      </w: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rStyle w:val="Hipervnculo"/>
          <w:caps w:val="0"/>
          <w:sz w:val="22"/>
        </w:rPr>
        <w:fldChar w:fldCharType="begin"/>
      </w:r>
      <w:r w:rsidRPr="00CD7E12">
        <w:rPr>
          <w:rStyle w:val="Hipervnculo"/>
          <w:caps w:val="0"/>
          <w:sz w:val="22"/>
        </w:rPr>
        <w:instrText xml:space="preserve"> TOC \h \z \c "CUADRO Nº" </w:instrText>
      </w:r>
      <w:r w:rsidRPr="00CD7E12">
        <w:rPr>
          <w:rStyle w:val="Hipervnculo"/>
          <w:caps w:val="0"/>
          <w:sz w:val="22"/>
        </w:rPr>
        <w:fldChar w:fldCharType="separate"/>
      </w:r>
      <w:hyperlink w:anchor="_Toc532206161" w:history="1">
        <w:r w:rsidR="00CE167E" w:rsidRPr="001C2FC0">
          <w:rPr>
            <w:rStyle w:val="Hipervnculo"/>
          </w:rPr>
          <w:t>Cuadro Nº 3</w:t>
        </w:r>
        <w:r w:rsidR="00CE167E" w:rsidRPr="001C2FC0">
          <w:rPr>
            <w:rStyle w:val="Hipervnculo"/>
          </w:rPr>
          <w:noBreakHyphen/>
          <w:t>1: Empresas y Servicios Urbanos san fernando</w:t>
        </w:r>
        <w:r w:rsidR="00CE167E">
          <w:rPr>
            <w:webHidden/>
          </w:rPr>
          <w:tab/>
        </w:r>
        <w:r w:rsidR="00CE167E">
          <w:rPr>
            <w:webHidden/>
          </w:rPr>
          <w:fldChar w:fldCharType="begin"/>
        </w:r>
        <w:r w:rsidR="00CE167E">
          <w:rPr>
            <w:webHidden/>
          </w:rPr>
          <w:instrText xml:space="preserve"> PAGEREF _Toc532206161 \h </w:instrText>
        </w:r>
        <w:r w:rsidR="00CE167E">
          <w:rPr>
            <w:webHidden/>
          </w:rPr>
        </w:r>
        <w:r w:rsidR="00CE167E">
          <w:rPr>
            <w:webHidden/>
          </w:rPr>
          <w:fldChar w:fldCharType="separate"/>
        </w:r>
        <w:r w:rsidR="00CE167E">
          <w:rPr>
            <w:webHidden/>
          </w:rPr>
          <w:t>3-1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2" w:history="1">
        <w:r w:rsidR="00CE167E" w:rsidRPr="001C2FC0">
          <w:rPr>
            <w:rStyle w:val="Hipervnculo"/>
          </w:rPr>
          <w:t>Cuadro Nº 3</w:t>
        </w:r>
        <w:r w:rsidR="00CE167E" w:rsidRPr="001C2FC0">
          <w:rPr>
            <w:rStyle w:val="Hipervnculo"/>
          </w:rPr>
          <w:noBreakHyphen/>
          <w:t>2: Variantes de Empresas Urbanas en operaciones</w:t>
        </w:r>
        <w:r w:rsidR="00CE167E">
          <w:rPr>
            <w:webHidden/>
          </w:rPr>
          <w:tab/>
        </w:r>
        <w:r w:rsidR="00CE167E">
          <w:rPr>
            <w:webHidden/>
          </w:rPr>
          <w:fldChar w:fldCharType="begin"/>
        </w:r>
        <w:r w:rsidR="00CE167E">
          <w:rPr>
            <w:webHidden/>
          </w:rPr>
          <w:instrText xml:space="preserve"> PAGEREF _Toc532206162 \h </w:instrText>
        </w:r>
        <w:r w:rsidR="00CE167E">
          <w:rPr>
            <w:webHidden/>
          </w:rPr>
        </w:r>
        <w:r w:rsidR="00CE167E">
          <w:rPr>
            <w:webHidden/>
          </w:rPr>
          <w:fldChar w:fldCharType="separate"/>
        </w:r>
        <w:r w:rsidR="00CE167E">
          <w:rPr>
            <w:webHidden/>
          </w:rPr>
          <w:t>3-2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3" w:history="1">
        <w:r w:rsidR="00CE167E" w:rsidRPr="001C2FC0">
          <w:rPr>
            <w:rStyle w:val="Hipervnculo"/>
          </w:rPr>
          <w:t>Cuadro Nº 3</w:t>
        </w:r>
        <w:r w:rsidR="00CE167E" w:rsidRPr="001C2FC0">
          <w:rPr>
            <w:rStyle w:val="Hipervnculo"/>
          </w:rPr>
          <w:noBreakHyphen/>
          <w:t>3: identificación de la empresa y servicios urbanos en operaciones</w:t>
        </w:r>
        <w:r w:rsidR="00CE167E">
          <w:rPr>
            <w:webHidden/>
          </w:rPr>
          <w:tab/>
        </w:r>
        <w:r w:rsidR="00CE167E">
          <w:rPr>
            <w:webHidden/>
          </w:rPr>
          <w:fldChar w:fldCharType="begin"/>
        </w:r>
        <w:r w:rsidR="00CE167E">
          <w:rPr>
            <w:webHidden/>
          </w:rPr>
          <w:instrText xml:space="preserve"> PAGEREF _Toc532206163 \h </w:instrText>
        </w:r>
        <w:r w:rsidR="00CE167E">
          <w:rPr>
            <w:webHidden/>
          </w:rPr>
        </w:r>
        <w:r w:rsidR="00CE167E">
          <w:rPr>
            <w:webHidden/>
          </w:rPr>
          <w:fldChar w:fldCharType="separate"/>
        </w:r>
        <w:r w:rsidR="00CE167E">
          <w:rPr>
            <w:webHidden/>
          </w:rPr>
          <w:t>3-2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4" w:history="1">
        <w:r w:rsidR="00CE167E" w:rsidRPr="001C2FC0">
          <w:rPr>
            <w:rStyle w:val="Hipervnculo"/>
          </w:rPr>
          <w:t>Cuadro Nº 3</w:t>
        </w:r>
        <w:r w:rsidR="00CE167E" w:rsidRPr="001C2FC0">
          <w:rPr>
            <w:rStyle w:val="Hipervnculo"/>
          </w:rPr>
          <w:noBreakHyphen/>
          <w:t>4: Localización de los Terminales de los Servicios Urbanos de San Fernando</w:t>
        </w:r>
        <w:r w:rsidR="00CE167E">
          <w:rPr>
            <w:webHidden/>
          </w:rPr>
          <w:tab/>
        </w:r>
        <w:r w:rsidR="00CE167E">
          <w:rPr>
            <w:webHidden/>
          </w:rPr>
          <w:fldChar w:fldCharType="begin"/>
        </w:r>
        <w:r w:rsidR="00CE167E">
          <w:rPr>
            <w:webHidden/>
          </w:rPr>
          <w:instrText xml:space="preserve"> PAGEREF _Toc532206164 \h </w:instrText>
        </w:r>
        <w:r w:rsidR="00CE167E">
          <w:rPr>
            <w:webHidden/>
          </w:rPr>
        </w:r>
        <w:r w:rsidR="00CE167E">
          <w:rPr>
            <w:webHidden/>
          </w:rPr>
          <w:fldChar w:fldCharType="separate"/>
        </w:r>
        <w:r w:rsidR="00CE167E">
          <w:rPr>
            <w:webHidden/>
          </w:rPr>
          <w:t>3-4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5" w:history="1">
        <w:r w:rsidR="00CE167E" w:rsidRPr="001C2FC0">
          <w:rPr>
            <w:rStyle w:val="Hipervnculo"/>
          </w:rPr>
          <w:t>Cuadro Nº 3</w:t>
        </w:r>
        <w:r w:rsidR="00CE167E" w:rsidRPr="001C2FC0">
          <w:rPr>
            <w:rStyle w:val="Hipervnculo"/>
          </w:rPr>
          <w:noBreakHyphen/>
          <w:t>5: Distancia de Trazados por Servicio y Sentido</w:t>
        </w:r>
        <w:r w:rsidR="00CE167E">
          <w:rPr>
            <w:webHidden/>
          </w:rPr>
          <w:tab/>
        </w:r>
        <w:r w:rsidR="00CE167E">
          <w:rPr>
            <w:webHidden/>
          </w:rPr>
          <w:fldChar w:fldCharType="begin"/>
        </w:r>
        <w:r w:rsidR="00CE167E">
          <w:rPr>
            <w:webHidden/>
          </w:rPr>
          <w:instrText xml:space="preserve"> PAGEREF _Toc532206165 \h </w:instrText>
        </w:r>
        <w:r w:rsidR="00CE167E">
          <w:rPr>
            <w:webHidden/>
          </w:rPr>
        </w:r>
        <w:r w:rsidR="00CE167E">
          <w:rPr>
            <w:webHidden/>
          </w:rPr>
          <w:fldChar w:fldCharType="separate"/>
        </w:r>
        <w:r w:rsidR="00CE167E">
          <w:rPr>
            <w:webHidden/>
          </w:rPr>
          <w:t>3-9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6" w:history="1">
        <w:r w:rsidR="00CE167E" w:rsidRPr="001C2FC0">
          <w:rPr>
            <w:rStyle w:val="Hipervnculo"/>
          </w:rPr>
          <w:t>Cuadro Nº 3</w:t>
        </w:r>
        <w:r w:rsidR="00CE167E" w:rsidRPr="001C2FC0">
          <w:rPr>
            <w:rStyle w:val="Hipervnculo"/>
          </w:rPr>
          <w:noBreakHyphen/>
          <w:t>6: Frecuencia por Servicio – Información Preliminar (Bus/Hr)</w:t>
        </w:r>
        <w:r w:rsidR="00CE167E">
          <w:rPr>
            <w:webHidden/>
          </w:rPr>
          <w:tab/>
        </w:r>
        <w:r w:rsidR="00CE167E">
          <w:rPr>
            <w:webHidden/>
          </w:rPr>
          <w:fldChar w:fldCharType="begin"/>
        </w:r>
        <w:r w:rsidR="00CE167E">
          <w:rPr>
            <w:webHidden/>
          </w:rPr>
          <w:instrText xml:space="preserve"> PAGEREF _Toc532206166 \h </w:instrText>
        </w:r>
        <w:r w:rsidR="00CE167E">
          <w:rPr>
            <w:webHidden/>
          </w:rPr>
        </w:r>
        <w:r w:rsidR="00CE167E">
          <w:rPr>
            <w:webHidden/>
          </w:rPr>
          <w:fldChar w:fldCharType="separate"/>
        </w:r>
        <w:r w:rsidR="00CE167E">
          <w:rPr>
            <w:webHidden/>
          </w:rPr>
          <w:t>3-32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7" w:history="1">
        <w:r w:rsidR="00CE167E" w:rsidRPr="001C2FC0">
          <w:rPr>
            <w:rStyle w:val="Hipervnculo"/>
          </w:rPr>
          <w:t>Cuadro Nº 3</w:t>
        </w:r>
        <w:r w:rsidR="00CE167E" w:rsidRPr="001C2FC0">
          <w:rPr>
            <w:rStyle w:val="Hipervnculo"/>
          </w:rPr>
          <w:noBreakHyphen/>
          <w:t>7: Tiempos de Ciclo – Información Preliminar (Bus/Hr)</w:t>
        </w:r>
        <w:r w:rsidR="00CE167E">
          <w:rPr>
            <w:webHidden/>
          </w:rPr>
          <w:tab/>
        </w:r>
        <w:r w:rsidR="00CE167E">
          <w:rPr>
            <w:webHidden/>
          </w:rPr>
          <w:fldChar w:fldCharType="begin"/>
        </w:r>
        <w:r w:rsidR="00CE167E">
          <w:rPr>
            <w:webHidden/>
          </w:rPr>
          <w:instrText xml:space="preserve"> PAGEREF _Toc532206167 \h </w:instrText>
        </w:r>
        <w:r w:rsidR="00CE167E">
          <w:rPr>
            <w:webHidden/>
          </w:rPr>
        </w:r>
        <w:r w:rsidR="00CE167E">
          <w:rPr>
            <w:webHidden/>
          </w:rPr>
          <w:fldChar w:fldCharType="separate"/>
        </w:r>
        <w:r w:rsidR="00CE167E">
          <w:rPr>
            <w:webHidden/>
          </w:rPr>
          <w:t>3-33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8" w:history="1">
        <w:r w:rsidR="00CE167E" w:rsidRPr="001C2FC0">
          <w:rPr>
            <w:rStyle w:val="Hipervnculo"/>
          </w:rPr>
          <w:t>Cuadro Nº 3</w:t>
        </w:r>
        <w:r w:rsidR="00CE167E" w:rsidRPr="001C2FC0">
          <w:rPr>
            <w:rStyle w:val="Hipervnculo"/>
          </w:rPr>
          <w:noBreakHyphen/>
          <w:t>8: Hora Inicio y Término de Operaciones en Terminal Principal</w:t>
        </w:r>
        <w:r w:rsidR="00CE167E">
          <w:rPr>
            <w:webHidden/>
          </w:rPr>
          <w:tab/>
        </w:r>
        <w:r w:rsidR="00CE167E">
          <w:rPr>
            <w:webHidden/>
          </w:rPr>
          <w:fldChar w:fldCharType="begin"/>
        </w:r>
        <w:r w:rsidR="00CE167E">
          <w:rPr>
            <w:webHidden/>
          </w:rPr>
          <w:instrText xml:space="preserve"> PAGEREF _Toc532206168 \h </w:instrText>
        </w:r>
        <w:r w:rsidR="00CE167E">
          <w:rPr>
            <w:webHidden/>
          </w:rPr>
        </w:r>
        <w:r w:rsidR="00CE167E">
          <w:rPr>
            <w:webHidden/>
          </w:rPr>
          <w:fldChar w:fldCharType="separate"/>
        </w:r>
        <w:r w:rsidR="00CE167E">
          <w:rPr>
            <w:webHidden/>
          </w:rPr>
          <w:t>3-34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69" w:history="1">
        <w:r w:rsidR="00CE167E" w:rsidRPr="001C2FC0">
          <w:rPr>
            <w:rStyle w:val="Hipervnculo"/>
          </w:rPr>
          <w:t>Cuadro Nº 3</w:t>
        </w:r>
        <w:r w:rsidR="00CE167E" w:rsidRPr="001C2FC0">
          <w:rPr>
            <w:rStyle w:val="Hipervnculo"/>
          </w:rPr>
          <w:noBreakHyphen/>
          <w:t>9: Cantidad de Buses Inscritos por Empresa</w:t>
        </w:r>
        <w:r w:rsidR="00CE167E">
          <w:rPr>
            <w:webHidden/>
          </w:rPr>
          <w:tab/>
        </w:r>
        <w:r w:rsidR="00CE167E">
          <w:rPr>
            <w:webHidden/>
          </w:rPr>
          <w:fldChar w:fldCharType="begin"/>
        </w:r>
        <w:r w:rsidR="00CE167E">
          <w:rPr>
            <w:webHidden/>
          </w:rPr>
          <w:instrText xml:space="preserve"> PAGEREF _Toc532206169 \h </w:instrText>
        </w:r>
        <w:r w:rsidR="00CE167E">
          <w:rPr>
            <w:webHidden/>
          </w:rPr>
        </w:r>
        <w:r w:rsidR="00CE167E">
          <w:rPr>
            <w:webHidden/>
          </w:rPr>
          <w:fldChar w:fldCharType="separate"/>
        </w:r>
        <w:r w:rsidR="00CE167E">
          <w:rPr>
            <w:webHidden/>
          </w:rPr>
          <w:t>3-34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0" w:history="1">
        <w:r w:rsidR="00CE167E" w:rsidRPr="001C2FC0">
          <w:rPr>
            <w:rStyle w:val="Hipervnculo"/>
          </w:rPr>
          <w:t>Cuadro Nº 3</w:t>
        </w:r>
        <w:r w:rsidR="00CE167E" w:rsidRPr="001C2FC0">
          <w:rPr>
            <w:rStyle w:val="Hipervnculo"/>
          </w:rPr>
          <w:noBreakHyphen/>
          <w:t>10: Flota inscrita de la Empresa terma tur</w:t>
        </w:r>
        <w:r w:rsidR="00CE167E">
          <w:rPr>
            <w:webHidden/>
          </w:rPr>
          <w:tab/>
        </w:r>
        <w:r w:rsidR="00CE167E">
          <w:rPr>
            <w:webHidden/>
          </w:rPr>
          <w:fldChar w:fldCharType="begin"/>
        </w:r>
        <w:r w:rsidR="00CE167E">
          <w:rPr>
            <w:webHidden/>
          </w:rPr>
          <w:instrText xml:space="preserve"> PAGEREF _Toc532206170 \h </w:instrText>
        </w:r>
        <w:r w:rsidR="00CE167E">
          <w:rPr>
            <w:webHidden/>
          </w:rPr>
        </w:r>
        <w:r w:rsidR="00CE167E">
          <w:rPr>
            <w:webHidden/>
          </w:rPr>
          <w:fldChar w:fldCharType="separate"/>
        </w:r>
        <w:r w:rsidR="00CE167E">
          <w:rPr>
            <w:webHidden/>
          </w:rPr>
          <w:t>3-35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1" w:history="1">
        <w:r w:rsidR="00CE167E" w:rsidRPr="001C2FC0">
          <w:rPr>
            <w:rStyle w:val="Hipervnculo"/>
          </w:rPr>
          <w:t>Cuadro Nº 3</w:t>
        </w:r>
        <w:r w:rsidR="00CE167E" w:rsidRPr="001C2FC0">
          <w:rPr>
            <w:rStyle w:val="Hipervnculo"/>
          </w:rPr>
          <w:noBreakHyphen/>
          <w:t>11: Flota inscrita de la Empresa transportes renacer</w:t>
        </w:r>
        <w:r w:rsidR="00CE167E">
          <w:rPr>
            <w:webHidden/>
          </w:rPr>
          <w:tab/>
        </w:r>
        <w:r w:rsidR="00CE167E">
          <w:rPr>
            <w:webHidden/>
          </w:rPr>
          <w:fldChar w:fldCharType="begin"/>
        </w:r>
        <w:r w:rsidR="00CE167E">
          <w:rPr>
            <w:webHidden/>
          </w:rPr>
          <w:instrText xml:space="preserve"> PAGEREF _Toc532206171 \h </w:instrText>
        </w:r>
        <w:r w:rsidR="00CE167E">
          <w:rPr>
            <w:webHidden/>
          </w:rPr>
        </w:r>
        <w:r w:rsidR="00CE167E">
          <w:rPr>
            <w:webHidden/>
          </w:rPr>
          <w:fldChar w:fldCharType="separate"/>
        </w:r>
        <w:r w:rsidR="00CE167E">
          <w:rPr>
            <w:webHidden/>
          </w:rPr>
          <w:t>3-35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2" w:history="1">
        <w:r w:rsidR="00CE167E" w:rsidRPr="001C2FC0">
          <w:rPr>
            <w:rStyle w:val="Hipervnculo"/>
          </w:rPr>
          <w:t>Cuadro Nº 3</w:t>
        </w:r>
        <w:r w:rsidR="00CE167E" w:rsidRPr="001C2FC0">
          <w:rPr>
            <w:rStyle w:val="Hipervnculo"/>
          </w:rPr>
          <w:noBreakHyphen/>
          <w:t>12: Flota inscrita de la Empresa transportes express la ramada</w:t>
        </w:r>
        <w:r w:rsidR="00CE167E">
          <w:rPr>
            <w:webHidden/>
          </w:rPr>
          <w:tab/>
        </w:r>
        <w:r w:rsidR="00CE167E">
          <w:rPr>
            <w:webHidden/>
          </w:rPr>
          <w:fldChar w:fldCharType="begin"/>
        </w:r>
        <w:r w:rsidR="00CE167E">
          <w:rPr>
            <w:webHidden/>
          </w:rPr>
          <w:instrText xml:space="preserve"> PAGEREF _Toc532206172 \h </w:instrText>
        </w:r>
        <w:r w:rsidR="00CE167E">
          <w:rPr>
            <w:webHidden/>
          </w:rPr>
        </w:r>
        <w:r w:rsidR="00CE167E">
          <w:rPr>
            <w:webHidden/>
          </w:rPr>
          <w:fldChar w:fldCharType="separate"/>
        </w:r>
        <w:r w:rsidR="00CE167E">
          <w:rPr>
            <w:webHidden/>
          </w:rPr>
          <w:t>3-35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3" w:history="1">
        <w:r w:rsidR="00CE167E" w:rsidRPr="001C2FC0">
          <w:rPr>
            <w:rStyle w:val="Hipervnculo"/>
          </w:rPr>
          <w:t>Cuadro Nº 3</w:t>
        </w:r>
        <w:r w:rsidR="00CE167E" w:rsidRPr="001C2FC0">
          <w:rPr>
            <w:rStyle w:val="Hipervnculo"/>
          </w:rPr>
          <w:noBreakHyphen/>
          <w:t>13: Flota inscrita de la Empresa ruca talca</w:t>
        </w:r>
        <w:r w:rsidR="00CE167E">
          <w:rPr>
            <w:webHidden/>
          </w:rPr>
          <w:tab/>
        </w:r>
        <w:r w:rsidR="00CE167E">
          <w:rPr>
            <w:webHidden/>
          </w:rPr>
          <w:fldChar w:fldCharType="begin"/>
        </w:r>
        <w:r w:rsidR="00CE167E">
          <w:rPr>
            <w:webHidden/>
          </w:rPr>
          <w:instrText xml:space="preserve"> PAGEREF _Toc532206173 \h </w:instrText>
        </w:r>
        <w:r w:rsidR="00CE167E">
          <w:rPr>
            <w:webHidden/>
          </w:rPr>
        </w:r>
        <w:r w:rsidR="00CE167E">
          <w:rPr>
            <w:webHidden/>
          </w:rPr>
          <w:fldChar w:fldCharType="separate"/>
        </w:r>
        <w:r w:rsidR="00CE167E">
          <w:rPr>
            <w:webHidden/>
          </w:rPr>
          <w:t>3-35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4" w:history="1">
        <w:r w:rsidR="00CE167E" w:rsidRPr="001C2FC0">
          <w:rPr>
            <w:rStyle w:val="Hipervnculo"/>
          </w:rPr>
          <w:t>Cuadro Nº 3</w:t>
        </w:r>
        <w:r w:rsidR="00CE167E" w:rsidRPr="001C2FC0">
          <w:rPr>
            <w:rStyle w:val="Hipervnculo"/>
          </w:rPr>
          <w:noBreakHyphen/>
          <w:t>14: Catastro Paraderos y Paradas</w:t>
        </w:r>
        <w:r w:rsidR="00CE167E">
          <w:rPr>
            <w:webHidden/>
          </w:rPr>
          <w:tab/>
        </w:r>
        <w:r w:rsidR="00CE167E">
          <w:rPr>
            <w:webHidden/>
          </w:rPr>
          <w:fldChar w:fldCharType="begin"/>
        </w:r>
        <w:r w:rsidR="00CE167E">
          <w:rPr>
            <w:webHidden/>
          </w:rPr>
          <w:instrText xml:space="preserve"> PAGEREF _Toc532206174 \h </w:instrText>
        </w:r>
        <w:r w:rsidR="00CE167E">
          <w:rPr>
            <w:webHidden/>
          </w:rPr>
        </w:r>
        <w:r w:rsidR="00CE167E">
          <w:rPr>
            <w:webHidden/>
          </w:rPr>
          <w:fldChar w:fldCharType="separate"/>
        </w:r>
        <w:r w:rsidR="00CE167E">
          <w:rPr>
            <w:webHidden/>
          </w:rPr>
          <w:t>3-39</w:t>
        </w:r>
        <w:r w:rsidR="00CE167E">
          <w:rPr>
            <w:webHidden/>
          </w:rPr>
          <w:fldChar w:fldCharType="end"/>
        </w:r>
      </w:hyperlink>
    </w:p>
    <w:p w:rsidR="000231A8" w:rsidRDefault="000231A8" w:rsidP="00CD7E12">
      <w:pPr>
        <w:pStyle w:val="Tabladeilustraciones"/>
        <w:tabs>
          <w:tab w:val="clear" w:pos="9346"/>
          <w:tab w:val="right" w:leader="dot" w:pos="8789"/>
          <w:tab w:val="right" w:leader="dot" w:pos="8931"/>
        </w:tabs>
        <w:rPr>
          <w:color w:val="C0504D" w:themeColor="accent2"/>
        </w:rPr>
      </w:pPr>
      <w:r w:rsidRPr="00CD7E12">
        <w:rPr>
          <w:rStyle w:val="Hipervnculo"/>
          <w:caps w:val="0"/>
          <w:sz w:val="22"/>
        </w:rPr>
        <w:fldChar w:fldCharType="end"/>
      </w: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caps w:val="0"/>
          <w:color w:val="C0504D" w:themeColor="accent2"/>
          <w:sz w:val="22"/>
        </w:rPr>
        <w:fldChar w:fldCharType="begin"/>
      </w:r>
      <w:r w:rsidRPr="00CD7E12">
        <w:rPr>
          <w:caps w:val="0"/>
          <w:color w:val="C0504D" w:themeColor="accent2"/>
          <w:sz w:val="22"/>
        </w:rPr>
        <w:instrText xml:space="preserve"> TOC \h \z \c "FIGURA Nº" </w:instrText>
      </w:r>
      <w:r w:rsidRPr="00CD7E12">
        <w:rPr>
          <w:caps w:val="0"/>
          <w:color w:val="C0504D" w:themeColor="accent2"/>
          <w:sz w:val="22"/>
        </w:rPr>
        <w:fldChar w:fldCharType="separate"/>
      </w:r>
      <w:hyperlink w:anchor="_Toc532206175" w:history="1">
        <w:r w:rsidR="00CE167E" w:rsidRPr="00A545D3">
          <w:rPr>
            <w:rStyle w:val="Hipervnculo"/>
          </w:rPr>
          <w:t>FIGURA Nº 3</w:t>
        </w:r>
        <w:r w:rsidR="00CE167E" w:rsidRPr="00A545D3">
          <w:rPr>
            <w:rStyle w:val="Hipervnculo"/>
          </w:rPr>
          <w:noBreakHyphen/>
          <w:t>1: Localización de Terminales, Puntos de Inyección y Puntos de Destino (Circunvalación)</w:t>
        </w:r>
        <w:r w:rsidR="00CE167E">
          <w:rPr>
            <w:webHidden/>
          </w:rPr>
          <w:tab/>
        </w:r>
        <w:r w:rsidR="00CE167E">
          <w:rPr>
            <w:webHidden/>
          </w:rPr>
          <w:fldChar w:fldCharType="begin"/>
        </w:r>
        <w:r w:rsidR="00CE167E">
          <w:rPr>
            <w:webHidden/>
          </w:rPr>
          <w:instrText xml:space="preserve"> PAGEREF _Toc532206175 \h </w:instrText>
        </w:r>
        <w:r w:rsidR="00CE167E">
          <w:rPr>
            <w:webHidden/>
          </w:rPr>
        </w:r>
        <w:r w:rsidR="00CE167E">
          <w:rPr>
            <w:webHidden/>
          </w:rPr>
          <w:fldChar w:fldCharType="separate"/>
        </w:r>
        <w:r w:rsidR="00CE167E">
          <w:rPr>
            <w:webHidden/>
          </w:rPr>
          <w:t>3-5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6" w:history="1">
        <w:r w:rsidR="00CE167E" w:rsidRPr="00A545D3">
          <w:rPr>
            <w:rStyle w:val="Hipervnculo"/>
          </w:rPr>
          <w:t>FIGURA Nº 3</w:t>
        </w:r>
        <w:r w:rsidR="00CE167E" w:rsidRPr="00A545D3">
          <w:rPr>
            <w:rStyle w:val="Hipervnculo"/>
          </w:rPr>
          <w:noBreakHyphen/>
          <w:t>2: Terminal Terma Tur</w:t>
        </w:r>
        <w:r w:rsidR="00CE167E">
          <w:rPr>
            <w:webHidden/>
          </w:rPr>
          <w:tab/>
        </w:r>
        <w:r w:rsidR="00CE167E">
          <w:rPr>
            <w:webHidden/>
          </w:rPr>
          <w:fldChar w:fldCharType="begin"/>
        </w:r>
        <w:r w:rsidR="00CE167E">
          <w:rPr>
            <w:webHidden/>
          </w:rPr>
          <w:instrText xml:space="preserve"> PAGEREF _Toc532206176 \h </w:instrText>
        </w:r>
        <w:r w:rsidR="00CE167E">
          <w:rPr>
            <w:webHidden/>
          </w:rPr>
        </w:r>
        <w:r w:rsidR="00CE167E">
          <w:rPr>
            <w:webHidden/>
          </w:rPr>
          <w:fldChar w:fldCharType="separate"/>
        </w:r>
        <w:r w:rsidR="00CE167E">
          <w:rPr>
            <w:webHidden/>
          </w:rPr>
          <w:t>3-6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7" w:history="1">
        <w:r w:rsidR="00CE167E" w:rsidRPr="00A545D3">
          <w:rPr>
            <w:rStyle w:val="Hipervnculo"/>
          </w:rPr>
          <w:t>FIGURA Nº 3</w:t>
        </w:r>
        <w:r w:rsidR="00CE167E" w:rsidRPr="00A545D3">
          <w:rPr>
            <w:rStyle w:val="Hipervnculo"/>
          </w:rPr>
          <w:noBreakHyphen/>
          <w:t>3: Terminal Renacer</w:t>
        </w:r>
        <w:r w:rsidR="00CE167E">
          <w:rPr>
            <w:webHidden/>
          </w:rPr>
          <w:tab/>
        </w:r>
        <w:r w:rsidR="00CE167E">
          <w:rPr>
            <w:webHidden/>
          </w:rPr>
          <w:fldChar w:fldCharType="begin"/>
        </w:r>
        <w:r w:rsidR="00CE167E">
          <w:rPr>
            <w:webHidden/>
          </w:rPr>
          <w:instrText xml:space="preserve"> PAGEREF _Toc532206177 \h </w:instrText>
        </w:r>
        <w:r w:rsidR="00CE167E">
          <w:rPr>
            <w:webHidden/>
          </w:rPr>
        </w:r>
        <w:r w:rsidR="00CE167E">
          <w:rPr>
            <w:webHidden/>
          </w:rPr>
          <w:fldChar w:fldCharType="separate"/>
        </w:r>
        <w:r w:rsidR="00CE167E">
          <w:rPr>
            <w:webHidden/>
          </w:rPr>
          <w:t>3-7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8" w:history="1">
        <w:r w:rsidR="00CE167E" w:rsidRPr="00A545D3">
          <w:rPr>
            <w:rStyle w:val="Hipervnculo"/>
          </w:rPr>
          <w:t>FIGURA Nº 3</w:t>
        </w:r>
        <w:r w:rsidR="00CE167E" w:rsidRPr="00A545D3">
          <w:rPr>
            <w:rStyle w:val="Hipervnculo"/>
          </w:rPr>
          <w:noBreakHyphen/>
          <w:t>4: Terminal La Ramada</w:t>
        </w:r>
        <w:r w:rsidR="00CE167E">
          <w:rPr>
            <w:webHidden/>
          </w:rPr>
          <w:tab/>
        </w:r>
        <w:r w:rsidR="00CE167E">
          <w:rPr>
            <w:webHidden/>
          </w:rPr>
          <w:fldChar w:fldCharType="begin"/>
        </w:r>
        <w:r w:rsidR="00CE167E">
          <w:rPr>
            <w:webHidden/>
          </w:rPr>
          <w:instrText xml:space="preserve"> PAGEREF _Toc532206178 \h </w:instrText>
        </w:r>
        <w:r w:rsidR="00CE167E">
          <w:rPr>
            <w:webHidden/>
          </w:rPr>
        </w:r>
        <w:r w:rsidR="00CE167E">
          <w:rPr>
            <w:webHidden/>
          </w:rPr>
          <w:fldChar w:fldCharType="separate"/>
        </w:r>
        <w:r w:rsidR="00CE167E">
          <w:rPr>
            <w:webHidden/>
          </w:rPr>
          <w:t>3-8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79" w:history="1">
        <w:r w:rsidR="00CE167E" w:rsidRPr="00A545D3">
          <w:rPr>
            <w:rStyle w:val="Hipervnculo"/>
          </w:rPr>
          <w:t>FIGURA Nº 3</w:t>
        </w:r>
        <w:r w:rsidR="00CE167E" w:rsidRPr="00A545D3">
          <w:rPr>
            <w:rStyle w:val="Hipervnculo"/>
          </w:rPr>
          <w:noBreakHyphen/>
          <w:t>5: Terminal Ruca Talca</w:t>
        </w:r>
        <w:r w:rsidR="00CE167E">
          <w:rPr>
            <w:webHidden/>
          </w:rPr>
          <w:tab/>
        </w:r>
        <w:r w:rsidR="00CE167E">
          <w:rPr>
            <w:webHidden/>
          </w:rPr>
          <w:fldChar w:fldCharType="begin"/>
        </w:r>
        <w:r w:rsidR="00CE167E">
          <w:rPr>
            <w:webHidden/>
          </w:rPr>
          <w:instrText xml:space="preserve"> PAGEREF _Toc532206179 \h </w:instrText>
        </w:r>
        <w:r w:rsidR="00CE167E">
          <w:rPr>
            <w:webHidden/>
          </w:rPr>
        </w:r>
        <w:r w:rsidR="00CE167E">
          <w:rPr>
            <w:webHidden/>
          </w:rPr>
          <w:fldChar w:fldCharType="separate"/>
        </w:r>
        <w:r w:rsidR="00CE167E">
          <w:rPr>
            <w:webHidden/>
          </w:rPr>
          <w:t>3-8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0" w:history="1">
        <w:r w:rsidR="00CE167E" w:rsidRPr="00A545D3">
          <w:rPr>
            <w:rStyle w:val="Hipervnculo"/>
          </w:rPr>
          <w:t>FIGURA Nº 3</w:t>
        </w:r>
        <w:r w:rsidR="00CE167E" w:rsidRPr="00A545D3">
          <w:rPr>
            <w:rStyle w:val="Hipervnculo"/>
          </w:rPr>
          <w:noBreakHyphen/>
          <w:t>6: Servicio 11-12 Terma Tur (101)</w:t>
        </w:r>
        <w:r w:rsidR="00CE167E">
          <w:rPr>
            <w:webHidden/>
          </w:rPr>
          <w:tab/>
        </w:r>
        <w:r w:rsidR="00CE167E">
          <w:rPr>
            <w:webHidden/>
          </w:rPr>
          <w:fldChar w:fldCharType="begin"/>
        </w:r>
        <w:r w:rsidR="00CE167E">
          <w:rPr>
            <w:webHidden/>
          </w:rPr>
          <w:instrText xml:space="preserve"> PAGEREF _Toc532206180 \h </w:instrText>
        </w:r>
        <w:r w:rsidR="00CE167E">
          <w:rPr>
            <w:webHidden/>
          </w:rPr>
        </w:r>
        <w:r w:rsidR="00CE167E">
          <w:rPr>
            <w:webHidden/>
          </w:rPr>
          <w:fldChar w:fldCharType="separate"/>
        </w:r>
        <w:r w:rsidR="00CE167E">
          <w:rPr>
            <w:webHidden/>
          </w:rPr>
          <w:t>3-10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1" w:history="1">
        <w:r w:rsidR="00CE167E" w:rsidRPr="00A545D3">
          <w:rPr>
            <w:rStyle w:val="Hipervnculo"/>
          </w:rPr>
          <w:t>FIGURA Nº 3</w:t>
        </w:r>
        <w:r w:rsidR="00CE167E" w:rsidRPr="00A545D3">
          <w:rPr>
            <w:rStyle w:val="Hipervnculo"/>
          </w:rPr>
          <w:noBreakHyphen/>
          <w:t>7: Buses escolares subsidiados Terma Tur</w:t>
        </w:r>
        <w:r w:rsidR="00CE167E">
          <w:rPr>
            <w:webHidden/>
          </w:rPr>
          <w:tab/>
        </w:r>
        <w:r w:rsidR="00CE167E">
          <w:rPr>
            <w:webHidden/>
          </w:rPr>
          <w:fldChar w:fldCharType="begin"/>
        </w:r>
        <w:r w:rsidR="00CE167E">
          <w:rPr>
            <w:webHidden/>
          </w:rPr>
          <w:instrText xml:space="preserve"> PAGEREF _Toc532206181 \h </w:instrText>
        </w:r>
        <w:r w:rsidR="00CE167E">
          <w:rPr>
            <w:webHidden/>
          </w:rPr>
        </w:r>
        <w:r w:rsidR="00CE167E">
          <w:rPr>
            <w:webHidden/>
          </w:rPr>
          <w:fldChar w:fldCharType="separate"/>
        </w:r>
        <w:r w:rsidR="00CE167E">
          <w:rPr>
            <w:webHidden/>
          </w:rPr>
          <w:t>3-10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2" w:history="1">
        <w:r w:rsidR="00CE167E" w:rsidRPr="00A545D3">
          <w:rPr>
            <w:rStyle w:val="Hipervnculo"/>
          </w:rPr>
          <w:t>FIGURA Nº 3</w:t>
        </w:r>
        <w:r w:rsidR="00CE167E" w:rsidRPr="00A545D3">
          <w:rPr>
            <w:rStyle w:val="Hipervnculo"/>
          </w:rPr>
          <w:noBreakHyphen/>
          <w:t>8: Servicio 10-2 Renacer (102)</w:t>
        </w:r>
        <w:r w:rsidR="00CE167E">
          <w:rPr>
            <w:webHidden/>
          </w:rPr>
          <w:tab/>
        </w:r>
        <w:r w:rsidR="00CE167E">
          <w:rPr>
            <w:webHidden/>
          </w:rPr>
          <w:fldChar w:fldCharType="begin"/>
        </w:r>
        <w:r w:rsidR="00CE167E">
          <w:rPr>
            <w:webHidden/>
          </w:rPr>
          <w:instrText xml:space="preserve"> PAGEREF _Toc532206182 \h </w:instrText>
        </w:r>
        <w:r w:rsidR="00CE167E">
          <w:rPr>
            <w:webHidden/>
          </w:rPr>
        </w:r>
        <w:r w:rsidR="00CE167E">
          <w:rPr>
            <w:webHidden/>
          </w:rPr>
          <w:fldChar w:fldCharType="separate"/>
        </w:r>
        <w:r w:rsidR="00CE167E">
          <w:rPr>
            <w:webHidden/>
          </w:rPr>
          <w:t>3-10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3" w:history="1">
        <w:r w:rsidR="00CE167E" w:rsidRPr="00A545D3">
          <w:rPr>
            <w:rStyle w:val="Hipervnculo"/>
          </w:rPr>
          <w:t>FIGURA Nº 3</w:t>
        </w:r>
        <w:r w:rsidR="00CE167E" w:rsidRPr="00A545D3">
          <w:rPr>
            <w:rStyle w:val="Hipervnculo"/>
          </w:rPr>
          <w:noBreakHyphen/>
          <w:t>9: Servicio B10-A10 Renacer (103)</w:t>
        </w:r>
        <w:r w:rsidR="00CE167E">
          <w:rPr>
            <w:webHidden/>
          </w:rPr>
          <w:tab/>
        </w:r>
        <w:r w:rsidR="00CE167E">
          <w:rPr>
            <w:webHidden/>
          </w:rPr>
          <w:fldChar w:fldCharType="begin"/>
        </w:r>
        <w:r w:rsidR="00CE167E">
          <w:rPr>
            <w:webHidden/>
          </w:rPr>
          <w:instrText xml:space="preserve"> PAGEREF _Toc532206183 \h </w:instrText>
        </w:r>
        <w:r w:rsidR="00CE167E">
          <w:rPr>
            <w:webHidden/>
          </w:rPr>
        </w:r>
        <w:r w:rsidR="00CE167E">
          <w:rPr>
            <w:webHidden/>
          </w:rPr>
          <w:fldChar w:fldCharType="separate"/>
        </w:r>
        <w:r w:rsidR="00CE167E">
          <w:rPr>
            <w:webHidden/>
          </w:rPr>
          <w:t>3-11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4" w:history="1">
        <w:r w:rsidR="00CE167E" w:rsidRPr="00A545D3">
          <w:rPr>
            <w:rStyle w:val="Hipervnculo"/>
          </w:rPr>
          <w:t>FIGURA Nº 3</w:t>
        </w:r>
        <w:r w:rsidR="00CE167E" w:rsidRPr="00A545D3">
          <w:rPr>
            <w:rStyle w:val="Hipervnculo"/>
          </w:rPr>
          <w:noBreakHyphen/>
          <w:t>10: Servicio Troncal A-B La Ramada</w:t>
        </w:r>
        <w:r w:rsidR="00CE167E">
          <w:rPr>
            <w:webHidden/>
          </w:rPr>
          <w:tab/>
        </w:r>
        <w:r w:rsidR="00CE167E">
          <w:rPr>
            <w:webHidden/>
          </w:rPr>
          <w:fldChar w:fldCharType="begin"/>
        </w:r>
        <w:r w:rsidR="00CE167E">
          <w:rPr>
            <w:webHidden/>
          </w:rPr>
          <w:instrText xml:space="preserve"> PAGEREF _Toc532206184 \h </w:instrText>
        </w:r>
        <w:r w:rsidR="00CE167E">
          <w:rPr>
            <w:webHidden/>
          </w:rPr>
        </w:r>
        <w:r w:rsidR="00CE167E">
          <w:rPr>
            <w:webHidden/>
          </w:rPr>
          <w:fldChar w:fldCharType="separate"/>
        </w:r>
        <w:r w:rsidR="00CE167E">
          <w:rPr>
            <w:webHidden/>
          </w:rPr>
          <w:t>3-11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5" w:history="1">
        <w:r w:rsidR="00CE167E" w:rsidRPr="00A545D3">
          <w:rPr>
            <w:rStyle w:val="Hipervnculo"/>
          </w:rPr>
          <w:t>FIGURA Nº 3</w:t>
        </w:r>
        <w:r w:rsidR="00CE167E" w:rsidRPr="00A545D3">
          <w:rPr>
            <w:rStyle w:val="Hipervnculo"/>
          </w:rPr>
          <w:noBreakHyphen/>
          <w:t>11: Servicio variante 10A-10B La Ramada (105) (N/O)</w:t>
        </w:r>
        <w:r w:rsidR="00CE167E">
          <w:rPr>
            <w:webHidden/>
          </w:rPr>
          <w:tab/>
        </w:r>
        <w:r w:rsidR="00CE167E">
          <w:rPr>
            <w:webHidden/>
          </w:rPr>
          <w:fldChar w:fldCharType="begin"/>
        </w:r>
        <w:r w:rsidR="00CE167E">
          <w:rPr>
            <w:webHidden/>
          </w:rPr>
          <w:instrText xml:space="preserve"> PAGEREF _Toc532206185 \h </w:instrText>
        </w:r>
        <w:r w:rsidR="00CE167E">
          <w:rPr>
            <w:webHidden/>
          </w:rPr>
        </w:r>
        <w:r w:rsidR="00CE167E">
          <w:rPr>
            <w:webHidden/>
          </w:rPr>
          <w:fldChar w:fldCharType="separate"/>
        </w:r>
        <w:r w:rsidR="00CE167E">
          <w:rPr>
            <w:webHidden/>
          </w:rPr>
          <w:t>3-12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6" w:history="1">
        <w:r w:rsidR="00CE167E" w:rsidRPr="00A545D3">
          <w:rPr>
            <w:rStyle w:val="Hipervnculo"/>
          </w:rPr>
          <w:t>FIGURA Nº 3</w:t>
        </w:r>
        <w:r w:rsidR="00CE167E" w:rsidRPr="00A545D3">
          <w:rPr>
            <w:rStyle w:val="Hipervnculo"/>
          </w:rPr>
          <w:noBreakHyphen/>
          <w:t>12: Servicio A1-B2 Ruca Talca (106)</w:t>
        </w:r>
        <w:r w:rsidR="00CE167E">
          <w:rPr>
            <w:webHidden/>
          </w:rPr>
          <w:tab/>
        </w:r>
        <w:r w:rsidR="00CE167E">
          <w:rPr>
            <w:webHidden/>
          </w:rPr>
          <w:fldChar w:fldCharType="begin"/>
        </w:r>
        <w:r w:rsidR="00CE167E">
          <w:rPr>
            <w:webHidden/>
          </w:rPr>
          <w:instrText xml:space="preserve"> PAGEREF _Toc532206186 \h </w:instrText>
        </w:r>
        <w:r w:rsidR="00CE167E">
          <w:rPr>
            <w:webHidden/>
          </w:rPr>
        </w:r>
        <w:r w:rsidR="00CE167E">
          <w:rPr>
            <w:webHidden/>
          </w:rPr>
          <w:fldChar w:fldCharType="separate"/>
        </w:r>
        <w:r w:rsidR="00CE167E">
          <w:rPr>
            <w:webHidden/>
          </w:rPr>
          <w:t>3-12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7" w:history="1">
        <w:r w:rsidR="00CE167E" w:rsidRPr="00A545D3">
          <w:rPr>
            <w:rStyle w:val="Hipervnculo"/>
          </w:rPr>
          <w:t>FIGURA Nº 3</w:t>
        </w:r>
        <w:r w:rsidR="00CE167E" w:rsidRPr="00A545D3">
          <w:rPr>
            <w:rStyle w:val="Hipervnculo"/>
          </w:rPr>
          <w:noBreakHyphen/>
          <w:t>13: Trazados de Empresa terma tur Servicio 11 ida y 12 reg</w:t>
        </w:r>
        <w:r w:rsidR="00CE167E">
          <w:rPr>
            <w:webHidden/>
          </w:rPr>
          <w:tab/>
        </w:r>
        <w:r w:rsidR="00CE167E">
          <w:rPr>
            <w:webHidden/>
          </w:rPr>
          <w:fldChar w:fldCharType="begin"/>
        </w:r>
        <w:r w:rsidR="00CE167E">
          <w:rPr>
            <w:webHidden/>
          </w:rPr>
          <w:instrText xml:space="preserve"> PAGEREF _Toc532206187 \h </w:instrText>
        </w:r>
        <w:r w:rsidR="00CE167E">
          <w:rPr>
            <w:webHidden/>
          </w:rPr>
        </w:r>
        <w:r w:rsidR="00CE167E">
          <w:rPr>
            <w:webHidden/>
          </w:rPr>
          <w:fldChar w:fldCharType="separate"/>
        </w:r>
        <w:r w:rsidR="00CE167E">
          <w:rPr>
            <w:webHidden/>
          </w:rPr>
          <w:t>3-13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8" w:history="1">
        <w:r w:rsidR="00CE167E" w:rsidRPr="00A545D3">
          <w:rPr>
            <w:rStyle w:val="Hipervnculo"/>
          </w:rPr>
          <w:t>FIGURA Nº 3</w:t>
        </w:r>
        <w:r w:rsidR="00CE167E" w:rsidRPr="00A545D3">
          <w:rPr>
            <w:rStyle w:val="Hipervnculo"/>
          </w:rPr>
          <w:noBreakHyphen/>
          <w:t>14: Trazados de Empresa transportes renacer Servicio 10 ida y 2 reg</w:t>
        </w:r>
        <w:r w:rsidR="00CE167E">
          <w:rPr>
            <w:webHidden/>
          </w:rPr>
          <w:tab/>
        </w:r>
        <w:r w:rsidR="00CE167E">
          <w:rPr>
            <w:webHidden/>
          </w:rPr>
          <w:fldChar w:fldCharType="begin"/>
        </w:r>
        <w:r w:rsidR="00CE167E">
          <w:rPr>
            <w:webHidden/>
          </w:rPr>
          <w:instrText xml:space="preserve"> PAGEREF _Toc532206188 \h </w:instrText>
        </w:r>
        <w:r w:rsidR="00CE167E">
          <w:rPr>
            <w:webHidden/>
          </w:rPr>
        </w:r>
        <w:r w:rsidR="00CE167E">
          <w:rPr>
            <w:webHidden/>
          </w:rPr>
          <w:fldChar w:fldCharType="separate"/>
        </w:r>
        <w:r w:rsidR="00CE167E">
          <w:rPr>
            <w:webHidden/>
          </w:rPr>
          <w:t>3-14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89" w:history="1">
        <w:r w:rsidR="00CE167E" w:rsidRPr="00A545D3">
          <w:rPr>
            <w:rStyle w:val="Hipervnculo"/>
          </w:rPr>
          <w:t>FIGURA Nº 3</w:t>
        </w:r>
        <w:r w:rsidR="00CE167E" w:rsidRPr="00A545D3">
          <w:rPr>
            <w:rStyle w:val="Hipervnculo"/>
          </w:rPr>
          <w:noBreakHyphen/>
          <w:t>15: Trazados de Empresa transportes renacer Servicio B10 ida y A10 reg</w:t>
        </w:r>
        <w:r w:rsidR="00CE167E">
          <w:rPr>
            <w:webHidden/>
          </w:rPr>
          <w:tab/>
        </w:r>
        <w:r w:rsidR="00CE167E">
          <w:rPr>
            <w:webHidden/>
          </w:rPr>
          <w:fldChar w:fldCharType="begin"/>
        </w:r>
        <w:r w:rsidR="00CE167E">
          <w:rPr>
            <w:webHidden/>
          </w:rPr>
          <w:instrText xml:space="preserve"> PAGEREF _Toc532206189 \h </w:instrText>
        </w:r>
        <w:r w:rsidR="00CE167E">
          <w:rPr>
            <w:webHidden/>
          </w:rPr>
        </w:r>
        <w:r w:rsidR="00CE167E">
          <w:rPr>
            <w:webHidden/>
          </w:rPr>
          <w:fldChar w:fldCharType="separate"/>
        </w:r>
        <w:r w:rsidR="00CE167E">
          <w:rPr>
            <w:webHidden/>
          </w:rPr>
          <w:t>3-15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0" w:history="1">
        <w:r w:rsidR="00CE167E" w:rsidRPr="00A545D3">
          <w:rPr>
            <w:rStyle w:val="Hipervnculo"/>
          </w:rPr>
          <w:t>FIGURA Nº 3</w:t>
        </w:r>
        <w:r w:rsidR="00CE167E" w:rsidRPr="00A545D3">
          <w:rPr>
            <w:rStyle w:val="Hipervnculo"/>
          </w:rPr>
          <w:noBreakHyphen/>
          <w:t>16: Trazados de Transportes La Ramada Servicio A Ida Y B Reg</w:t>
        </w:r>
        <w:r w:rsidR="00CE167E">
          <w:rPr>
            <w:webHidden/>
          </w:rPr>
          <w:tab/>
        </w:r>
        <w:r w:rsidR="00CE167E">
          <w:rPr>
            <w:webHidden/>
          </w:rPr>
          <w:fldChar w:fldCharType="begin"/>
        </w:r>
        <w:r w:rsidR="00CE167E">
          <w:rPr>
            <w:webHidden/>
          </w:rPr>
          <w:instrText xml:space="preserve"> PAGEREF _Toc532206190 \h </w:instrText>
        </w:r>
        <w:r w:rsidR="00CE167E">
          <w:rPr>
            <w:webHidden/>
          </w:rPr>
        </w:r>
        <w:r w:rsidR="00CE167E">
          <w:rPr>
            <w:webHidden/>
          </w:rPr>
          <w:fldChar w:fldCharType="separate"/>
        </w:r>
        <w:r w:rsidR="00CE167E">
          <w:rPr>
            <w:webHidden/>
          </w:rPr>
          <w:t>3-16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1" w:history="1">
        <w:r w:rsidR="00CE167E" w:rsidRPr="00A545D3">
          <w:rPr>
            <w:rStyle w:val="Hipervnculo"/>
          </w:rPr>
          <w:t>FIGURA Nº 3</w:t>
        </w:r>
        <w:r w:rsidR="00CE167E" w:rsidRPr="00A545D3">
          <w:rPr>
            <w:rStyle w:val="Hipervnculo"/>
          </w:rPr>
          <w:noBreakHyphen/>
          <w:t>17: Trazados de Transportes La Ramada Servicio 10A Ida Y 10B Reg</w:t>
        </w:r>
        <w:r w:rsidR="00CE167E">
          <w:rPr>
            <w:webHidden/>
          </w:rPr>
          <w:tab/>
        </w:r>
        <w:r w:rsidR="00CE167E">
          <w:rPr>
            <w:webHidden/>
          </w:rPr>
          <w:fldChar w:fldCharType="begin"/>
        </w:r>
        <w:r w:rsidR="00CE167E">
          <w:rPr>
            <w:webHidden/>
          </w:rPr>
          <w:instrText xml:space="preserve"> PAGEREF _Toc532206191 \h </w:instrText>
        </w:r>
        <w:r w:rsidR="00CE167E">
          <w:rPr>
            <w:webHidden/>
          </w:rPr>
        </w:r>
        <w:r w:rsidR="00CE167E">
          <w:rPr>
            <w:webHidden/>
          </w:rPr>
          <w:fldChar w:fldCharType="separate"/>
        </w:r>
        <w:r w:rsidR="00CE167E">
          <w:rPr>
            <w:webHidden/>
          </w:rPr>
          <w:t>3-17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2" w:history="1">
        <w:r w:rsidR="00CE167E" w:rsidRPr="00A545D3">
          <w:rPr>
            <w:rStyle w:val="Hipervnculo"/>
          </w:rPr>
          <w:t>FIGURA Nº 3</w:t>
        </w:r>
        <w:r w:rsidR="00CE167E" w:rsidRPr="00A545D3">
          <w:rPr>
            <w:rStyle w:val="Hipervnculo"/>
          </w:rPr>
          <w:noBreakHyphen/>
          <w:t>18: Trazados de Empresa RUCA TALCA Servicio A1 IDA Y B2 REG</w:t>
        </w:r>
        <w:r w:rsidR="00CE167E">
          <w:rPr>
            <w:webHidden/>
          </w:rPr>
          <w:tab/>
        </w:r>
        <w:r w:rsidR="00CE167E">
          <w:rPr>
            <w:webHidden/>
          </w:rPr>
          <w:fldChar w:fldCharType="begin"/>
        </w:r>
        <w:r w:rsidR="00CE167E">
          <w:rPr>
            <w:webHidden/>
          </w:rPr>
          <w:instrText xml:space="preserve"> PAGEREF _Toc532206192 \h </w:instrText>
        </w:r>
        <w:r w:rsidR="00CE167E">
          <w:rPr>
            <w:webHidden/>
          </w:rPr>
        </w:r>
        <w:r w:rsidR="00CE167E">
          <w:rPr>
            <w:webHidden/>
          </w:rPr>
          <w:fldChar w:fldCharType="separate"/>
        </w:r>
        <w:r w:rsidR="00CE167E">
          <w:rPr>
            <w:webHidden/>
          </w:rPr>
          <w:t>3-18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3" w:history="1">
        <w:r w:rsidR="00CE167E" w:rsidRPr="00A545D3">
          <w:rPr>
            <w:rStyle w:val="Hipervnculo"/>
          </w:rPr>
          <w:t>FIGURA Nº 3</w:t>
        </w:r>
        <w:r w:rsidR="00CE167E" w:rsidRPr="00A545D3">
          <w:rPr>
            <w:rStyle w:val="Hipervnculo"/>
          </w:rPr>
          <w:noBreakHyphen/>
          <w:t>19: Trazado Catastro V/S Registro de  terma tur Servicio 11 ida</w:t>
        </w:r>
        <w:r w:rsidR="00CE167E">
          <w:rPr>
            <w:webHidden/>
          </w:rPr>
          <w:tab/>
        </w:r>
        <w:r w:rsidR="00CE167E">
          <w:rPr>
            <w:webHidden/>
          </w:rPr>
          <w:fldChar w:fldCharType="begin"/>
        </w:r>
        <w:r w:rsidR="00CE167E">
          <w:rPr>
            <w:webHidden/>
          </w:rPr>
          <w:instrText xml:space="preserve"> PAGEREF _Toc532206193 \h </w:instrText>
        </w:r>
        <w:r w:rsidR="00CE167E">
          <w:rPr>
            <w:webHidden/>
          </w:rPr>
        </w:r>
        <w:r w:rsidR="00CE167E">
          <w:rPr>
            <w:webHidden/>
          </w:rPr>
          <w:fldChar w:fldCharType="separate"/>
        </w:r>
        <w:r w:rsidR="00CE167E">
          <w:rPr>
            <w:webHidden/>
          </w:rPr>
          <w:t>3-20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4" w:history="1">
        <w:r w:rsidR="00CE167E" w:rsidRPr="00A545D3">
          <w:rPr>
            <w:rStyle w:val="Hipervnculo"/>
          </w:rPr>
          <w:t>FIGURA Nº 3</w:t>
        </w:r>
        <w:r w:rsidR="00CE167E" w:rsidRPr="00A545D3">
          <w:rPr>
            <w:rStyle w:val="Hipervnculo"/>
          </w:rPr>
          <w:noBreakHyphen/>
          <w:t>20: Trazado Catastro V/S Registro de  terma tur Servicio 12 Reg</w:t>
        </w:r>
        <w:r w:rsidR="00CE167E">
          <w:rPr>
            <w:webHidden/>
          </w:rPr>
          <w:tab/>
        </w:r>
        <w:r w:rsidR="00CE167E">
          <w:rPr>
            <w:webHidden/>
          </w:rPr>
          <w:fldChar w:fldCharType="begin"/>
        </w:r>
        <w:r w:rsidR="00CE167E">
          <w:rPr>
            <w:webHidden/>
          </w:rPr>
          <w:instrText xml:space="preserve"> PAGEREF _Toc532206194 \h </w:instrText>
        </w:r>
        <w:r w:rsidR="00CE167E">
          <w:rPr>
            <w:webHidden/>
          </w:rPr>
        </w:r>
        <w:r w:rsidR="00CE167E">
          <w:rPr>
            <w:webHidden/>
          </w:rPr>
          <w:fldChar w:fldCharType="separate"/>
        </w:r>
        <w:r w:rsidR="00CE167E">
          <w:rPr>
            <w:webHidden/>
          </w:rPr>
          <w:t>3-21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5" w:history="1">
        <w:r w:rsidR="00CE167E" w:rsidRPr="00A545D3">
          <w:rPr>
            <w:rStyle w:val="Hipervnculo"/>
          </w:rPr>
          <w:t>FIGURA Nº 3</w:t>
        </w:r>
        <w:r w:rsidR="00CE167E" w:rsidRPr="00A545D3">
          <w:rPr>
            <w:rStyle w:val="Hipervnculo"/>
          </w:rPr>
          <w:noBreakHyphen/>
          <w:t>21: Trazado Catastro V/S Registro de transportes renacer Servicio 10 ida</w:t>
        </w:r>
        <w:r w:rsidR="00CE167E">
          <w:rPr>
            <w:webHidden/>
          </w:rPr>
          <w:tab/>
        </w:r>
        <w:r w:rsidR="00CE167E">
          <w:rPr>
            <w:webHidden/>
          </w:rPr>
          <w:fldChar w:fldCharType="begin"/>
        </w:r>
        <w:r w:rsidR="00CE167E">
          <w:rPr>
            <w:webHidden/>
          </w:rPr>
          <w:instrText xml:space="preserve"> PAGEREF _Toc532206195 \h </w:instrText>
        </w:r>
        <w:r w:rsidR="00CE167E">
          <w:rPr>
            <w:webHidden/>
          </w:rPr>
        </w:r>
        <w:r w:rsidR="00CE167E">
          <w:rPr>
            <w:webHidden/>
          </w:rPr>
          <w:fldChar w:fldCharType="separate"/>
        </w:r>
        <w:r w:rsidR="00CE167E">
          <w:rPr>
            <w:webHidden/>
          </w:rPr>
          <w:t>3-22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6" w:history="1">
        <w:r w:rsidR="00CE167E" w:rsidRPr="00A545D3">
          <w:rPr>
            <w:rStyle w:val="Hipervnculo"/>
          </w:rPr>
          <w:t>FIGURA Nº 3</w:t>
        </w:r>
        <w:r w:rsidR="00CE167E" w:rsidRPr="00A545D3">
          <w:rPr>
            <w:rStyle w:val="Hipervnculo"/>
          </w:rPr>
          <w:noBreakHyphen/>
          <w:t>22: Trazado Catastro V/S Registro de transportes renacer Servicio 2 reg</w:t>
        </w:r>
        <w:r w:rsidR="00CE167E">
          <w:rPr>
            <w:webHidden/>
          </w:rPr>
          <w:tab/>
        </w:r>
        <w:r w:rsidR="00CE167E">
          <w:rPr>
            <w:webHidden/>
          </w:rPr>
          <w:fldChar w:fldCharType="begin"/>
        </w:r>
        <w:r w:rsidR="00CE167E">
          <w:rPr>
            <w:webHidden/>
          </w:rPr>
          <w:instrText xml:space="preserve"> PAGEREF _Toc532206196 \h </w:instrText>
        </w:r>
        <w:r w:rsidR="00CE167E">
          <w:rPr>
            <w:webHidden/>
          </w:rPr>
        </w:r>
        <w:r w:rsidR="00CE167E">
          <w:rPr>
            <w:webHidden/>
          </w:rPr>
          <w:fldChar w:fldCharType="separate"/>
        </w:r>
        <w:r w:rsidR="00CE167E">
          <w:rPr>
            <w:webHidden/>
          </w:rPr>
          <w:t>3-23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7" w:history="1">
        <w:r w:rsidR="00CE167E" w:rsidRPr="00A545D3">
          <w:rPr>
            <w:rStyle w:val="Hipervnculo"/>
          </w:rPr>
          <w:t>FIGURA Nº 3</w:t>
        </w:r>
        <w:r w:rsidR="00CE167E" w:rsidRPr="00A545D3">
          <w:rPr>
            <w:rStyle w:val="Hipervnculo"/>
          </w:rPr>
          <w:noBreakHyphen/>
          <w:t>23: Trazado Catastro V/S Registro de transportes renacer Servicio B10 ida</w:t>
        </w:r>
        <w:r w:rsidR="00CE167E">
          <w:rPr>
            <w:webHidden/>
          </w:rPr>
          <w:tab/>
        </w:r>
        <w:r w:rsidR="00CE167E">
          <w:rPr>
            <w:webHidden/>
          </w:rPr>
          <w:fldChar w:fldCharType="begin"/>
        </w:r>
        <w:r w:rsidR="00CE167E">
          <w:rPr>
            <w:webHidden/>
          </w:rPr>
          <w:instrText xml:space="preserve"> PAGEREF _Toc532206197 \h </w:instrText>
        </w:r>
        <w:r w:rsidR="00CE167E">
          <w:rPr>
            <w:webHidden/>
          </w:rPr>
        </w:r>
        <w:r w:rsidR="00CE167E">
          <w:rPr>
            <w:webHidden/>
          </w:rPr>
          <w:fldChar w:fldCharType="separate"/>
        </w:r>
        <w:r w:rsidR="00CE167E">
          <w:rPr>
            <w:webHidden/>
          </w:rPr>
          <w:t>3-24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8" w:history="1">
        <w:r w:rsidR="00CE167E" w:rsidRPr="00A545D3">
          <w:rPr>
            <w:rStyle w:val="Hipervnculo"/>
          </w:rPr>
          <w:t>FIGURA Nº 3</w:t>
        </w:r>
        <w:r w:rsidR="00CE167E" w:rsidRPr="00A545D3">
          <w:rPr>
            <w:rStyle w:val="Hipervnculo"/>
          </w:rPr>
          <w:noBreakHyphen/>
          <w:t>24: Trazado Catastro V/S Registro de transportes renacer Servicio A10 reg</w:t>
        </w:r>
        <w:r w:rsidR="00CE167E">
          <w:rPr>
            <w:webHidden/>
          </w:rPr>
          <w:tab/>
        </w:r>
        <w:r w:rsidR="00CE167E">
          <w:rPr>
            <w:webHidden/>
          </w:rPr>
          <w:fldChar w:fldCharType="begin"/>
        </w:r>
        <w:r w:rsidR="00CE167E">
          <w:rPr>
            <w:webHidden/>
          </w:rPr>
          <w:instrText xml:space="preserve"> PAGEREF _Toc532206198 \h </w:instrText>
        </w:r>
        <w:r w:rsidR="00CE167E">
          <w:rPr>
            <w:webHidden/>
          </w:rPr>
        </w:r>
        <w:r w:rsidR="00CE167E">
          <w:rPr>
            <w:webHidden/>
          </w:rPr>
          <w:fldChar w:fldCharType="separate"/>
        </w:r>
        <w:r w:rsidR="00CE167E">
          <w:rPr>
            <w:webHidden/>
          </w:rPr>
          <w:t>3-25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199" w:history="1">
        <w:r w:rsidR="00CE167E" w:rsidRPr="00A545D3">
          <w:rPr>
            <w:rStyle w:val="Hipervnculo"/>
          </w:rPr>
          <w:t>FIGURA Nº 3</w:t>
        </w:r>
        <w:r w:rsidR="00CE167E" w:rsidRPr="00A545D3">
          <w:rPr>
            <w:rStyle w:val="Hipervnculo"/>
          </w:rPr>
          <w:noBreakHyphen/>
          <w:t>25: Trazado Catastro V/S Registro de EXPRESS LA RAMADA Servicio A IDA</w:t>
        </w:r>
        <w:r w:rsidR="00CE167E">
          <w:rPr>
            <w:webHidden/>
          </w:rPr>
          <w:tab/>
        </w:r>
        <w:r w:rsidR="00CE167E">
          <w:rPr>
            <w:webHidden/>
          </w:rPr>
          <w:fldChar w:fldCharType="begin"/>
        </w:r>
        <w:r w:rsidR="00CE167E">
          <w:rPr>
            <w:webHidden/>
          </w:rPr>
          <w:instrText xml:space="preserve"> PAGEREF _Toc532206199 \h </w:instrText>
        </w:r>
        <w:r w:rsidR="00CE167E">
          <w:rPr>
            <w:webHidden/>
          </w:rPr>
        </w:r>
        <w:r w:rsidR="00CE167E">
          <w:rPr>
            <w:webHidden/>
          </w:rPr>
          <w:fldChar w:fldCharType="separate"/>
        </w:r>
        <w:r w:rsidR="00CE167E">
          <w:rPr>
            <w:webHidden/>
          </w:rPr>
          <w:t>3-26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0" w:history="1">
        <w:r w:rsidR="00CE167E" w:rsidRPr="00A545D3">
          <w:rPr>
            <w:rStyle w:val="Hipervnculo"/>
          </w:rPr>
          <w:t>FIGURA Nº 3</w:t>
        </w:r>
        <w:r w:rsidR="00CE167E" w:rsidRPr="00A545D3">
          <w:rPr>
            <w:rStyle w:val="Hipervnculo"/>
          </w:rPr>
          <w:noBreakHyphen/>
          <w:t>26: Trazado Catastro V/S Registro de EXPRESS LA RAMADA Servicio B REG</w:t>
        </w:r>
        <w:r w:rsidR="00CE167E">
          <w:rPr>
            <w:webHidden/>
          </w:rPr>
          <w:tab/>
        </w:r>
        <w:r w:rsidR="00CE167E">
          <w:rPr>
            <w:webHidden/>
          </w:rPr>
          <w:fldChar w:fldCharType="begin"/>
        </w:r>
        <w:r w:rsidR="00CE167E">
          <w:rPr>
            <w:webHidden/>
          </w:rPr>
          <w:instrText xml:space="preserve"> PAGEREF _Toc532206200 \h </w:instrText>
        </w:r>
        <w:r w:rsidR="00CE167E">
          <w:rPr>
            <w:webHidden/>
          </w:rPr>
        </w:r>
        <w:r w:rsidR="00CE167E">
          <w:rPr>
            <w:webHidden/>
          </w:rPr>
          <w:fldChar w:fldCharType="separate"/>
        </w:r>
        <w:r w:rsidR="00CE167E">
          <w:rPr>
            <w:webHidden/>
          </w:rPr>
          <w:t>3-27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1" w:history="1">
        <w:r w:rsidR="00CE167E" w:rsidRPr="00A545D3">
          <w:rPr>
            <w:rStyle w:val="Hipervnculo"/>
          </w:rPr>
          <w:t>FIGURA Nº 3</w:t>
        </w:r>
        <w:r w:rsidR="00CE167E" w:rsidRPr="00A545D3">
          <w:rPr>
            <w:rStyle w:val="Hipervnculo"/>
          </w:rPr>
          <w:noBreakHyphen/>
          <w:t>27: Trazado Catastro V/S Registro de TtES. LA RAMADA Servicio 10A IDA</w:t>
        </w:r>
        <w:r w:rsidR="00CE167E">
          <w:rPr>
            <w:webHidden/>
          </w:rPr>
          <w:tab/>
        </w:r>
        <w:r w:rsidR="00CE167E">
          <w:rPr>
            <w:webHidden/>
          </w:rPr>
          <w:fldChar w:fldCharType="begin"/>
        </w:r>
        <w:r w:rsidR="00CE167E">
          <w:rPr>
            <w:webHidden/>
          </w:rPr>
          <w:instrText xml:space="preserve"> PAGEREF _Toc532206201 \h </w:instrText>
        </w:r>
        <w:r w:rsidR="00CE167E">
          <w:rPr>
            <w:webHidden/>
          </w:rPr>
        </w:r>
        <w:r w:rsidR="00CE167E">
          <w:rPr>
            <w:webHidden/>
          </w:rPr>
          <w:fldChar w:fldCharType="separate"/>
        </w:r>
        <w:r w:rsidR="00CE167E">
          <w:rPr>
            <w:webHidden/>
          </w:rPr>
          <w:t>3-28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2" w:history="1">
        <w:r w:rsidR="00CE167E" w:rsidRPr="00A545D3">
          <w:rPr>
            <w:rStyle w:val="Hipervnculo"/>
          </w:rPr>
          <w:t>FIGURA Nº 3</w:t>
        </w:r>
        <w:r w:rsidR="00CE167E" w:rsidRPr="00A545D3">
          <w:rPr>
            <w:rStyle w:val="Hipervnculo"/>
          </w:rPr>
          <w:noBreakHyphen/>
          <w:t>28: Trazado Catastro V/S Registro de TTES. LA RAMADA Servicio 10B REG</w:t>
        </w:r>
        <w:r w:rsidR="00CE167E">
          <w:rPr>
            <w:webHidden/>
          </w:rPr>
          <w:tab/>
        </w:r>
        <w:r w:rsidR="00CE167E">
          <w:rPr>
            <w:webHidden/>
          </w:rPr>
          <w:fldChar w:fldCharType="begin"/>
        </w:r>
        <w:r w:rsidR="00CE167E">
          <w:rPr>
            <w:webHidden/>
          </w:rPr>
          <w:instrText xml:space="preserve"> PAGEREF _Toc532206202 \h </w:instrText>
        </w:r>
        <w:r w:rsidR="00CE167E">
          <w:rPr>
            <w:webHidden/>
          </w:rPr>
        </w:r>
        <w:r w:rsidR="00CE167E">
          <w:rPr>
            <w:webHidden/>
          </w:rPr>
          <w:fldChar w:fldCharType="separate"/>
        </w:r>
        <w:r w:rsidR="00CE167E">
          <w:rPr>
            <w:webHidden/>
          </w:rPr>
          <w:t>3-29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3" w:history="1">
        <w:r w:rsidR="00CE167E" w:rsidRPr="00A545D3">
          <w:rPr>
            <w:rStyle w:val="Hipervnculo"/>
          </w:rPr>
          <w:t>FIGURA Nº 3</w:t>
        </w:r>
        <w:r w:rsidR="00CE167E" w:rsidRPr="00A545D3">
          <w:rPr>
            <w:rStyle w:val="Hipervnculo"/>
          </w:rPr>
          <w:noBreakHyphen/>
          <w:t>29: Trazado Catastro V/S Registro de Empresa RUCA TALCA Servicio A1 IDA</w:t>
        </w:r>
        <w:r w:rsidR="00CE167E">
          <w:rPr>
            <w:webHidden/>
          </w:rPr>
          <w:tab/>
        </w:r>
        <w:r w:rsidR="00CE167E">
          <w:rPr>
            <w:webHidden/>
          </w:rPr>
          <w:fldChar w:fldCharType="begin"/>
        </w:r>
        <w:r w:rsidR="00CE167E">
          <w:rPr>
            <w:webHidden/>
          </w:rPr>
          <w:instrText xml:space="preserve"> PAGEREF _Toc532206203 \h </w:instrText>
        </w:r>
        <w:r w:rsidR="00CE167E">
          <w:rPr>
            <w:webHidden/>
          </w:rPr>
        </w:r>
        <w:r w:rsidR="00CE167E">
          <w:rPr>
            <w:webHidden/>
          </w:rPr>
          <w:fldChar w:fldCharType="separate"/>
        </w:r>
        <w:r w:rsidR="00CE167E">
          <w:rPr>
            <w:webHidden/>
          </w:rPr>
          <w:t>3-30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4" w:history="1">
        <w:r w:rsidR="00CE167E" w:rsidRPr="00A545D3">
          <w:rPr>
            <w:rStyle w:val="Hipervnculo"/>
          </w:rPr>
          <w:t>FIGURA Nº 3</w:t>
        </w:r>
        <w:r w:rsidR="00CE167E" w:rsidRPr="00A545D3">
          <w:rPr>
            <w:rStyle w:val="Hipervnculo"/>
          </w:rPr>
          <w:noBreakHyphen/>
          <w:t>30: Trazado Catastro V/S Registro de Empresa RUCA TALCA Servicio B2 REG</w:t>
        </w:r>
        <w:r w:rsidR="00CE167E">
          <w:rPr>
            <w:webHidden/>
          </w:rPr>
          <w:tab/>
        </w:r>
        <w:r w:rsidR="00CE167E">
          <w:rPr>
            <w:webHidden/>
          </w:rPr>
          <w:fldChar w:fldCharType="begin"/>
        </w:r>
        <w:r w:rsidR="00CE167E">
          <w:rPr>
            <w:webHidden/>
          </w:rPr>
          <w:instrText xml:space="preserve"> PAGEREF _Toc532206204 \h </w:instrText>
        </w:r>
        <w:r w:rsidR="00CE167E">
          <w:rPr>
            <w:webHidden/>
          </w:rPr>
        </w:r>
        <w:r w:rsidR="00CE167E">
          <w:rPr>
            <w:webHidden/>
          </w:rPr>
          <w:fldChar w:fldCharType="separate"/>
        </w:r>
        <w:r w:rsidR="00CE167E">
          <w:rPr>
            <w:webHidden/>
          </w:rPr>
          <w:t>3-31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5" w:history="1">
        <w:r w:rsidR="00CE167E" w:rsidRPr="00A545D3">
          <w:rPr>
            <w:rStyle w:val="Hipervnculo"/>
          </w:rPr>
          <w:t>FIGURA Nº 3</w:t>
        </w:r>
        <w:r w:rsidR="00CE167E" w:rsidRPr="00A545D3">
          <w:rPr>
            <w:rStyle w:val="Hipervnculo"/>
          </w:rPr>
          <w:noBreakHyphen/>
          <w:t>31: Parada Formal</w:t>
        </w:r>
        <w:r w:rsidR="00CE167E">
          <w:rPr>
            <w:webHidden/>
          </w:rPr>
          <w:tab/>
        </w:r>
        <w:r w:rsidR="00CE167E">
          <w:rPr>
            <w:webHidden/>
          </w:rPr>
          <w:fldChar w:fldCharType="begin"/>
        </w:r>
        <w:r w:rsidR="00CE167E">
          <w:rPr>
            <w:webHidden/>
          </w:rPr>
          <w:instrText xml:space="preserve"> PAGEREF _Toc532206205 \h </w:instrText>
        </w:r>
        <w:r w:rsidR="00CE167E">
          <w:rPr>
            <w:webHidden/>
          </w:rPr>
        </w:r>
        <w:r w:rsidR="00CE167E">
          <w:rPr>
            <w:webHidden/>
          </w:rPr>
          <w:fldChar w:fldCharType="separate"/>
        </w:r>
        <w:r w:rsidR="00CE167E">
          <w:rPr>
            <w:webHidden/>
          </w:rPr>
          <w:t>3-36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6" w:history="1">
        <w:r w:rsidR="00CE167E" w:rsidRPr="00A545D3">
          <w:rPr>
            <w:rStyle w:val="Hipervnculo"/>
          </w:rPr>
          <w:t>FIGURA Nº 3</w:t>
        </w:r>
        <w:r w:rsidR="00CE167E" w:rsidRPr="00A545D3">
          <w:rPr>
            <w:rStyle w:val="Hipervnculo"/>
          </w:rPr>
          <w:noBreakHyphen/>
          <w:t>32: Paradero Formal</w:t>
        </w:r>
        <w:r w:rsidR="00CE167E">
          <w:rPr>
            <w:webHidden/>
          </w:rPr>
          <w:tab/>
        </w:r>
        <w:r w:rsidR="00CE167E">
          <w:rPr>
            <w:webHidden/>
          </w:rPr>
          <w:fldChar w:fldCharType="begin"/>
        </w:r>
        <w:r w:rsidR="00CE167E">
          <w:rPr>
            <w:webHidden/>
          </w:rPr>
          <w:instrText xml:space="preserve"> PAGEREF _Toc532206206 \h </w:instrText>
        </w:r>
        <w:r w:rsidR="00CE167E">
          <w:rPr>
            <w:webHidden/>
          </w:rPr>
        </w:r>
        <w:r w:rsidR="00CE167E">
          <w:rPr>
            <w:webHidden/>
          </w:rPr>
          <w:fldChar w:fldCharType="separate"/>
        </w:r>
        <w:r w:rsidR="00CE167E">
          <w:rPr>
            <w:webHidden/>
          </w:rPr>
          <w:t>3-37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7" w:history="1">
        <w:r w:rsidR="00CE167E" w:rsidRPr="00A545D3">
          <w:rPr>
            <w:rStyle w:val="Hipervnculo"/>
          </w:rPr>
          <w:t>FIGURA Nº 3</w:t>
        </w:r>
        <w:r w:rsidR="00CE167E" w:rsidRPr="00A545D3">
          <w:rPr>
            <w:rStyle w:val="Hipervnculo"/>
          </w:rPr>
          <w:noBreakHyphen/>
          <w:t>33: Paradero Formal</w:t>
        </w:r>
        <w:r w:rsidR="00CE167E">
          <w:rPr>
            <w:webHidden/>
          </w:rPr>
          <w:tab/>
        </w:r>
        <w:r w:rsidR="00CE167E">
          <w:rPr>
            <w:webHidden/>
          </w:rPr>
          <w:fldChar w:fldCharType="begin"/>
        </w:r>
        <w:r w:rsidR="00CE167E">
          <w:rPr>
            <w:webHidden/>
          </w:rPr>
          <w:instrText xml:space="preserve"> PAGEREF _Toc532206207 \h </w:instrText>
        </w:r>
        <w:r w:rsidR="00CE167E">
          <w:rPr>
            <w:webHidden/>
          </w:rPr>
        </w:r>
        <w:r w:rsidR="00CE167E">
          <w:rPr>
            <w:webHidden/>
          </w:rPr>
          <w:fldChar w:fldCharType="separate"/>
        </w:r>
        <w:r w:rsidR="00CE167E">
          <w:rPr>
            <w:webHidden/>
          </w:rPr>
          <w:t>3-37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8" w:history="1">
        <w:r w:rsidR="00CE167E" w:rsidRPr="00A545D3">
          <w:rPr>
            <w:rStyle w:val="Hipervnculo"/>
          </w:rPr>
          <w:t>FIGURA Nº 3</w:t>
        </w:r>
        <w:r w:rsidR="00CE167E" w:rsidRPr="00A545D3">
          <w:rPr>
            <w:rStyle w:val="Hipervnculo"/>
          </w:rPr>
          <w:noBreakHyphen/>
          <w:t>34: Paraderos y Paradas de San Fernando</w:t>
        </w:r>
        <w:r w:rsidR="00CE167E">
          <w:rPr>
            <w:webHidden/>
          </w:rPr>
          <w:tab/>
        </w:r>
        <w:r w:rsidR="00CE167E">
          <w:rPr>
            <w:webHidden/>
          </w:rPr>
          <w:fldChar w:fldCharType="begin"/>
        </w:r>
        <w:r w:rsidR="00CE167E">
          <w:rPr>
            <w:webHidden/>
          </w:rPr>
          <w:instrText xml:space="preserve"> PAGEREF _Toc532206208 \h </w:instrText>
        </w:r>
        <w:r w:rsidR="00CE167E">
          <w:rPr>
            <w:webHidden/>
          </w:rPr>
        </w:r>
        <w:r w:rsidR="00CE167E">
          <w:rPr>
            <w:webHidden/>
          </w:rPr>
          <w:fldChar w:fldCharType="separate"/>
        </w:r>
        <w:r w:rsidR="00CE167E">
          <w:rPr>
            <w:webHidden/>
          </w:rPr>
          <w:t>3-40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09" w:history="1">
        <w:r w:rsidR="00CE167E" w:rsidRPr="00A545D3">
          <w:rPr>
            <w:rStyle w:val="Hipervnculo"/>
          </w:rPr>
          <w:t>FIGURA Nº 3</w:t>
        </w:r>
        <w:r w:rsidR="00CE167E" w:rsidRPr="00A545D3">
          <w:rPr>
            <w:rStyle w:val="Hipervnculo"/>
          </w:rPr>
          <w:noBreakHyphen/>
          <w:t>35: Servicios de Transporte público por Paradero/Parada</w:t>
        </w:r>
        <w:r w:rsidR="00CE167E">
          <w:rPr>
            <w:webHidden/>
          </w:rPr>
          <w:tab/>
        </w:r>
        <w:r w:rsidR="00CE167E">
          <w:rPr>
            <w:webHidden/>
          </w:rPr>
          <w:fldChar w:fldCharType="begin"/>
        </w:r>
        <w:r w:rsidR="00CE167E">
          <w:rPr>
            <w:webHidden/>
          </w:rPr>
          <w:instrText xml:space="preserve"> PAGEREF _Toc532206209 \h </w:instrText>
        </w:r>
        <w:r w:rsidR="00CE167E">
          <w:rPr>
            <w:webHidden/>
          </w:rPr>
        </w:r>
        <w:r w:rsidR="00CE167E">
          <w:rPr>
            <w:webHidden/>
          </w:rPr>
          <w:fldChar w:fldCharType="separate"/>
        </w:r>
        <w:r w:rsidR="00CE167E">
          <w:rPr>
            <w:webHidden/>
          </w:rPr>
          <w:t>3-41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0" w:history="1">
        <w:r w:rsidR="00CE167E" w:rsidRPr="00A545D3">
          <w:rPr>
            <w:rStyle w:val="Hipervnculo"/>
          </w:rPr>
          <w:t>FIGURA Nº 3</w:t>
        </w:r>
        <w:r w:rsidR="00CE167E" w:rsidRPr="00A545D3">
          <w:rPr>
            <w:rStyle w:val="Hipervnculo"/>
          </w:rPr>
          <w:noBreakHyphen/>
          <w:t>36: Paradero 1</w:t>
        </w:r>
        <w:r w:rsidR="00CE167E">
          <w:rPr>
            <w:webHidden/>
          </w:rPr>
          <w:tab/>
        </w:r>
        <w:r w:rsidR="00CE167E">
          <w:rPr>
            <w:webHidden/>
          </w:rPr>
          <w:fldChar w:fldCharType="begin"/>
        </w:r>
        <w:r w:rsidR="00CE167E">
          <w:rPr>
            <w:webHidden/>
          </w:rPr>
          <w:instrText xml:space="preserve"> PAGEREF _Toc532206210 \h </w:instrText>
        </w:r>
        <w:r w:rsidR="00CE167E">
          <w:rPr>
            <w:webHidden/>
          </w:rPr>
        </w:r>
        <w:r w:rsidR="00CE167E">
          <w:rPr>
            <w:webHidden/>
          </w:rPr>
          <w:fldChar w:fldCharType="separate"/>
        </w:r>
        <w:r w:rsidR="00CE167E">
          <w:rPr>
            <w:webHidden/>
          </w:rPr>
          <w:t>3-42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1" w:history="1">
        <w:r w:rsidR="00CE167E" w:rsidRPr="00A545D3">
          <w:rPr>
            <w:rStyle w:val="Hipervnculo"/>
          </w:rPr>
          <w:t>FIGURA Nº 3</w:t>
        </w:r>
        <w:r w:rsidR="00CE167E" w:rsidRPr="00A545D3">
          <w:rPr>
            <w:rStyle w:val="Hipervnculo"/>
          </w:rPr>
          <w:noBreakHyphen/>
          <w:t>37: Paradero 2</w:t>
        </w:r>
        <w:r w:rsidR="00CE167E">
          <w:rPr>
            <w:webHidden/>
          </w:rPr>
          <w:tab/>
        </w:r>
        <w:r w:rsidR="00CE167E">
          <w:rPr>
            <w:webHidden/>
          </w:rPr>
          <w:fldChar w:fldCharType="begin"/>
        </w:r>
        <w:r w:rsidR="00CE167E">
          <w:rPr>
            <w:webHidden/>
          </w:rPr>
          <w:instrText xml:space="preserve"> PAGEREF _Toc532206211 \h </w:instrText>
        </w:r>
        <w:r w:rsidR="00CE167E">
          <w:rPr>
            <w:webHidden/>
          </w:rPr>
        </w:r>
        <w:r w:rsidR="00CE167E">
          <w:rPr>
            <w:webHidden/>
          </w:rPr>
          <w:fldChar w:fldCharType="separate"/>
        </w:r>
        <w:r w:rsidR="00CE167E">
          <w:rPr>
            <w:webHidden/>
          </w:rPr>
          <w:t>3-42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2" w:history="1">
        <w:r w:rsidR="00CE167E" w:rsidRPr="00A545D3">
          <w:rPr>
            <w:rStyle w:val="Hipervnculo"/>
          </w:rPr>
          <w:t>FIGURA Nº 3</w:t>
        </w:r>
        <w:r w:rsidR="00CE167E" w:rsidRPr="00A545D3">
          <w:rPr>
            <w:rStyle w:val="Hipervnculo"/>
          </w:rPr>
          <w:noBreakHyphen/>
          <w:t>38: Paradero 3</w:t>
        </w:r>
        <w:r w:rsidR="00CE167E">
          <w:rPr>
            <w:webHidden/>
          </w:rPr>
          <w:tab/>
        </w:r>
        <w:r w:rsidR="00CE167E">
          <w:rPr>
            <w:webHidden/>
          </w:rPr>
          <w:fldChar w:fldCharType="begin"/>
        </w:r>
        <w:r w:rsidR="00CE167E">
          <w:rPr>
            <w:webHidden/>
          </w:rPr>
          <w:instrText xml:space="preserve"> PAGEREF _Toc532206212 \h </w:instrText>
        </w:r>
        <w:r w:rsidR="00CE167E">
          <w:rPr>
            <w:webHidden/>
          </w:rPr>
        </w:r>
        <w:r w:rsidR="00CE167E">
          <w:rPr>
            <w:webHidden/>
          </w:rPr>
          <w:fldChar w:fldCharType="separate"/>
        </w:r>
        <w:r w:rsidR="00CE167E">
          <w:rPr>
            <w:webHidden/>
          </w:rPr>
          <w:t>3-42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3" w:history="1">
        <w:r w:rsidR="00CE167E" w:rsidRPr="00A545D3">
          <w:rPr>
            <w:rStyle w:val="Hipervnculo"/>
          </w:rPr>
          <w:t>FIGURA Nº 3</w:t>
        </w:r>
        <w:r w:rsidR="00CE167E" w:rsidRPr="00A545D3">
          <w:rPr>
            <w:rStyle w:val="Hipervnculo"/>
          </w:rPr>
          <w:noBreakHyphen/>
          <w:t>39: Parada 4</w:t>
        </w:r>
        <w:r w:rsidR="00CE167E">
          <w:rPr>
            <w:webHidden/>
          </w:rPr>
          <w:tab/>
        </w:r>
        <w:r w:rsidR="00CE167E">
          <w:rPr>
            <w:webHidden/>
          </w:rPr>
          <w:fldChar w:fldCharType="begin"/>
        </w:r>
        <w:r w:rsidR="00CE167E">
          <w:rPr>
            <w:webHidden/>
          </w:rPr>
          <w:instrText xml:space="preserve"> PAGEREF _Toc532206213 \h </w:instrText>
        </w:r>
        <w:r w:rsidR="00CE167E">
          <w:rPr>
            <w:webHidden/>
          </w:rPr>
        </w:r>
        <w:r w:rsidR="00CE167E">
          <w:rPr>
            <w:webHidden/>
          </w:rPr>
          <w:fldChar w:fldCharType="separate"/>
        </w:r>
        <w:r w:rsidR="00CE167E">
          <w:rPr>
            <w:webHidden/>
          </w:rPr>
          <w:t>3-43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4" w:history="1">
        <w:r w:rsidR="00CE167E" w:rsidRPr="00A545D3">
          <w:rPr>
            <w:rStyle w:val="Hipervnculo"/>
          </w:rPr>
          <w:t>FIGURA Nº 3</w:t>
        </w:r>
        <w:r w:rsidR="00CE167E" w:rsidRPr="00A545D3">
          <w:rPr>
            <w:rStyle w:val="Hipervnculo"/>
          </w:rPr>
          <w:noBreakHyphen/>
          <w:t>40: Paradero 5</w:t>
        </w:r>
        <w:r w:rsidR="00CE167E">
          <w:rPr>
            <w:webHidden/>
          </w:rPr>
          <w:tab/>
        </w:r>
        <w:r w:rsidR="00CE167E">
          <w:rPr>
            <w:webHidden/>
          </w:rPr>
          <w:fldChar w:fldCharType="begin"/>
        </w:r>
        <w:r w:rsidR="00CE167E">
          <w:rPr>
            <w:webHidden/>
          </w:rPr>
          <w:instrText xml:space="preserve"> PAGEREF _Toc532206214 \h </w:instrText>
        </w:r>
        <w:r w:rsidR="00CE167E">
          <w:rPr>
            <w:webHidden/>
          </w:rPr>
        </w:r>
        <w:r w:rsidR="00CE167E">
          <w:rPr>
            <w:webHidden/>
          </w:rPr>
          <w:fldChar w:fldCharType="separate"/>
        </w:r>
        <w:r w:rsidR="00CE167E">
          <w:rPr>
            <w:webHidden/>
          </w:rPr>
          <w:t>3-43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5" w:history="1">
        <w:r w:rsidR="00CE167E" w:rsidRPr="00A545D3">
          <w:rPr>
            <w:rStyle w:val="Hipervnculo"/>
          </w:rPr>
          <w:t>FIGURA Nº 3</w:t>
        </w:r>
        <w:r w:rsidR="00CE167E" w:rsidRPr="00A545D3">
          <w:rPr>
            <w:rStyle w:val="Hipervnculo"/>
          </w:rPr>
          <w:noBreakHyphen/>
          <w:t>41: Paradero 6</w:t>
        </w:r>
        <w:r w:rsidR="00CE167E">
          <w:rPr>
            <w:webHidden/>
          </w:rPr>
          <w:tab/>
        </w:r>
        <w:r w:rsidR="00CE167E">
          <w:rPr>
            <w:webHidden/>
          </w:rPr>
          <w:fldChar w:fldCharType="begin"/>
        </w:r>
        <w:r w:rsidR="00CE167E">
          <w:rPr>
            <w:webHidden/>
          </w:rPr>
          <w:instrText xml:space="preserve"> PAGEREF _Toc532206215 \h </w:instrText>
        </w:r>
        <w:r w:rsidR="00CE167E">
          <w:rPr>
            <w:webHidden/>
          </w:rPr>
        </w:r>
        <w:r w:rsidR="00CE167E">
          <w:rPr>
            <w:webHidden/>
          </w:rPr>
          <w:fldChar w:fldCharType="separate"/>
        </w:r>
        <w:r w:rsidR="00CE167E">
          <w:rPr>
            <w:webHidden/>
          </w:rPr>
          <w:t>3-43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6" w:history="1">
        <w:r w:rsidR="00CE167E" w:rsidRPr="00A545D3">
          <w:rPr>
            <w:rStyle w:val="Hipervnculo"/>
          </w:rPr>
          <w:t>FIGURA Nº 3</w:t>
        </w:r>
        <w:r w:rsidR="00CE167E" w:rsidRPr="00A545D3">
          <w:rPr>
            <w:rStyle w:val="Hipervnculo"/>
          </w:rPr>
          <w:noBreakHyphen/>
          <w:t>42: Paradero 7</w:t>
        </w:r>
        <w:r w:rsidR="00CE167E">
          <w:rPr>
            <w:webHidden/>
          </w:rPr>
          <w:tab/>
        </w:r>
        <w:r w:rsidR="00CE167E">
          <w:rPr>
            <w:webHidden/>
          </w:rPr>
          <w:fldChar w:fldCharType="begin"/>
        </w:r>
        <w:r w:rsidR="00CE167E">
          <w:rPr>
            <w:webHidden/>
          </w:rPr>
          <w:instrText xml:space="preserve"> PAGEREF _Toc532206216 \h </w:instrText>
        </w:r>
        <w:r w:rsidR="00CE167E">
          <w:rPr>
            <w:webHidden/>
          </w:rPr>
        </w:r>
        <w:r w:rsidR="00CE167E">
          <w:rPr>
            <w:webHidden/>
          </w:rPr>
          <w:fldChar w:fldCharType="separate"/>
        </w:r>
        <w:r w:rsidR="00CE167E">
          <w:rPr>
            <w:webHidden/>
          </w:rPr>
          <w:t>3-44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7" w:history="1">
        <w:r w:rsidR="00CE167E" w:rsidRPr="00A545D3">
          <w:rPr>
            <w:rStyle w:val="Hipervnculo"/>
          </w:rPr>
          <w:t>FIGURA Nº 3</w:t>
        </w:r>
        <w:r w:rsidR="00CE167E" w:rsidRPr="00A545D3">
          <w:rPr>
            <w:rStyle w:val="Hipervnculo"/>
          </w:rPr>
          <w:noBreakHyphen/>
          <w:t>43: Parada 8</w:t>
        </w:r>
        <w:r w:rsidR="00CE167E">
          <w:rPr>
            <w:webHidden/>
          </w:rPr>
          <w:tab/>
        </w:r>
        <w:r w:rsidR="00CE167E">
          <w:rPr>
            <w:webHidden/>
          </w:rPr>
          <w:fldChar w:fldCharType="begin"/>
        </w:r>
        <w:r w:rsidR="00CE167E">
          <w:rPr>
            <w:webHidden/>
          </w:rPr>
          <w:instrText xml:space="preserve"> PAGEREF _Toc532206217 \h </w:instrText>
        </w:r>
        <w:r w:rsidR="00CE167E">
          <w:rPr>
            <w:webHidden/>
          </w:rPr>
        </w:r>
        <w:r w:rsidR="00CE167E">
          <w:rPr>
            <w:webHidden/>
          </w:rPr>
          <w:fldChar w:fldCharType="separate"/>
        </w:r>
        <w:r w:rsidR="00CE167E">
          <w:rPr>
            <w:webHidden/>
          </w:rPr>
          <w:t>3-44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8" w:history="1">
        <w:r w:rsidR="00CE167E" w:rsidRPr="00A545D3">
          <w:rPr>
            <w:rStyle w:val="Hipervnculo"/>
          </w:rPr>
          <w:t>FIGURA Nº 3</w:t>
        </w:r>
        <w:r w:rsidR="00CE167E" w:rsidRPr="00A545D3">
          <w:rPr>
            <w:rStyle w:val="Hipervnculo"/>
          </w:rPr>
          <w:noBreakHyphen/>
          <w:t>44: Paradero 9</w:t>
        </w:r>
        <w:r w:rsidR="00CE167E">
          <w:rPr>
            <w:webHidden/>
          </w:rPr>
          <w:tab/>
        </w:r>
        <w:r w:rsidR="00CE167E">
          <w:rPr>
            <w:webHidden/>
          </w:rPr>
          <w:fldChar w:fldCharType="begin"/>
        </w:r>
        <w:r w:rsidR="00CE167E">
          <w:rPr>
            <w:webHidden/>
          </w:rPr>
          <w:instrText xml:space="preserve"> PAGEREF _Toc532206218 \h </w:instrText>
        </w:r>
        <w:r w:rsidR="00CE167E">
          <w:rPr>
            <w:webHidden/>
          </w:rPr>
        </w:r>
        <w:r w:rsidR="00CE167E">
          <w:rPr>
            <w:webHidden/>
          </w:rPr>
          <w:fldChar w:fldCharType="separate"/>
        </w:r>
        <w:r w:rsidR="00CE167E">
          <w:rPr>
            <w:webHidden/>
          </w:rPr>
          <w:t>3-44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19" w:history="1">
        <w:r w:rsidR="00CE167E" w:rsidRPr="00A545D3">
          <w:rPr>
            <w:rStyle w:val="Hipervnculo"/>
          </w:rPr>
          <w:t>FIGURA Nº 3</w:t>
        </w:r>
        <w:r w:rsidR="00CE167E" w:rsidRPr="00A545D3">
          <w:rPr>
            <w:rStyle w:val="Hipervnculo"/>
          </w:rPr>
          <w:noBreakHyphen/>
          <w:t>45: Paradero 10</w:t>
        </w:r>
        <w:r w:rsidR="00CE167E">
          <w:rPr>
            <w:webHidden/>
          </w:rPr>
          <w:tab/>
        </w:r>
        <w:r w:rsidR="00CE167E">
          <w:rPr>
            <w:webHidden/>
          </w:rPr>
          <w:fldChar w:fldCharType="begin"/>
        </w:r>
        <w:r w:rsidR="00CE167E">
          <w:rPr>
            <w:webHidden/>
          </w:rPr>
          <w:instrText xml:space="preserve"> PAGEREF _Toc532206219 \h </w:instrText>
        </w:r>
        <w:r w:rsidR="00CE167E">
          <w:rPr>
            <w:webHidden/>
          </w:rPr>
        </w:r>
        <w:r w:rsidR="00CE167E">
          <w:rPr>
            <w:webHidden/>
          </w:rPr>
          <w:fldChar w:fldCharType="separate"/>
        </w:r>
        <w:r w:rsidR="00CE167E">
          <w:rPr>
            <w:webHidden/>
          </w:rPr>
          <w:t>3-45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0" w:history="1">
        <w:r w:rsidR="00CE167E" w:rsidRPr="00A545D3">
          <w:rPr>
            <w:rStyle w:val="Hipervnculo"/>
          </w:rPr>
          <w:t>FIGURA Nº 3</w:t>
        </w:r>
        <w:r w:rsidR="00CE167E" w:rsidRPr="00A545D3">
          <w:rPr>
            <w:rStyle w:val="Hipervnculo"/>
          </w:rPr>
          <w:noBreakHyphen/>
          <w:t>46: Paradero 11</w:t>
        </w:r>
        <w:r w:rsidR="00CE167E">
          <w:rPr>
            <w:webHidden/>
          </w:rPr>
          <w:tab/>
        </w:r>
        <w:r w:rsidR="00CE167E">
          <w:rPr>
            <w:webHidden/>
          </w:rPr>
          <w:fldChar w:fldCharType="begin"/>
        </w:r>
        <w:r w:rsidR="00CE167E">
          <w:rPr>
            <w:webHidden/>
          </w:rPr>
          <w:instrText xml:space="preserve"> PAGEREF _Toc532206220 \h </w:instrText>
        </w:r>
        <w:r w:rsidR="00CE167E">
          <w:rPr>
            <w:webHidden/>
          </w:rPr>
        </w:r>
        <w:r w:rsidR="00CE167E">
          <w:rPr>
            <w:webHidden/>
          </w:rPr>
          <w:fldChar w:fldCharType="separate"/>
        </w:r>
        <w:r w:rsidR="00CE167E">
          <w:rPr>
            <w:webHidden/>
          </w:rPr>
          <w:t>3-45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1" w:history="1">
        <w:r w:rsidR="00CE167E" w:rsidRPr="00A545D3">
          <w:rPr>
            <w:rStyle w:val="Hipervnculo"/>
          </w:rPr>
          <w:t>FIGURA Nº 3</w:t>
        </w:r>
        <w:r w:rsidR="00CE167E" w:rsidRPr="00A545D3">
          <w:rPr>
            <w:rStyle w:val="Hipervnculo"/>
          </w:rPr>
          <w:noBreakHyphen/>
          <w:t>47: Paradero 12</w:t>
        </w:r>
        <w:r w:rsidR="00CE167E">
          <w:rPr>
            <w:webHidden/>
          </w:rPr>
          <w:tab/>
        </w:r>
        <w:r w:rsidR="00CE167E">
          <w:rPr>
            <w:webHidden/>
          </w:rPr>
          <w:fldChar w:fldCharType="begin"/>
        </w:r>
        <w:r w:rsidR="00CE167E">
          <w:rPr>
            <w:webHidden/>
          </w:rPr>
          <w:instrText xml:space="preserve"> PAGEREF _Toc532206221 \h </w:instrText>
        </w:r>
        <w:r w:rsidR="00CE167E">
          <w:rPr>
            <w:webHidden/>
          </w:rPr>
        </w:r>
        <w:r w:rsidR="00CE167E">
          <w:rPr>
            <w:webHidden/>
          </w:rPr>
          <w:fldChar w:fldCharType="separate"/>
        </w:r>
        <w:r w:rsidR="00CE167E">
          <w:rPr>
            <w:webHidden/>
          </w:rPr>
          <w:t>3-45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2" w:history="1">
        <w:r w:rsidR="00CE167E" w:rsidRPr="00A545D3">
          <w:rPr>
            <w:rStyle w:val="Hipervnculo"/>
          </w:rPr>
          <w:t>FIGURA Nº 3</w:t>
        </w:r>
        <w:r w:rsidR="00CE167E" w:rsidRPr="00A545D3">
          <w:rPr>
            <w:rStyle w:val="Hipervnculo"/>
          </w:rPr>
          <w:noBreakHyphen/>
          <w:t>48: Paradero 13</w:t>
        </w:r>
        <w:r w:rsidR="00CE167E">
          <w:rPr>
            <w:webHidden/>
          </w:rPr>
          <w:tab/>
        </w:r>
        <w:r w:rsidR="00CE167E">
          <w:rPr>
            <w:webHidden/>
          </w:rPr>
          <w:fldChar w:fldCharType="begin"/>
        </w:r>
        <w:r w:rsidR="00CE167E">
          <w:rPr>
            <w:webHidden/>
          </w:rPr>
          <w:instrText xml:space="preserve"> PAGEREF _Toc532206222 \h </w:instrText>
        </w:r>
        <w:r w:rsidR="00CE167E">
          <w:rPr>
            <w:webHidden/>
          </w:rPr>
        </w:r>
        <w:r w:rsidR="00CE167E">
          <w:rPr>
            <w:webHidden/>
          </w:rPr>
          <w:fldChar w:fldCharType="separate"/>
        </w:r>
        <w:r w:rsidR="00CE167E">
          <w:rPr>
            <w:webHidden/>
          </w:rPr>
          <w:t>3-46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3" w:history="1">
        <w:r w:rsidR="00CE167E" w:rsidRPr="00A545D3">
          <w:rPr>
            <w:rStyle w:val="Hipervnculo"/>
          </w:rPr>
          <w:t>FIGURA Nº 3</w:t>
        </w:r>
        <w:r w:rsidR="00CE167E" w:rsidRPr="00A545D3">
          <w:rPr>
            <w:rStyle w:val="Hipervnculo"/>
          </w:rPr>
          <w:noBreakHyphen/>
          <w:t>49: Paradero 14</w:t>
        </w:r>
        <w:r w:rsidR="00CE167E">
          <w:rPr>
            <w:webHidden/>
          </w:rPr>
          <w:tab/>
        </w:r>
        <w:r w:rsidR="00CE167E">
          <w:rPr>
            <w:webHidden/>
          </w:rPr>
          <w:fldChar w:fldCharType="begin"/>
        </w:r>
        <w:r w:rsidR="00CE167E">
          <w:rPr>
            <w:webHidden/>
          </w:rPr>
          <w:instrText xml:space="preserve"> PAGEREF _Toc532206223 \h </w:instrText>
        </w:r>
        <w:r w:rsidR="00CE167E">
          <w:rPr>
            <w:webHidden/>
          </w:rPr>
        </w:r>
        <w:r w:rsidR="00CE167E">
          <w:rPr>
            <w:webHidden/>
          </w:rPr>
          <w:fldChar w:fldCharType="separate"/>
        </w:r>
        <w:r w:rsidR="00CE167E">
          <w:rPr>
            <w:webHidden/>
          </w:rPr>
          <w:t>3-46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4" w:history="1">
        <w:r w:rsidR="00CE167E" w:rsidRPr="00A545D3">
          <w:rPr>
            <w:rStyle w:val="Hipervnculo"/>
          </w:rPr>
          <w:t>FIGURA Nº 3</w:t>
        </w:r>
        <w:r w:rsidR="00CE167E" w:rsidRPr="00A545D3">
          <w:rPr>
            <w:rStyle w:val="Hipervnculo"/>
          </w:rPr>
          <w:noBreakHyphen/>
          <w:t>50: Paradero 15</w:t>
        </w:r>
        <w:r w:rsidR="00CE167E">
          <w:rPr>
            <w:webHidden/>
          </w:rPr>
          <w:tab/>
        </w:r>
        <w:r w:rsidR="00CE167E">
          <w:rPr>
            <w:webHidden/>
          </w:rPr>
          <w:fldChar w:fldCharType="begin"/>
        </w:r>
        <w:r w:rsidR="00CE167E">
          <w:rPr>
            <w:webHidden/>
          </w:rPr>
          <w:instrText xml:space="preserve"> PAGEREF _Toc532206224 \h </w:instrText>
        </w:r>
        <w:r w:rsidR="00CE167E">
          <w:rPr>
            <w:webHidden/>
          </w:rPr>
        </w:r>
        <w:r w:rsidR="00CE167E">
          <w:rPr>
            <w:webHidden/>
          </w:rPr>
          <w:fldChar w:fldCharType="separate"/>
        </w:r>
        <w:r w:rsidR="00CE167E">
          <w:rPr>
            <w:webHidden/>
          </w:rPr>
          <w:t>3-47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5" w:history="1">
        <w:r w:rsidR="00CE167E" w:rsidRPr="00A545D3">
          <w:rPr>
            <w:rStyle w:val="Hipervnculo"/>
          </w:rPr>
          <w:t>FIGURA Nº 3</w:t>
        </w:r>
        <w:r w:rsidR="00CE167E" w:rsidRPr="00A545D3">
          <w:rPr>
            <w:rStyle w:val="Hipervnculo"/>
          </w:rPr>
          <w:noBreakHyphen/>
          <w:t>51: Parada 16</w:t>
        </w:r>
        <w:r w:rsidR="00CE167E">
          <w:rPr>
            <w:webHidden/>
          </w:rPr>
          <w:tab/>
        </w:r>
        <w:r w:rsidR="00CE167E">
          <w:rPr>
            <w:webHidden/>
          </w:rPr>
          <w:fldChar w:fldCharType="begin"/>
        </w:r>
        <w:r w:rsidR="00CE167E">
          <w:rPr>
            <w:webHidden/>
          </w:rPr>
          <w:instrText xml:space="preserve"> PAGEREF _Toc532206225 \h </w:instrText>
        </w:r>
        <w:r w:rsidR="00CE167E">
          <w:rPr>
            <w:webHidden/>
          </w:rPr>
        </w:r>
        <w:r w:rsidR="00CE167E">
          <w:rPr>
            <w:webHidden/>
          </w:rPr>
          <w:fldChar w:fldCharType="separate"/>
        </w:r>
        <w:r w:rsidR="00CE167E">
          <w:rPr>
            <w:webHidden/>
          </w:rPr>
          <w:t>3-47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6" w:history="1">
        <w:r w:rsidR="00CE167E" w:rsidRPr="00A545D3">
          <w:rPr>
            <w:rStyle w:val="Hipervnculo"/>
          </w:rPr>
          <w:t>FIGURA Nº 3</w:t>
        </w:r>
        <w:r w:rsidR="00CE167E" w:rsidRPr="00A545D3">
          <w:rPr>
            <w:rStyle w:val="Hipervnculo"/>
          </w:rPr>
          <w:noBreakHyphen/>
          <w:t>52: Paradero 17</w:t>
        </w:r>
        <w:r w:rsidR="00CE167E">
          <w:rPr>
            <w:webHidden/>
          </w:rPr>
          <w:tab/>
        </w:r>
        <w:r w:rsidR="00CE167E">
          <w:rPr>
            <w:webHidden/>
          </w:rPr>
          <w:fldChar w:fldCharType="begin"/>
        </w:r>
        <w:r w:rsidR="00CE167E">
          <w:rPr>
            <w:webHidden/>
          </w:rPr>
          <w:instrText xml:space="preserve"> PAGEREF _Toc532206226 \h </w:instrText>
        </w:r>
        <w:r w:rsidR="00CE167E">
          <w:rPr>
            <w:webHidden/>
          </w:rPr>
        </w:r>
        <w:r w:rsidR="00CE167E">
          <w:rPr>
            <w:webHidden/>
          </w:rPr>
          <w:fldChar w:fldCharType="separate"/>
        </w:r>
        <w:r w:rsidR="00CE167E">
          <w:rPr>
            <w:webHidden/>
          </w:rPr>
          <w:t>3-47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7" w:history="1">
        <w:r w:rsidR="00CE167E" w:rsidRPr="00A545D3">
          <w:rPr>
            <w:rStyle w:val="Hipervnculo"/>
          </w:rPr>
          <w:t>FIGURA Nº 3</w:t>
        </w:r>
        <w:r w:rsidR="00CE167E" w:rsidRPr="00A545D3">
          <w:rPr>
            <w:rStyle w:val="Hipervnculo"/>
          </w:rPr>
          <w:noBreakHyphen/>
          <w:t>53: Paradero 18</w:t>
        </w:r>
        <w:r w:rsidR="00CE167E">
          <w:rPr>
            <w:webHidden/>
          </w:rPr>
          <w:tab/>
        </w:r>
        <w:r w:rsidR="00CE167E">
          <w:rPr>
            <w:webHidden/>
          </w:rPr>
          <w:fldChar w:fldCharType="begin"/>
        </w:r>
        <w:r w:rsidR="00CE167E">
          <w:rPr>
            <w:webHidden/>
          </w:rPr>
          <w:instrText xml:space="preserve"> PAGEREF _Toc532206227 \h </w:instrText>
        </w:r>
        <w:r w:rsidR="00CE167E">
          <w:rPr>
            <w:webHidden/>
          </w:rPr>
        </w:r>
        <w:r w:rsidR="00CE167E">
          <w:rPr>
            <w:webHidden/>
          </w:rPr>
          <w:fldChar w:fldCharType="separate"/>
        </w:r>
        <w:r w:rsidR="00CE167E">
          <w:rPr>
            <w:webHidden/>
          </w:rPr>
          <w:t>3-48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8" w:history="1">
        <w:r w:rsidR="00CE167E" w:rsidRPr="00A545D3">
          <w:rPr>
            <w:rStyle w:val="Hipervnculo"/>
          </w:rPr>
          <w:t>FIGURA Nº 3</w:t>
        </w:r>
        <w:r w:rsidR="00CE167E" w:rsidRPr="00A545D3">
          <w:rPr>
            <w:rStyle w:val="Hipervnculo"/>
          </w:rPr>
          <w:noBreakHyphen/>
          <w:t>54: Parada 19</w:t>
        </w:r>
        <w:r w:rsidR="00CE167E">
          <w:rPr>
            <w:webHidden/>
          </w:rPr>
          <w:tab/>
        </w:r>
        <w:r w:rsidR="00CE167E">
          <w:rPr>
            <w:webHidden/>
          </w:rPr>
          <w:fldChar w:fldCharType="begin"/>
        </w:r>
        <w:r w:rsidR="00CE167E">
          <w:rPr>
            <w:webHidden/>
          </w:rPr>
          <w:instrText xml:space="preserve"> PAGEREF _Toc532206228 \h </w:instrText>
        </w:r>
        <w:r w:rsidR="00CE167E">
          <w:rPr>
            <w:webHidden/>
          </w:rPr>
        </w:r>
        <w:r w:rsidR="00CE167E">
          <w:rPr>
            <w:webHidden/>
          </w:rPr>
          <w:fldChar w:fldCharType="separate"/>
        </w:r>
        <w:r w:rsidR="00CE167E">
          <w:rPr>
            <w:webHidden/>
          </w:rPr>
          <w:t>3-48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29" w:history="1">
        <w:r w:rsidR="00CE167E" w:rsidRPr="00A545D3">
          <w:rPr>
            <w:rStyle w:val="Hipervnculo"/>
          </w:rPr>
          <w:t>FIGURA Nº 3</w:t>
        </w:r>
        <w:r w:rsidR="00CE167E" w:rsidRPr="00A545D3">
          <w:rPr>
            <w:rStyle w:val="Hipervnculo"/>
          </w:rPr>
          <w:noBreakHyphen/>
          <w:t>55: Paradero 20</w:t>
        </w:r>
        <w:r w:rsidR="00CE167E">
          <w:rPr>
            <w:webHidden/>
          </w:rPr>
          <w:tab/>
        </w:r>
        <w:r w:rsidR="00CE167E">
          <w:rPr>
            <w:webHidden/>
          </w:rPr>
          <w:fldChar w:fldCharType="begin"/>
        </w:r>
        <w:r w:rsidR="00CE167E">
          <w:rPr>
            <w:webHidden/>
          </w:rPr>
          <w:instrText xml:space="preserve"> PAGEREF _Toc532206229 \h </w:instrText>
        </w:r>
        <w:r w:rsidR="00CE167E">
          <w:rPr>
            <w:webHidden/>
          </w:rPr>
        </w:r>
        <w:r w:rsidR="00CE167E">
          <w:rPr>
            <w:webHidden/>
          </w:rPr>
          <w:fldChar w:fldCharType="separate"/>
        </w:r>
        <w:r w:rsidR="00CE167E">
          <w:rPr>
            <w:webHidden/>
          </w:rPr>
          <w:t>3-49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0" w:history="1">
        <w:r w:rsidR="00CE167E" w:rsidRPr="00A545D3">
          <w:rPr>
            <w:rStyle w:val="Hipervnculo"/>
          </w:rPr>
          <w:t>FIGURA Nº 3</w:t>
        </w:r>
        <w:r w:rsidR="00CE167E" w:rsidRPr="00A545D3">
          <w:rPr>
            <w:rStyle w:val="Hipervnculo"/>
          </w:rPr>
          <w:noBreakHyphen/>
          <w:t>56: Paradero 21</w:t>
        </w:r>
        <w:r w:rsidR="00CE167E">
          <w:rPr>
            <w:webHidden/>
          </w:rPr>
          <w:tab/>
        </w:r>
        <w:r w:rsidR="00CE167E">
          <w:rPr>
            <w:webHidden/>
          </w:rPr>
          <w:fldChar w:fldCharType="begin"/>
        </w:r>
        <w:r w:rsidR="00CE167E">
          <w:rPr>
            <w:webHidden/>
          </w:rPr>
          <w:instrText xml:space="preserve"> PAGEREF _Toc532206230 \h </w:instrText>
        </w:r>
        <w:r w:rsidR="00CE167E">
          <w:rPr>
            <w:webHidden/>
          </w:rPr>
        </w:r>
        <w:r w:rsidR="00CE167E">
          <w:rPr>
            <w:webHidden/>
          </w:rPr>
          <w:fldChar w:fldCharType="separate"/>
        </w:r>
        <w:r w:rsidR="00CE167E">
          <w:rPr>
            <w:webHidden/>
          </w:rPr>
          <w:t>3-49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1" w:history="1">
        <w:r w:rsidR="00CE167E" w:rsidRPr="00A545D3">
          <w:rPr>
            <w:rStyle w:val="Hipervnculo"/>
          </w:rPr>
          <w:t>FIGURA Nº 3</w:t>
        </w:r>
        <w:r w:rsidR="00CE167E" w:rsidRPr="00A545D3">
          <w:rPr>
            <w:rStyle w:val="Hipervnculo"/>
          </w:rPr>
          <w:noBreakHyphen/>
          <w:t>57: Parada 22</w:t>
        </w:r>
        <w:r w:rsidR="00CE167E">
          <w:rPr>
            <w:webHidden/>
          </w:rPr>
          <w:tab/>
        </w:r>
        <w:r w:rsidR="00CE167E">
          <w:rPr>
            <w:webHidden/>
          </w:rPr>
          <w:fldChar w:fldCharType="begin"/>
        </w:r>
        <w:r w:rsidR="00CE167E">
          <w:rPr>
            <w:webHidden/>
          </w:rPr>
          <w:instrText xml:space="preserve"> PAGEREF _Toc532206231 \h </w:instrText>
        </w:r>
        <w:r w:rsidR="00CE167E">
          <w:rPr>
            <w:webHidden/>
          </w:rPr>
        </w:r>
        <w:r w:rsidR="00CE167E">
          <w:rPr>
            <w:webHidden/>
          </w:rPr>
          <w:fldChar w:fldCharType="separate"/>
        </w:r>
        <w:r w:rsidR="00CE167E">
          <w:rPr>
            <w:webHidden/>
          </w:rPr>
          <w:t>3-49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2" w:history="1">
        <w:r w:rsidR="00CE167E" w:rsidRPr="00A545D3">
          <w:rPr>
            <w:rStyle w:val="Hipervnculo"/>
          </w:rPr>
          <w:t>FIGURA Nº 3</w:t>
        </w:r>
        <w:r w:rsidR="00CE167E" w:rsidRPr="00A545D3">
          <w:rPr>
            <w:rStyle w:val="Hipervnculo"/>
          </w:rPr>
          <w:noBreakHyphen/>
          <w:t>58: Paradero 23</w:t>
        </w:r>
        <w:r w:rsidR="00CE167E">
          <w:rPr>
            <w:webHidden/>
          </w:rPr>
          <w:tab/>
        </w:r>
        <w:r w:rsidR="00CE167E">
          <w:rPr>
            <w:webHidden/>
          </w:rPr>
          <w:fldChar w:fldCharType="begin"/>
        </w:r>
        <w:r w:rsidR="00CE167E">
          <w:rPr>
            <w:webHidden/>
          </w:rPr>
          <w:instrText xml:space="preserve"> PAGEREF _Toc532206232 \h </w:instrText>
        </w:r>
        <w:r w:rsidR="00CE167E">
          <w:rPr>
            <w:webHidden/>
          </w:rPr>
        </w:r>
        <w:r w:rsidR="00CE167E">
          <w:rPr>
            <w:webHidden/>
          </w:rPr>
          <w:fldChar w:fldCharType="separate"/>
        </w:r>
        <w:r w:rsidR="00CE167E">
          <w:rPr>
            <w:webHidden/>
          </w:rPr>
          <w:t>3-50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3" w:history="1">
        <w:r w:rsidR="00CE167E" w:rsidRPr="00A545D3">
          <w:rPr>
            <w:rStyle w:val="Hipervnculo"/>
          </w:rPr>
          <w:t>FIGURA Nº 3</w:t>
        </w:r>
        <w:r w:rsidR="00CE167E" w:rsidRPr="00A545D3">
          <w:rPr>
            <w:rStyle w:val="Hipervnculo"/>
          </w:rPr>
          <w:noBreakHyphen/>
          <w:t>59: Paradero 24</w:t>
        </w:r>
        <w:r w:rsidR="00CE167E">
          <w:rPr>
            <w:webHidden/>
          </w:rPr>
          <w:tab/>
        </w:r>
        <w:r w:rsidR="00CE167E">
          <w:rPr>
            <w:webHidden/>
          </w:rPr>
          <w:fldChar w:fldCharType="begin"/>
        </w:r>
        <w:r w:rsidR="00CE167E">
          <w:rPr>
            <w:webHidden/>
          </w:rPr>
          <w:instrText xml:space="preserve"> PAGEREF _Toc532206233 \h </w:instrText>
        </w:r>
        <w:r w:rsidR="00CE167E">
          <w:rPr>
            <w:webHidden/>
          </w:rPr>
        </w:r>
        <w:r w:rsidR="00CE167E">
          <w:rPr>
            <w:webHidden/>
          </w:rPr>
          <w:fldChar w:fldCharType="separate"/>
        </w:r>
        <w:r w:rsidR="00CE167E">
          <w:rPr>
            <w:webHidden/>
          </w:rPr>
          <w:t>3-50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4" w:history="1">
        <w:r w:rsidR="00CE167E" w:rsidRPr="00A545D3">
          <w:rPr>
            <w:rStyle w:val="Hipervnculo"/>
          </w:rPr>
          <w:t>FIGURA Nº 3</w:t>
        </w:r>
        <w:r w:rsidR="00CE167E" w:rsidRPr="00A545D3">
          <w:rPr>
            <w:rStyle w:val="Hipervnculo"/>
          </w:rPr>
          <w:noBreakHyphen/>
          <w:t>60: ParadERO 25</w:t>
        </w:r>
        <w:r w:rsidR="00CE167E">
          <w:rPr>
            <w:webHidden/>
          </w:rPr>
          <w:tab/>
        </w:r>
        <w:r w:rsidR="00CE167E">
          <w:rPr>
            <w:webHidden/>
          </w:rPr>
          <w:fldChar w:fldCharType="begin"/>
        </w:r>
        <w:r w:rsidR="00CE167E">
          <w:rPr>
            <w:webHidden/>
          </w:rPr>
          <w:instrText xml:space="preserve"> PAGEREF _Toc532206234 \h </w:instrText>
        </w:r>
        <w:r w:rsidR="00CE167E">
          <w:rPr>
            <w:webHidden/>
          </w:rPr>
        </w:r>
        <w:r w:rsidR="00CE167E">
          <w:rPr>
            <w:webHidden/>
          </w:rPr>
          <w:fldChar w:fldCharType="separate"/>
        </w:r>
        <w:r w:rsidR="00CE167E">
          <w:rPr>
            <w:webHidden/>
          </w:rPr>
          <w:t>3-51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5" w:history="1">
        <w:r w:rsidR="00CE167E" w:rsidRPr="00A545D3">
          <w:rPr>
            <w:rStyle w:val="Hipervnculo"/>
          </w:rPr>
          <w:t>FIGURA Nº 3</w:t>
        </w:r>
        <w:r w:rsidR="00CE167E" w:rsidRPr="00A545D3">
          <w:rPr>
            <w:rStyle w:val="Hipervnculo"/>
          </w:rPr>
          <w:noBreakHyphen/>
          <w:t>61: Paradero 26</w:t>
        </w:r>
        <w:r w:rsidR="00CE167E">
          <w:rPr>
            <w:webHidden/>
          </w:rPr>
          <w:tab/>
        </w:r>
        <w:r w:rsidR="00CE167E">
          <w:rPr>
            <w:webHidden/>
          </w:rPr>
          <w:fldChar w:fldCharType="begin"/>
        </w:r>
        <w:r w:rsidR="00CE167E">
          <w:rPr>
            <w:webHidden/>
          </w:rPr>
          <w:instrText xml:space="preserve"> PAGEREF _Toc532206235 \h </w:instrText>
        </w:r>
        <w:r w:rsidR="00CE167E">
          <w:rPr>
            <w:webHidden/>
          </w:rPr>
        </w:r>
        <w:r w:rsidR="00CE167E">
          <w:rPr>
            <w:webHidden/>
          </w:rPr>
          <w:fldChar w:fldCharType="separate"/>
        </w:r>
        <w:r w:rsidR="00CE167E">
          <w:rPr>
            <w:webHidden/>
          </w:rPr>
          <w:t>3-51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6" w:history="1">
        <w:r w:rsidR="00CE167E" w:rsidRPr="00A545D3">
          <w:rPr>
            <w:rStyle w:val="Hipervnculo"/>
          </w:rPr>
          <w:t>FIGURA Nº 3</w:t>
        </w:r>
        <w:r w:rsidR="00CE167E" w:rsidRPr="00A545D3">
          <w:rPr>
            <w:rStyle w:val="Hipervnculo"/>
          </w:rPr>
          <w:noBreakHyphen/>
          <w:t>62: Paradero 27</w:t>
        </w:r>
        <w:r w:rsidR="00CE167E">
          <w:rPr>
            <w:webHidden/>
          </w:rPr>
          <w:tab/>
        </w:r>
        <w:r w:rsidR="00CE167E">
          <w:rPr>
            <w:webHidden/>
          </w:rPr>
          <w:fldChar w:fldCharType="begin"/>
        </w:r>
        <w:r w:rsidR="00CE167E">
          <w:rPr>
            <w:webHidden/>
          </w:rPr>
          <w:instrText xml:space="preserve"> PAGEREF _Toc532206236 \h </w:instrText>
        </w:r>
        <w:r w:rsidR="00CE167E">
          <w:rPr>
            <w:webHidden/>
          </w:rPr>
        </w:r>
        <w:r w:rsidR="00CE167E">
          <w:rPr>
            <w:webHidden/>
          </w:rPr>
          <w:fldChar w:fldCharType="separate"/>
        </w:r>
        <w:r w:rsidR="00CE167E">
          <w:rPr>
            <w:webHidden/>
          </w:rPr>
          <w:t>3-51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7" w:history="1">
        <w:r w:rsidR="00CE167E" w:rsidRPr="00A545D3">
          <w:rPr>
            <w:rStyle w:val="Hipervnculo"/>
          </w:rPr>
          <w:t>FIGURA Nº 3</w:t>
        </w:r>
        <w:r w:rsidR="00CE167E" w:rsidRPr="00A545D3">
          <w:rPr>
            <w:rStyle w:val="Hipervnculo"/>
          </w:rPr>
          <w:noBreakHyphen/>
          <w:t>63: ParadERO 28</w:t>
        </w:r>
        <w:r w:rsidR="00CE167E">
          <w:rPr>
            <w:webHidden/>
          </w:rPr>
          <w:tab/>
        </w:r>
        <w:r w:rsidR="00CE167E">
          <w:rPr>
            <w:webHidden/>
          </w:rPr>
          <w:fldChar w:fldCharType="begin"/>
        </w:r>
        <w:r w:rsidR="00CE167E">
          <w:rPr>
            <w:webHidden/>
          </w:rPr>
          <w:instrText xml:space="preserve"> PAGEREF _Toc532206237 \h </w:instrText>
        </w:r>
        <w:r w:rsidR="00CE167E">
          <w:rPr>
            <w:webHidden/>
          </w:rPr>
        </w:r>
        <w:r w:rsidR="00CE167E">
          <w:rPr>
            <w:webHidden/>
          </w:rPr>
          <w:fldChar w:fldCharType="separate"/>
        </w:r>
        <w:r w:rsidR="00CE167E">
          <w:rPr>
            <w:webHidden/>
          </w:rPr>
          <w:t>3-52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8" w:history="1">
        <w:r w:rsidR="00CE167E" w:rsidRPr="00A545D3">
          <w:rPr>
            <w:rStyle w:val="Hipervnculo"/>
          </w:rPr>
          <w:t>FIGURA Nº 3</w:t>
        </w:r>
        <w:r w:rsidR="00CE167E" w:rsidRPr="00A545D3">
          <w:rPr>
            <w:rStyle w:val="Hipervnculo"/>
          </w:rPr>
          <w:noBreakHyphen/>
          <w:t>64: Parada 29</w:t>
        </w:r>
        <w:r w:rsidR="00CE167E">
          <w:rPr>
            <w:webHidden/>
          </w:rPr>
          <w:tab/>
        </w:r>
        <w:r w:rsidR="00CE167E">
          <w:rPr>
            <w:webHidden/>
          </w:rPr>
          <w:fldChar w:fldCharType="begin"/>
        </w:r>
        <w:r w:rsidR="00CE167E">
          <w:rPr>
            <w:webHidden/>
          </w:rPr>
          <w:instrText xml:space="preserve"> PAGEREF _Toc532206238 \h </w:instrText>
        </w:r>
        <w:r w:rsidR="00CE167E">
          <w:rPr>
            <w:webHidden/>
          </w:rPr>
        </w:r>
        <w:r w:rsidR="00CE167E">
          <w:rPr>
            <w:webHidden/>
          </w:rPr>
          <w:fldChar w:fldCharType="separate"/>
        </w:r>
        <w:r w:rsidR="00CE167E">
          <w:rPr>
            <w:webHidden/>
          </w:rPr>
          <w:t>3-52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39" w:history="1">
        <w:r w:rsidR="00CE167E" w:rsidRPr="00A545D3">
          <w:rPr>
            <w:rStyle w:val="Hipervnculo"/>
          </w:rPr>
          <w:t>FIGURA Nº 3</w:t>
        </w:r>
        <w:r w:rsidR="00CE167E" w:rsidRPr="00A545D3">
          <w:rPr>
            <w:rStyle w:val="Hipervnculo"/>
          </w:rPr>
          <w:noBreakHyphen/>
          <w:t>65: Paradas de Empresa terma tur Servicio 11 ida</w:t>
        </w:r>
        <w:r w:rsidR="00CE167E">
          <w:rPr>
            <w:webHidden/>
          </w:rPr>
          <w:tab/>
        </w:r>
        <w:r w:rsidR="00CE167E">
          <w:rPr>
            <w:webHidden/>
          </w:rPr>
          <w:fldChar w:fldCharType="begin"/>
        </w:r>
        <w:r w:rsidR="00CE167E">
          <w:rPr>
            <w:webHidden/>
          </w:rPr>
          <w:instrText xml:space="preserve"> PAGEREF _Toc532206239 \h </w:instrText>
        </w:r>
        <w:r w:rsidR="00CE167E">
          <w:rPr>
            <w:webHidden/>
          </w:rPr>
        </w:r>
        <w:r w:rsidR="00CE167E">
          <w:rPr>
            <w:webHidden/>
          </w:rPr>
          <w:fldChar w:fldCharType="separate"/>
        </w:r>
        <w:r w:rsidR="00CE167E">
          <w:rPr>
            <w:webHidden/>
          </w:rPr>
          <w:t>3-54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0" w:history="1">
        <w:r w:rsidR="00CE167E" w:rsidRPr="00A545D3">
          <w:rPr>
            <w:rStyle w:val="Hipervnculo"/>
          </w:rPr>
          <w:t>FIGURA Nº 3</w:t>
        </w:r>
        <w:r w:rsidR="00CE167E" w:rsidRPr="00A545D3">
          <w:rPr>
            <w:rStyle w:val="Hipervnculo"/>
          </w:rPr>
          <w:noBreakHyphen/>
          <w:t>66: Paradas de Empresa terma tur Servicio 12 reg</w:t>
        </w:r>
        <w:r w:rsidR="00CE167E">
          <w:rPr>
            <w:webHidden/>
          </w:rPr>
          <w:tab/>
        </w:r>
        <w:r w:rsidR="00CE167E">
          <w:rPr>
            <w:webHidden/>
          </w:rPr>
          <w:fldChar w:fldCharType="begin"/>
        </w:r>
        <w:r w:rsidR="00CE167E">
          <w:rPr>
            <w:webHidden/>
          </w:rPr>
          <w:instrText xml:space="preserve"> PAGEREF _Toc532206240 \h </w:instrText>
        </w:r>
        <w:r w:rsidR="00CE167E">
          <w:rPr>
            <w:webHidden/>
          </w:rPr>
        </w:r>
        <w:r w:rsidR="00CE167E">
          <w:rPr>
            <w:webHidden/>
          </w:rPr>
          <w:fldChar w:fldCharType="separate"/>
        </w:r>
        <w:r w:rsidR="00CE167E">
          <w:rPr>
            <w:webHidden/>
          </w:rPr>
          <w:t>3-55</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1" w:history="1">
        <w:r w:rsidR="00CE167E" w:rsidRPr="00A545D3">
          <w:rPr>
            <w:rStyle w:val="Hipervnculo"/>
          </w:rPr>
          <w:t>FIGURA Nº 3</w:t>
        </w:r>
        <w:r w:rsidR="00CE167E" w:rsidRPr="00A545D3">
          <w:rPr>
            <w:rStyle w:val="Hipervnculo"/>
          </w:rPr>
          <w:noBreakHyphen/>
          <w:t>67: Paradas de Empresa transportes renacer Servicio 10 ida</w:t>
        </w:r>
        <w:r w:rsidR="00CE167E">
          <w:rPr>
            <w:webHidden/>
          </w:rPr>
          <w:tab/>
        </w:r>
        <w:r w:rsidR="00CE167E">
          <w:rPr>
            <w:webHidden/>
          </w:rPr>
          <w:fldChar w:fldCharType="begin"/>
        </w:r>
        <w:r w:rsidR="00CE167E">
          <w:rPr>
            <w:webHidden/>
          </w:rPr>
          <w:instrText xml:space="preserve"> PAGEREF _Toc532206241 \h </w:instrText>
        </w:r>
        <w:r w:rsidR="00CE167E">
          <w:rPr>
            <w:webHidden/>
          </w:rPr>
        </w:r>
        <w:r w:rsidR="00CE167E">
          <w:rPr>
            <w:webHidden/>
          </w:rPr>
          <w:fldChar w:fldCharType="separate"/>
        </w:r>
        <w:r w:rsidR="00CE167E">
          <w:rPr>
            <w:webHidden/>
          </w:rPr>
          <w:t>3-56</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2" w:history="1">
        <w:r w:rsidR="00CE167E" w:rsidRPr="00A545D3">
          <w:rPr>
            <w:rStyle w:val="Hipervnculo"/>
          </w:rPr>
          <w:t>FIGURA Nº 3</w:t>
        </w:r>
        <w:r w:rsidR="00CE167E" w:rsidRPr="00A545D3">
          <w:rPr>
            <w:rStyle w:val="Hipervnculo"/>
          </w:rPr>
          <w:noBreakHyphen/>
          <w:t>68: Paradas de Empresa transportes renacer Servicio 2 reg</w:t>
        </w:r>
        <w:r w:rsidR="00CE167E">
          <w:rPr>
            <w:webHidden/>
          </w:rPr>
          <w:tab/>
        </w:r>
        <w:r w:rsidR="00CE167E">
          <w:rPr>
            <w:webHidden/>
          </w:rPr>
          <w:fldChar w:fldCharType="begin"/>
        </w:r>
        <w:r w:rsidR="00CE167E">
          <w:rPr>
            <w:webHidden/>
          </w:rPr>
          <w:instrText xml:space="preserve"> PAGEREF _Toc532206242 \h </w:instrText>
        </w:r>
        <w:r w:rsidR="00CE167E">
          <w:rPr>
            <w:webHidden/>
          </w:rPr>
        </w:r>
        <w:r w:rsidR="00CE167E">
          <w:rPr>
            <w:webHidden/>
          </w:rPr>
          <w:fldChar w:fldCharType="separate"/>
        </w:r>
        <w:r w:rsidR="00CE167E">
          <w:rPr>
            <w:webHidden/>
          </w:rPr>
          <w:t>3-57</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3" w:history="1">
        <w:r w:rsidR="00CE167E" w:rsidRPr="00A545D3">
          <w:rPr>
            <w:rStyle w:val="Hipervnculo"/>
          </w:rPr>
          <w:t>FIGURA Nº 3</w:t>
        </w:r>
        <w:r w:rsidR="00CE167E" w:rsidRPr="00A545D3">
          <w:rPr>
            <w:rStyle w:val="Hipervnculo"/>
          </w:rPr>
          <w:noBreakHyphen/>
          <w:t>69: Paradas de Empresa transportes renacer Servicio B10 ida</w:t>
        </w:r>
        <w:r w:rsidR="00CE167E">
          <w:rPr>
            <w:webHidden/>
          </w:rPr>
          <w:tab/>
        </w:r>
        <w:r w:rsidR="00CE167E">
          <w:rPr>
            <w:webHidden/>
          </w:rPr>
          <w:fldChar w:fldCharType="begin"/>
        </w:r>
        <w:r w:rsidR="00CE167E">
          <w:rPr>
            <w:webHidden/>
          </w:rPr>
          <w:instrText xml:space="preserve"> PAGEREF _Toc532206243 \h </w:instrText>
        </w:r>
        <w:r w:rsidR="00CE167E">
          <w:rPr>
            <w:webHidden/>
          </w:rPr>
        </w:r>
        <w:r w:rsidR="00CE167E">
          <w:rPr>
            <w:webHidden/>
          </w:rPr>
          <w:fldChar w:fldCharType="separate"/>
        </w:r>
        <w:r w:rsidR="00CE167E">
          <w:rPr>
            <w:webHidden/>
          </w:rPr>
          <w:t>3-58</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4" w:history="1">
        <w:r w:rsidR="00CE167E" w:rsidRPr="00A545D3">
          <w:rPr>
            <w:rStyle w:val="Hipervnculo"/>
          </w:rPr>
          <w:t>FIGURA Nº 3</w:t>
        </w:r>
        <w:r w:rsidR="00CE167E" w:rsidRPr="00A545D3">
          <w:rPr>
            <w:rStyle w:val="Hipervnculo"/>
          </w:rPr>
          <w:noBreakHyphen/>
          <w:t>70: Paradas de Empresa transportes renacer Servicio A10 reg</w:t>
        </w:r>
        <w:r w:rsidR="00CE167E">
          <w:rPr>
            <w:webHidden/>
          </w:rPr>
          <w:tab/>
        </w:r>
        <w:r w:rsidR="00CE167E">
          <w:rPr>
            <w:webHidden/>
          </w:rPr>
          <w:fldChar w:fldCharType="begin"/>
        </w:r>
        <w:r w:rsidR="00CE167E">
          <w:rPr>
            <w:webHidden/>
          </w:rPr>
          <w:instrText xml:space="preserve"> PAGEREF _Toc532206244 \h </w:instrText>
        </w:r>
        <w:r w:rsidR="00CE167E">
          <w:rPr>
            <w:webHidden/>
          </w:rPr>
        </w:r>
        <w:r w:rsidR="00CE167E">
          <w:rPr>
            <w:webHidden/>
          </w:rPr>
          <w:fldChar w:fldCharType="separate"/>
        </w:r>
        <w:r w:rsidR="00CE167E">
          <w:rPr>
            <w:webHidden/>
          </w:rPr>
          <w:t>3-59</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5" w:history="1">
        <w:r w:rsidR="00CE167E" w:rsidRPr="00A545D3">
          <w:rPr>
            <w:rStyle w:val="Hipervnculo"/>
          </w:rPr>
          <w:t>FIGURA Nº 3</w:t>
        </w:r>
        <w:r w:rsidR="00CE167E" w:rsidRPr="00A545D3">
          <w:rPr>
            <w:rStyle w:val="Hipervnculo"/>
          </w:rPr>
          <w:noBreakHyphen/>
          <w:t>71: Paradas de TRANSPORTES EXPRESS LA RAMADA Servicio A Ida</w:t>
        </w:r>
        <w:r w:rsidR="00CE167E">
          <w:rPr>
            <w:webHidden/>
          </w:rPr>
          <w:tab/>
        </w:r>
        <w:r w:rsidR="00CE167E">
          <w:rPr>
            <w:webHidden/>
          </w:rPr>
          <w:fldChar w:fldCharType="begin"/>
        </w:r>
        <w:r w:rsidR="00CE167E">
          <w:rPr>
            <w:webHidden/>
          </w:rPr>
          <w:instrText xml:space="preserve"> PAGEREF _Toc532206245 \h </w:instrText>
        </w:r>
        <w:r w:rsidR="00CE167E">
          <w:rPr>
            <w:webHidden/>
          </w:rPr>
        </w:r>
        <w:r w:rsidR="00CE167E">
          <w:rPr>
            <w:webHidden/>
          </w:rPr>
          <w:fldChar w:fldCharType="separate"/>
        </w:r>
        <w:r w:rsidR="00CE167E">
          <w:rPr>
            <w:webHidden/>
          </w:rPr>
          <w:t>3-60</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6" w:history="1">
        <w:r w:rsidR="00CE167E" w:rsidRPr="00A545D3">
          <w:rPr>
            <w:rStyle w:val="Hipervnculo"/>
          </w:rPr>
          <w:t>FIGURA Nº 3</w:t>
        </w:r>
        <w:r w:rsidR="00CE167E" w:rsidRPr="00A545D3">
          <w:rPr>
            <w:rStyle w:val="Hipervnculo"/>
          </w:rPr>
          <w:noBreakHyphen/>
          <w:t>72: Paradas de TRANSPORTES EXPRESS LA RAMADA Servicio B REG</w:t>
        </w:r>
        <w:r w:rsidR="00CE167E">
          <w:rPr>
            <w:webHidden/>
          </w:rPr>
          <w:tab/>
        </w:r>
        <w:r w:rsidR="00CE167E">
          <w:rPr>
            <w:webHidden/>
          </w:rPr>
          <w:fldChar w:fldCharType="begin"/>
        </w:r>
        <w:r w:rsidR="00CE167E">
          <w:rPr>
            <w:webHidden/>
          </w:rPr>
          <w:instrText xml:space="preserve"> PAGEREF _Toc532206246 \h </w:instrText>
        </w:r>
        <w:r w:rsidR="00CE167E">
          <w:rPr>
            <w:webHidden/>
          </w:rPr>
        </w:r>
        <w:r w:rsidR="00CE167E">
          <w:rPr>
            <w:webHidden/>
          </w:rPr>
          <w:fldChar w:fldCharType="separate"/>
        </w:r>
        <w:r w:rsidR="00CE167E">
          <w:rPr>
            <w:webHidden/>
          </w:rPr>
          <w:t>3-61</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7" w:history="1">
        <w:r w:rsidR="00CE167E" w:rsidRPr="00A545D3">
          <w:rPr>
            <w:rStyle w:val="Hipervnculo"/>
          </w:rPr>
          <w:t>FIGURA Nº 3</w:t>
        </w:r>
        <w:r w:rsidR="00CE167E" w:rsidRPr="00A545D3">
          <w:rPr>
            <w:rStyle w:val="Hipervnculo"/>
          </w:rPr>
          <w:noBreakHyphen/>
          <w:t>73: Paradas de TRANSPORTES EXPRESS LA RAMADA Servicio 10A IDA</w:t>
        </w:r>
        <w:r w:rsidR="00CE167E">
          <w:rPr>
            <w:webHidden/>
          </w:rPr>
          <w:tab/>
        </w:r>
        <w:r w:rsidR="00CE167E">
          <w:rPr>
            <w:webHidden/>
          </w:rPr>
          <w:fldChar w:fldCharType="begin"/>
        </w:r>
        <w:r w:rsidR="00CE167E">
          <w:rPr>
            <w:webHidden/>
          </w:rPr>
          <w:instrText xml:space="preserve"> PAGEREF _Toc532206247 \h </w:instrText>
        </w:r>
        <w:r w:rsidR="00CE167E">
          <w:rPr>
            <w:webHidden/>
          </w:rPr>
        </w:r>
        <w:r w:rsidR="00CE167E">
          <w:rPr>
            <w:webHidden/>
          </w:rPr>
          <w:fldChar w:fldCharType="separate"/>
        </w:r>
        <w:r w:rsidR="00CE167E">
          <w:rPr>
            <w:webHidden/>
          </w:rPr>
          <w:t>3-62</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8" w:history="1">
        <w:r w:rsidR="00CE167E" w:rsidRPr="00A545D3">
          <w:rPr>
            <w:rStyle w:val="Hipervnculo"/>
          </w:rPr>
          <w:t>FIGURA Nº 3</w:t>
        </w:r>
        <w:r w:rsidR="00CE167E" w:rsidRPr="00A545D3">
          <w:rPr>
            <w:rStyle w:val="Hipervnculo"/>
          </w:rPr>
          <w:noBreakHyphen/>
          <w:t>74: Paradas de TRANSPORTES EXPRESS LA RAMADA Servicio 10B REG</w:t>
        </w:r>
        <w:r w:rsidR="00CE167E">
          <w:rPr>
            <w:webHidden/>
          </w:rPr>
          <w:tab/>
        </w:r>
        <w:r w:rsidR="00CE167E">
          <w:rPr>
            <w:webHidden/>
          </w:rPr>
          <w:fldChar w:fldCharType="begin"/>
        </w:r>
        <w:r w:rsidR="00CE167E">
          <w:rPr>
            <w:webHidden/>
          </w:rPr>
          <w:instrText xml:space="preserve"> PAGEREF _Toc532206248 \h </w:instrText>
        </w:r>
        <w:r w:rsidR="00CE167E">
          <w:rPr>
            <w:webHidden/>
          </w:rPr>
        </w:r>
        <w:r w:rsidR="00CE167E">
          <w:rPr>
            <w:webHidden/>
          </w:rPr>
          <w:fldChar w:fldCharType="separate"/>
        </w:r>
        <w:r w:rsidR="00CE167E">
          <w:rPr>
            <w:webHidden/>
          </w:rPr>
          <w:t>3-63</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49" w:history="1">
        <w:r w:rsidR="00CE167E" w:rsidRPr="00A545D3">
          <w:rPr>
            <w:rStyle w:val="Hipervnculo"/>
          </w:rPr>
          <w:t>FIGURA Nº 3</w:t>
        </w:r>
        <w:r w:rsidR="00CE167E" w:rsidRPr="00A545D3">
          <w:rPr>
            <w:rStyle w:val="Hipervnculo"/>
          </w:rPr>
          <w:noBreakHyphen/>
          <w:t>75: Paradas de lA Empresa RUCA TALCA Servicio A1 IDA</w:t>
        </w:r>
        <w:r w:rsidR="00CE167E">
          <w:rPr>
            <w:webHidden/>
          </w:rPr>
          <w:tab/>
        </w:r>
        <w:r w:rsidR="00CE167E">
          <w:rPr>
            <w:webHidden/>
          </w:rPr>
          <w:fldChar w:fldCharType="begin"/>
        </w:r>
        <w:r w:rsidR="00CE167E">
          <w:rPr>
            <w:webHidden/>
          </w:rPr>
          <w:instrText xml:space="preserve"> PAGEREF _Toc532206249 \h </w:instrText>
        </w:r>
        <w:r w:rsidR="00CE167E">
          <w:rPr>
            <w:webHidden/>
          </w:rPr>
        </w:r>
        <w:r w:rsidR="00CE167E">
          <w:rPr>
            <w:webHidden/>
          </w:rPr>
          <w:fldChar w:fldCharType="separate"/>
        </w:r>
        <w:r w:rsidR="00CE167E">
          <w:rPr>
            <w:webHidden/>
          </w:rPr>
          <w:t>3-64</w:t>
        </w:r>
        <w:r w:rsidR="00CE167E">
          <w:rPr>
            <w:webHidden/>
          </w:rPr>
          <w:fldChar w:fldCharType="end"/>
        </w:r>
      </w:hyperlink>
    </w:p>
    <w:p w:rsidR="00CE167E" w:rsidRDefault="00FD28ED">
      <w:pPr>
        <w:pStyle w:val="Tabladeilustraciones"/>
        <w:rPr>
          <w:rFonts w:asciiTheme="minorHAnsi" w:eastAsiaTheme="minorEastAsia" w:hAnsiTheme="minorHAnsi" w:cstheme="minorBidi"/>
          <w:caps w:val="0"/>
          <w:smallCaps w:val="0"/>
          <w:sz w:val="22"/>
          <w:szCs w:val="22"/>
          <w:lang w:val="es-CL" w:eastAsia="es-CL"/>
        </w:rPr>
      </w:pPr>
      <w:hyperlink w:anchor="_Toc532206250" w:history="1">
        <w:r w:rsidR="00CE167E" w:rsidRPr="00A545D3">
          <w:rPr>
            <w:rStyle w:val="Hipervnculo"/>
          </w:rPr>
          <w:t>FIGURA Nº 3</w:t>
        </w:r>
        <w:r w:rsidR="00CE167E" w:rsidRPr="00A545D3">
          <w:rPr>
            <w:rStyle w:val="Hipervnculo"/>
          </w:rPr>
          <w:noBreakHyphen/>
          <w:t>76: Paradas de lA Empresa RUCA TALCA Servicio B2 REG</w:t>
        </w:r>
        <w:r w:rsidR="00CE167E">
          <w:rPr>
            <w:webHidden/>
          </w:rPr>
          <w:tab/>
        </w:r>
        <w:r w:rsidR="00CE167E">
          <w:rPr>
            <w:webHidden/>
          </w:rPr>
          <w:fldChar w:fldCharType="begin"/>
        </w:r>
        <w:r w:rsidR="00CE167E">
          <w:rPr>
            <w:webHidden/>
          </w:rPr>
          <w:instrText xml:space="preserve"> PAGEREF _Toc532206250 \h </w:instrText>
        </w:r>
        <w:r w:rsidR="00CE167E">
          <w:rPr>
            <w:webHidden/>
          </w:rPr>
        </w:r>
        <w:r w:rsidR="00CE167E">
          <w:rPr>
            <w:webHidden/>
          </w:rPr>
          <w:fldChar w:fldCharType="separate"/>
        </w:r>
        <w:r w:rsidR="00CE167E">
          <w:rPr>
            <w:webHidden/>
          </w:rPr>
          <w:t>3-65</w:t>
        </w:r>
        <w:r w:rsidR="00CE167E">
          <w:rPr>
            <w:webHidden/>
          </w:rPr>
          <w:fldChar w:fldCharType="end"/>
        </w:r>
      </w:hyperlink>
    </w:p>
    <w:p w:rsidR="000231A8" w:rsidRDefault="000231A8" w:rsidP="00CD7E12">
      <w:pPr>
        <w:pStyle w:val="Encabezado"/>
        <w:tabs>
          <w:tab w:val="clear" w:pos="4252"/>
          <w:tab w:val="clear" w:pos="8504"/>
          <w:tab w:val="right" w:leader="dot" w:pos="8789"/>
        </w:tabs>
        <w:rPr>
          <w:smallCaps/>
          <w:noProof/>
          <w:color w:val="C0504D" w:themeColor="accent2"/>
          <w:sz w:val="22"/>
          <w:szCs w:val="18"/>
        </w:rPr>
      </w:pPr>
      <w:r w:rsidRPr="00CD7E12">
        <w:rPr>
          <w:smallCaps/>
          <w:noProof/>
          <w:color w:val="C0504D" w:themeColor="accent2"/>
          <w:sz w:val="22"/>
          <w:szCs w:val="18"/>
        </w:rPr>
        <w:fldChar w:fldCharType="end"/>
      </w:r>
    </w:p>
    <w:p w:rsidR="00CE167E" w:rsidRPr="00CD7E12" w:rsidRDefault="00CE167E" w:rsidP="00CD7E12">
      <w:pPr>
        <w:pStyle w:val="Encabezado"/>
        <w:tabs>
          <w:tab w:val="clear" w:pos="4252"/>
          <w:tab w:val="clear" w:pos="8504"/>
          <w:tab w:val="right" w:leader="dot" w:pos="8789"/>
        </w:tabs>
        <w:rPr>
          <w:rFonts w:ascii="Times New Roman Negrita" w:hAnsi="Times New Roman Negrita"/>
          <w:smallCaps/>
          <w:noProof/>
          <w:color w:val="C0504D" w:themeColor="accent2"/>
          <w:sz w:val="22"/>
        </w:rPr>
      </w:pPr>
    </w:p>
    <w:p w:rsidR="00D66233" w:rsidRPr="008D7381" w:rsidRDefault="00D66233" w:rsidP="00DD55C7">
      <w:pPr>
        <w:jc w:val="center"/>
        <w:rPr>
          <w:b/>
          <w:sz w:val="28"/>
          <w:u w:val="single"/>
          <w:lang w:val="es-MX"/>
        </w:rPr>
      </w:pPr>
      <w:r w:rsidRPr="008D7381">
        <w:rPr>
          <w:b/>
          <w:sz w:val="28"/>
          <w:u w:val="single"/>
          <w:lang w:val="es-MX"/>
        </w:rPr>
        <w:t xml:space="preserve">ÍNDICE </w:t>
      </w:r>
      <w:r>
        <w:rPr>
          <w:b/>
          <w:sz w:val="28"/>
          <w:u w:val="single"/>
          <w:lang w:val="es-MX"/>
        </w:rPr>
        <w:t>DE ANEXOS</w:t>
      </w:r>
    </w:p>
    <w:p w:rsidR="00D66233" w:rsidRDefault="00D66233" w:rsidP="00D66233">
      <w:pPr>
        <w:pStyle w:val="Encabezado"/>
        <w:tabs>
          <w:tab w:val="clear" w:pos="4252"/>
          <w:tab w:val="clear" w:pos="8504"/>
        </w:tabs>
      </w:pPr>
    </w:p>
    <w:p w:rsidR="00BF1EB6" w:rsidRPr="001A3B06" w:rsidRDefault="00BF1EB6" w:rsidP="00BF1EB6">
      <w:pPr>
        <w:ind w:left="1560" w:hanging="1560"/>
        <w:rPr>
          <w:smallCaps/>
          <w:sz w:val="22"/>
          <w:szCs w:val="20"/>
        </w:rPr>
      </w:pPr>
      <w:bookmarkStart w:id="1" w:name="_Toc375073010"/>
      <w:r w:rsidRPr="001A3B06">
        <w:rPr>
          <w:smallCaps/>
          <w:sz w:val="22"/>
          <w:szCs w:val="20"/>
        </w:rPr>
        <w:t xml:space="preserve">Anexo Nº </w:t>
      </w:r>
      <w:r w:rsidR="00160FA8">
        <w:rPr>
          <w:smallCaps/>
          <w:sz w:val="22"/>
          <w:szCs w:val="20"/>
        </w:rPr>
        <w:t>3</w:t>
      </w:r>
      <w:r w:rsidR="005B2B73">
        <w:rPr>
          <w:smallCaps/>
          <w:sz w:val="22"/>
          <w:szCs w:val="20"/>
        </w:rPr>
        <w:t>.</w:t>
      </w:r>
      <w:r w:rsidRPr="001A3B06">
        <w:rPr>
          <w:smallCaps/>
          <w:sz w:val="22"/>
          <w:szCs w:val="20"/>
        </w:rPr>
        <w:t>1:</w:t>
      </w:r>
      <w:r w:rsidRPr="001A3B06">
        <w:rPr>
          <w:smallCaps/>
          <w:sz w:val="22"/>
          <w:szCs w:val="20"/>
        </w:rPr>
        <w:tab/>
        <w:t>Antecedentes Recopilados</w:t>
      </w:r>
      <w:r w:rsidR="0010227D">
        <w:rPr>
          <w:smallCaps/>
          <w:sz w:val="22"/>
          <w:szCs w:val="20"/>
        </w:rPr>
        <w:t xml:space="preserve"> SEREMITT</w:t>
      </w:r>
    </w:p>
    <w:p w:rsidR="00BF1EB6" w:rsidRPr="001A3B06" w:rsidRDefault="00BF1EB6" w:rsidP="00BF1EB6">
      <w:pPr>
        <w:ind w:left="1560" w:hanging="1560"/>
        <w:rPr>
          <w:smallCaps/>
          <w:sz w:val="22"/>
          <w:szCs w:val="20"/>
        </w:rPr>
      </w:pPr>
      <w:r w:rsidRPr="001A3B06">
        <w:rPr>
          <w:smallCaps/>
          <w:sz w:val="22"/>
          <w:szCs w:val="20"/>
        </w:rPr>
        <w:t xml:space="preserve">Anexo Nº </w:t>
      </w:r>
      <w:r w:rsidR="00160FA8">
        <w:rPr>
          <w:smallCaps/>
          <w:sz w:val="22"/>
          <w:szCs w:val="20"/>
        </w:rPr>
        <w:t>3</w:t>
      </w:r>
      <w:r w:rsidR="005B2B73">
        <w:rPr>
          <w:smallCaps/>
          <w:sz w:val="22"/>
          <w:szCs w:val="20"/>
        </w:rPr>
        <w:t>.</w:t>
      </w:r>
      <w:r w:rsidRPr="001A3B06">
        <w:rPr>
          <w:smallCaps/>
          <w:sz w:val="22"/>
          <w:szCs w:val="20"/>
        </w:rPr>
        <w:t>2:</w:t>
      </w:r>
      <w:r w:rsidRPr="001A3B06">
        <w:rPr>
          <w:smallCaps/>
          <w:sz w:val="22"/>
          <w:szCs w:val="20"/>
        </w:rPr>
        <w:tab/>
        <w:t>Formulario de Catastro de Terminales</w:t>
      </w:r>
      <w:bookmarkEnd w:id="1"/>
      <w:r w:rsidRPr="001A3B06">
        <w:rPr>
          <w:smallCaps/>
          <w:sz w:val="22"/>
          <w:szCs w:val="20"/>
        </w:rPr>
        <w:t xml:space="preserve"> Urbanos</w:t>
      </w:r>
    </w:p>
    <w:p w:rsidR="005B2B73" w:rsidRDefault="005B2B73" w:rsidP="005B2B73">
      <w:pPr>
        <w:ind w:left="1560" w:hanging="1560"/>
        <w:rPr>
          <w:smallCaps/>
          <w:sz w:val="22"/>
          <w:szCs w:val="20"/>
        </w:rPr>
      </w:pPr>
      <w:r w:rsidRPr="001A3B06">
        <w:rPr>
          <w:smallCaps/>
          <w:sz w:val="22"/>
          <w:szCs w:val="20"/>
        </w:rPr>
        <w:t xml:space="preserve">Anexo Nº </w:t>
      </w:r>
      <w:r>
        <w:rPr>
          <w:smallCaps/>
          <w:sz w:val="22"/>
          <w:szCs w:val="20"/>
        </w:rPr>
        <w:t>3.3</w:t>
      </w:r>
      <w:r w:rsidRPr="001A3B06">
        <w:rPr>
          <w:smallCaps/>
          <w:sz w:val="22"/>
          <w:szCs w:val="20"/>
        </w:rPr>
        <w:t>:</w:t>
      </w:r>
      <w:r w:rsidRPr="001A3B06">
        <w:rPr>
          <w:smallCaps/>
          <w:sz w:val="22"/>
          <w:szCs w:val="20"/>
        </w:rPr>
        <w:tab/>
      </w:r>
      <w:r w:rsidR="00F3303D" w:rsidRPr="00F3303D">
        <w:rPr>
          <w:smallCaps/>
          <w:sz w:val="22"/>
          <w:szCs w:val="20"/>
        </w:rPr>
        <w:t>Información Gráfica de Servicios en GPX</w:t>
      </w:r>
    </w:p>
    <w:p w:rsidR="00BF1EB6" w:rsidRDefault="00BF1EB6" w:rsidP="00BF1EB6">
      <w:pPr>
        <w:ind w:left="1560" w:hanging="1560"/>
        <w:rPr>
          <w:smallCaps/>
          <w:sz w:val="22"/>
          <w:szCs w:val="20"/>
        </w:rPr>
      </w:pPr>
      <w:r w:rsidRPr="001A3B06">
        <w:rPr>
          <w:smallCaps/>
          <w:sz w:val="22"/>
          <w:szCs w:val="20"/>
        </w:rPr>
        <w:t xml:space="preserve">Anexo Nº </w:t>
      </w:r>
      <w:r w:rsidR="00160FA8">
        <w:rPr>
          <w:smallCaps/>
          <w:sz w:val="22"/>
          <w:szCs w:val="20"/>
        </w:rPr>
        <w:t>3</w:t>
      </w:r>
      <w:r w:rsidR="005B2B73">
        <w:rPr>
          <w:smallCaps/>
          <w:sz w:val="22"/>
          <w:szCs w:val="20"/>
        </w:rPr>
        <w:t>.4</w:t>
      </w:r>
      <w:r w:rsidRPr="001A3B06">
        <w:rPr>
          <w:smallCaps/>
          <w:sz w:val="22"/>
          <w:szCs w:val="20"/>
        </w:rPr>
        <w:t>:</w:t>
      </w:r>
      <w:r w:rsidRPr="001A3B06">
        <w:rPr>
          <w:smallCaps/>
          <w:sz w:val="22"/>
          <w:szCs w:val="20"/>
        </w:rPr>
        <w:tab/>
      </w:r>
      <w:r w:rsidR="00F3303D" w:rsidRPr="00F3303D">
        <w:rPr>
          <w:smallCaps/>
          <w:sz w:val="22"/>
          <w:szCs w:val="20"/>
        </w:rPr>
        <w:t>Información Gráfica de Servicios en KMZ</w:t>
      </w:r>
    </w:p>
    <w:p w:rsidR="005B2B73" w:rsidRDefault="005B2B73" w:rsidP="005B2B73">
      <w:pPr>
        <w:ind w:left="1560" w:hanging="1560"/>
        <w:rPr>
          <w:smallCaps/>
          <w:sz w:val="22"/>
          <w:szCs w:val="20"/>
        </w:rPr>
      </w:pPr>
      <w:r w:rsidRPr="001A3B06">
        <w:rPr>
          <w:smallCaps/>
          <w:sz w:val="22"/>
          <w:szCs w:val="20"/>
        </w:rPr>
        <w:t xml:space="preserve">Anexo Nº </w:t>
      </w:r>
      <w:r>
        <w:rPr>
          <w:smallCaps/>
          <w:sz w:val="22"/>
          <w:szCs w:val="20"/>
        </w:rPr>
        <w:t>3.5</w:t>
      </w:r>
      <w:r w:rsidRPr="001A3B06">
        <w:rPr>
          <w:smallCaps/>
          <w:sz w:val="22"/>
          <w:szCs w:val="20"/>
        </w:rPr>
        <w:t>:</w:t>
      </w:r>
      <w:r w:rsidRPr="001A3B06">
        <w:rPr>
          <w:smallCaps/>
          <w:sz w:val="22"/>
          <w:szCs w:val="20"/>
        </w:rPr>
        <w:tab/>
      </w:r>
      <w:r w:rsidR="00F3303D" w:rsidRPr="00F3303D">
        <w:rPr>
          <w:smallCaps/>
          <w:sz w:val="22"/>
          <w:szCs w:val="20"/>
        </w:rPr>
        <w:t>Información Gráfica de Servicios en PNG</w:t>
      </w:r>
    </w:p>
    <w:p w:rsidR="0010227D" w:rsidRDefault="0010227D" w:rsidP="00BF1EB6">
      <w:pPr>
        <w:ind w:left="1560" w:hanging="1560"/>
        <w:rPr>
          <w:smallCaps/>
          <w:sz w:val="22"/>
          <w:szCs w:val="20"/>
        </w:rPr>
      </w:pPr>
      <w:r>
        <w:rPr>
          <w:smallCaps/>
          <w:sz w:val="22"/>
          <w:szCs w:val="20"/>
        </w:rPr>
        <w:t xml:space="preserve">Anexo </w:t>
      </w:r>
      <w:r w:rsidR="005B2B73">
        <w:rPr>
          <w:smallCaps/>
          <w:sz w:val="22"/>
          <w:szCs w:val="20"/>
        </w:rPr>
        <w:t xml:space="preserve">Nº </w:t>
      </w:r>
      <w:r>
        <w:rPr>
          <w:smallCaps/>
          <w:sz w:val="22"/>
          <w:szCs w:val="20"/>
        </w:rPr>
        <w:t>3</w:t>
      </w:r>
      <w:r w:rsidR="005B2B73">
        <w:rPr>
          <w:smallCaps/>
          <w:sz w:val="22"/>
          <w:szCs w:val="20"/>
        </w:rPr>
        <w:t>.6</w:t>
      </w:r>
      <w:r>
        <w:rPr>
          <w:smallCaps/>
          <w:sz w:val="22"/>
          <w:szCs w:val="20"/>
        </w:rPr>
        <w:t>:</w:t>
      </w:r>
      <w:r>
        <w:rPr>
          <w:smallCaps/>
          <w:sz w:val="22"/>
          <w:szCs w:val="20"/>
        </w:rPr>
        <w:tab/>
      </w:r>
      <w:r w:rsidR="00F3303D" w:rsidRPr="00F3303D">
        <w:rPr>
          <w:smallCaps/>
          <w:sz w:val="22"/>
          <w:szCs w:val="20"/>
        </w:rPr>
        <w:t>Información Gráfica de Servicios en SHAPE</w:t>
      </w:r>
    </w:p>
    <w:p w:rsidR="0010227D" w:rsidRDefault="0010227D" w:rsidP="00BF1EB6">
      <w:pPr>
        <w:ind w:left="1560" w:hanging="1560"/>
        <w:rPr>
          <w:smallCaps/>
          <w:sz w:val="22"/>
          <w:szCs w:val="20"/>
        </w:rPr>
      </w:pPr>
      <w:r w:rsidRPr="0010227D">
        <w:rPr>
          <w:smallCaps/>
          <w:sz w:val="22"/>
          <w:szCs w:val="20"/>
        </w:rPr>
        <w:t xml:space="preserve">Anexo </w:t>
      </w:r>
      <w:r w:rsidR="005B2B73">
        <w:rPr>
          <w:smallCaps/>
          <w:sz w:val="22"/>
          <w:szCs w:val="20"/>
        </w:rPr>
        <w:t>Nº</w:t>
      </w:r>
      <w:r>
        <w:rPr>
          <w:smallCaps/>
          <w:sz w:val="22"/>
          <w:szCs w:val="20"/>
        </w:rPr>
        <w:t xml:space="preserve"> </w:t>
      </w:r>
      <w:r w:rsidRPr="0010227D">
        <w:rPr>
          <w:smallCaps/>
          <w:sz w:val="22"/>
          <w:szCs w:val="20"/>
        </w:rPr>
        <w:t>3</w:t>
      </w:r>
      <w:r w:rsidR="005B2B73">
        <w:rPr>
          <w:smallCaps/>
          <w:sz w:val="22"/>
          <w:szCs w:val="20"/>
        </w:rPr>
        <w:t>.7</w:t>
      </w:r>
      <w:r>
        <w:rPr>
          <w:smallCaps/>
          <w:sz w:val="22"/>
          <w:szCs w:val="20"/>
        </w:rPr>
        <w:t>:</w:t>
      </w:r>
      <w:r>
        <w:rPr>
          <w:smallCaps/>
          <w:sz w:val="22"/>
          <w:szCs w:val="20"/>
        </w:rPr>
        <w:tab/>
      </w:r>
      <w:r w:rsidRPr="0010227D">
        <w:rPr>
          <w:smallCaps/>
          <w:sz w:val="22"/>
          <w:szCs w:val="20"/>
        </w:rPr>
        <w:t>Catastros  buses Urbanos San Fernando</w:t>
      </w:r>
    </w:p>
    <w:p w:rsidR="00F63EAB" w:rsidRDefault="004A4013" w:rsidP="008F6C72">
      <w:pPr>
        <w:ind w:left="1560" w:hanging="1560"/>
        <w:rPr>
          <w:smallCaps/>
          <w:sz w:val="22"/>
          <w:szCs w:val="20"/>
        </w:rPr>
      </w:pPr>
      <w:r w:rsidRPr="0010227D">
        <w:rPr>
          <w:smallCaps/>
          <w:sz w:val="22"/>
          <w:szCs w:val="20"/>
        </w:rPr>
        <w:t xml:space="preserve">Anexo </w:t>
      </w:r>
      <w:r>
        <w:rPr>
          <w:smallCaps/>
          <w:sz w:val="22"/>
          <w:szCs w:val="20"/>
        </w:rPr>
        <w:t xml:space="preserve">Nº </w:t>
      </w:r>
      <w:r w:rsidRPr="0010227D">
        <w:rPr>
          <w:smallCaps/>
          <w:sz w:val="22"/>
          <w:szCs w:val="20"/>
        </w:rPr>
        <w:t>3</w:t>
      </w:r>
      <w:r>
        <w:rPr>
          <w:smallCaps/>
          <w:sz w:val="22"/>
          <w:szCs w:val="20"/>
        </w:rPr>
        <w:t>.7:</w:t>
      </w:r>
      <w:r>
        <w:rPr>
          <w:smallCaps/>
          <w:sz w:val="22"/>
          <w:szCs w:val="20"/>
        </w:rPr>
        <w:tab/>
      </w:r>
      <w:r w:rsidRPr="004A4013">
        <w:rPr>
          <w:smallCaps/>
          <w:sz w:val="22"/>
          <w:szCs w:val="20"/>
        </w:rPr>
        <w:t>Catastro Paraderos y Paradas</w:t>
      </w:r>
      <w:r>
        <w:rPr>
          <w:smallCaps/>
          <w:sz w:val="22"/>
          <w:szCs w:val="20"/>
        </w:rPr>
        <w:t xml:space="preserve"> San Fernando</w:t>
      </w:r>
    </w:p>
    <w:p w:rsidR="008F6C72" w:rsidRDefault="008F6C72" w:rsidP="00F170AD">
      <w:pPr>
        <w:ind w:left="1560" w:hanging="1560"/>
        <w:rPr>
          <w:smallCaps/>
          <w:sz w:val="22"/>
          <w:szCs w:val="20"/>
        </w:rPr>
      </w:pPr>
    </w:p>
    <w:p w:rsidR="008F6C72" w:rsidRDefault="008F6C72" w:rsidP="00F170AD">
      <w:pPr>
        <w:ind w:left="1560" w:hanging="1560"/>
        <w:rPr>
          <w:smallCaps/>
          <w:sz w:val="22"/>
          <w:szCs w:val="20"/>
        </w:rPr>
      </w:pPr>
    </w:p>
    <w:p w:rsidR="008F6C72" w:rsidRDefault="008F6C72" w:rsidP="00F170AD">
      <w:pPr>
        <w:ind w:left="1560" w:hanging="1560"/>
        <w:rPr>
          <w:smallCaps/>
          <w:sz w:val="22"/>
          <w:szCs w:val="20"/>
        </w:rPr>
      </w:pPr>
    </w:p>
    <w:p w:rsidR="00D66233" w:rsidRDefault="00D66233" w:rsidP="00D66233">
      <w:pPr>
        <w:pStyle w:val="Encabezado"/>
        <w:tabs>
          <w:tab w:val="clear" w:pos="4252"/>
          <w:tab w:val="clear" w:pos="8504"/>
        </w:tabs>
      </w:pPr>
    </w:p>
    <w:p w:rsidR="00276218" w:rsidRDefault="00276218" w:rsidP="00D66233">
      <w:pPr>
        <w:pStyle w:val="Encabezado"/>
        <w:tabs>
          <w:tab w:val="clear" w:pos="4252"/>
          <w:tab w:val="clear" w:pos="8504"/>
        </w:tabs>
      </w:pPr>
    </w:p>
    <w:p w:rsidR="00514A1E" w:rsidRDefault="00514A1E" w:rsidP="009E53BA"/>
    <w:p w:rsidR="00514A1E" w:rsidRDefault="00514A1E" w:rsidP="009E53BA">
      <w:pPr>
        <w:sectPr w:rsidR="00514A1E" w:rsidSect="00CD7E12">
          <w:headerReference w:type="even" r:id="rId9"/>
          <w:headerReference w:type="default" r:id="rId10"/>
          <w:footerReference w:type="even" r:id="rId11"/>
          <w:footerReference w:type="default" r:id="rId12"/>
          <w:pgSz w:w="12242" w:h="15842" w:code="1"/>
          <w:pgMar w:top="1418" w:right="1701" w:bottom="1418" w:left="1701" w:header="709" w:footer="709" w:gutter="0"/>
          <w:pgNumType w:start="1"/>
          <w:cols w:space="708"/>
          <w:docGrid w:linePitch="360"/>
        </w:sectPr>
      </w:pPr>
    </w:p>
    <w:p w:rsidR="0010227D" w:rsidRPr="00276218" w:rsidRDefault="0010227D" w:rsidP="00CD7E12">
      <w:pPr>
        <w:pStyle w:val="Ttulo1"/>
      </w:pPr>
      <w:bookmarkStart w:id="2" w:name="_Toc509923416"/>
      <w:bookmarkStart w:id="3" w:name="_Toc532221036"/>
      <w:r w:rsidRPr="00276218">
        <w:lastRenderedPageBreak/>
        <w:t xml:space="preserve">Identificación y Catastro </w:t>
      </w:r>
      <w:r w:rsidR="00222969">
        <w:t xml:space="preserve">inicial </w:t>
      </w:r>
      <w:r w:rsidRPr="00276218">
        <w:t>de los Servicios</w:t>
      </w:r>
      <w:bookmarkEnd w:id="2"/>
      <w:bookmarkEnd w:id="3"/>
    </w:p>
    <w:p w:rsidR="0010227D" w:rsidRPr="00BF1EB6" w:rsidRDefault="0010227D" w:rsidP="0010227D">
      <w:pPr>
        <w:pStyle w:val="Ttulo2"/>
        <w:spacing w:before="360" w:after="240"/>
        <w:ind w:left="578" w:hanging="578"/>
      </w:pPr>
      <w:bookmarkStart w:id="4" w:name="_Toc453150224"/>
      <w:bookmarkStart w:id="5" w:name="_Toc509923417"/>
      <w:bookmarkStart w:id="6" w:name="_Toc532221037"/>
      <w:r w:rsidRPr="00BF1EB6">
        <w:t>Revisión de Información Básica para el Catastro de Servicios</w:t>
      </w:r>
      <w:bookmarkEnd w:id="4"/>
      <w:bookmarkEnd w:id="5"/>
      <w:bookmarkEnd w:id="6"/>
    </w:p>
    <w:p w:rsidR="0010227D" w:rsidRDefault="0010227D" w:rsidP="0010227D">
      <w:pPr>
        <w:pStyle w:val="Normal2"/>
        <w:spacing w:line="240" w:lineRule="auto"/>
      </w:pPr>
      <w:r w:rsidRPr="00D6045C">
        <w:t>Se recab</w:t>
      </w:r>
      <w:r>
        <w:t xml:space="preserve">ó </w:t>
      </w:r>
      <w:r w:rsidRPr="00D6045C">
        <w:t xml:space="preserve">información del volumen y características de la totalidad de los servicios </w:t>
      </w:r>
      <w:r>
        <w:t xml:space="preserve">urbanos de las comunas de San Fernando objeto de la presente Consultoría. </w:t>
      </w:r>
    </w:p>
    <w:p w:rsidR="0010227D" w:rsidRPr="00D6045C" w:rsidRDefault="0010227D" w:rsidP="0010227D">
      <w:pPr>
        <w:pStyle w:val="Normal2"/>
        <w:spacing w:line="240" w:lineRule="auto"/>
      </w:pPr>
    </w:p>
    <w:p w:rsidR="0010227D" w:rsidRDefault="0010227D" w:rsidP="0010227D">
      <w:pPr>
        <w:pStyle w:val="Normal2"/>
        <w:spacing w:line="240" w:lineRule="auto"/>
      </w:pPr>
      <w:r>
        <w:t xml:space="preserve">En efecto, como </w:t>
      </w:r>
      <w:r w:rsidRPr="000C499F">
        <w:t>antecedente preliminar se recab</w:t>
      </w:r>
      <w:r>
        <w:t xml:space="preserve">ó </w:t>
      </w:r>
      <w:r w:rsidRPr="000C499F">
        <w:t xml:space="preserve">información en la Seremi de Transporte de la </w:t>
      </w:r>
      <w:r>
        <w:t>Región de O’Higgins,</w:t>
      </w:r>
      <w:r w:rsidRPr="000C499F">
        <w:t xml:space="preserve"> respecto a los servicios objeto de este Estudio.</w:t>
      </w:r>
      <w:r>
        <w:t xml:space="preserve"> Específicamente los antecedentes proporcionados por la Seremitt, corresponden a las Bases de Datos del Registro de Transporte Público de la VI Región –de fecha diciembre de 2017–, asociados a los servicios urbanos en operaciones en la comuna de  San Fernando.</w:t>
      </w:r>
    </w:p>
    <w:p w:rsidR="0010227D" w:rsidRDefault="0010227D" w:rsidP="0010227D">
      <w:pPr>
        <w:pStyle w:val="Normal2"/>
        <w:spacing w:line="240" w:lineRule="auto"/>
      </w:pPr>
    </w:p>
    <w:p w:rsidR="0010227D" w:rsidRPr="000C499F" w:rsidRDefault="0010227D" w:rsidP="0010227D">
      <w:pPr>
        <w:pStyle w:val="Normal2"/>
        <w:spacing w:line="240" w:lineRule="auto"/>
      </w:pPr>
      <w:r w:rsidRPr="000C499F">
        <w:t xml:space="preserve">La información recabada </w:t>
      </w:r>
      <w:r>
        <w:t xml:space="preserve">fue </w:t>
      </w:r>
      <w:r w:rsidRPr="000C499F">
        <w:t xml:space="preserve">complementada y contrastada con la obtenida en el presente Estudio, generando así un catastro actualizado de la oferta de la totalidad de los servicios </w:t>
      </w:r>
      <w:r>
        <w:t>urbanos</w:t>
      </w:r>
      <w:r w:rsidRPr="000C499F">
        <w:t>. Catastro que además de la identificación de las empresas y servicios asociados, inclu</w:t>
      </w:r>
      <w:r>
        <w:t>ye</w:t>
      </w:r>
      <w:r w:rsidRPr="000C499F">
        <w:t xml:space="preserve"> la caracterización en términos de los trazados, localización de terminales, frecuencias e itinerarios de operación, horas de inicio y términos de operaciones, tiempos de circuito, flotas inscritas y en operaciones, etc.</w:t>
      </w:r>
    </w:p>
    <w:p w:rsidR="0010227D" w:rsidRDefault="0010227D" w:rsidP="0010227D">
      <w:pPr>
        <w:pStyle w:val="Normal2"/>
        <w:spacing w:line="240" w:lineRule="auto"/>
      </w:pPr>
    </w:p>
    <w:p w:rsidR="0010227D" w:rsidRDefault="0010227D" w:rsidP="0010227D">
      <w:pPr>
        <w:pStyle w:val="Normal2"/>
        <w:spacing w:line="240" w:lineRule="auto"/>
      </w:pPr>
      <w:r w:rsidRPr="007A219F">
        <w:t>Para los servicios urbanos, la Base de Datos proporcionada por la Seremitt (ver Base de Datos en Anexo 3</w:t>
      </w:r>
      <w:r w:rsidR="008973E5">
        <w:t>.</w:t>
      </w:r>
      <w:r w:rsidRPr="007A219F">
        <w:t xml:space="preserve">1) registra un total de 4 folios de empresas, los que concentran </w:t>
      </w:r>
      <w:r w:rsidR="00250875">
        <w:t>7</w:t>
      </w:r>
      <w:r w:rsidRPr="007A219F">
        <w:t xml:space="preserve"> servicios y un total de 63 vehículos inscritos. En el cuadro siguiente se presenta la</w:t>
      </w:r>
      <w:r>
        <w:t xml:space="preserve"> información agregada de número de folio, nombre de la empresa, cantidad de servicios y la flota concentrada en cada una de ellas.</w:t>
      </w:r>
    </w:p>
    <w:p w:rsidR="0010227D" w:rsidRDefault="0010227D" w:rsidP="0010227D">
      <w:pPr>
        <w:pStyle w:val="Normal2"/>
        <w:spacing w:line="240" w:lineRule="auto"/>
      </w:pPr>
    </w:p>
    <w:p w:rsidR="0010227D" w:rsidRPr="005B2031" w:rsidRDefault="0010227D" w:rsidP="0010227D">
      <w:pPr>
        <w:pStyle w:val="Epgrafe0"/>
        <w:spacing w:before="0"/>
        <w:rPr>
          <w:rFonts w:ascii="Times New Roman" w:hAnsi="Times New Roman"/>
          <w:caps/>
          <w:sz w:val="20"/>
        </w:rPr>
      </w:pPr>
      <w:bookmarkStart w:id="7" w:name="_Toc512427038"/>
      <w:bookmarkStart w:id="8" w:name="_Toc532206161"/>
      <w:r w:rsidRPr="005B2031">
        <w:rPr>
          <w:rFonts w:ascii="Times New Roman" w:hAnsi="Times New Roman"/>
          <w:caps/>
          <w:sz w:val="20"/>
        </w:rPr>
        <w:t xml:space="preserve">Cuadro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CUADRO_Nº \* ARABIC \s 1 </w:instrText>
      </w:r>
      <w:r w:rsidRPr="005B2031">
        <w:rPr>
          <w:rFonts w:ascii="Times New Roman" w:hAnsi="Times New Roman"/>
          <w:caps/>
          <w:sz w:val="20"/>
        </w:rPr>
        <w:fldChar w:fldCharType="separate"/>
      </w:r>
      <w:r w:rsidR="00CE167E">
        <w:rPr>
          <w:rFonts w:ascii="Times New Roman" w:hAnsi="Times New Roman"/>
          <w:caps/>
          <w:noProof/>
          <w:sz w:val="20"/>
        </w:rPr>
        <w:t>1</w:t>
      </w:r>
      <w:r w:rsidRPr="005B2031">
        <w:rPr>
          <w:rFonts w:ascii="Times New Roman" w:hAnsi="Times New Roman"/>
          <w:caps/>
          <w:sz w:val="20"/>
        </w:rPr>
        <w:fldChar w:fldCharType="end"/>
      </w:r>
      <w:r w:rsidRPr="005B2031">
        <w:rPr>
          <w:rFonts w:ascii="Times New Roman" w:hAnsi="Times New Roman"/>
          <w:caps/>
          <w:sz w:val="20"/>
        </w:rPr>
        <w:t>: Empresas y Servicios Urbanos san fernando</w:t>
      </w:r>
      <w:bookmarkEnd w:id="7"/>
      <w:bookmarkEnd w:id="8"/>
    </w:p>
    <w:tbl>
      <w:tblPr>
        <w:tblW w:w="6791" w:type="dxa"/>
        <w:jc w:val="center"/>
        <w:tblCellMar>
          <w:left w:w="70" w:type="dxa"/>
          <w:right w:w="70" w:type="dxa"/>
        </w:tblCellMar>
        <w:tblLook w:val="04A0" w:firstRow="1" w:lastRow="0" w:firstColumn="1" w:lastColumn="0" w:noHBand="0" w:noVBand="1"/>
      </w:tblPr>
      <w:tblGrid>
        <w:gridCol w:w="1200"/>
        <w:gridCol w:w="3301"/>
        <w:gridCol w:w="1194"/>
        <w:gridCol w:w="1096"/>
      </w:tblGrid>
      <w:tr w:rsidR="0010227D" w:rsidRPr="00C71B11" w:rsidTr="0010227D">
        <w:trPr>
          <w:trHeight w:val="227"/>
          <w:jc w:val="center"/>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C71B11" w:rsidRDefault="0010227D" w:rsidP="0010227D">
            <w:pPr>
              <w:jc w:val="center"/>
              <w:rPr>
                <w:b/>
                <w:bCs/>
                <w:color w:val="000000"/>
                <w:sz w:val="20"/>
                <w:szCs w:val="20"/>
              </w:rPr>
            </w:pPr>
            <w:r w:rsidRPr="00C71B11">
              <w:rPr>
                <w:b/>
                <w:bCs/>
                <w:color w:val="000000"/>
                <w:sz w:val="20"/>
                <w:szCs w:val="18"/>
              </w:rPr>
              <w:t>Folio Empresa</w:t>
            </w:r>
          </w:p>
        </w:tc>
        <w:tc>
          <w:tcPr>
            <w:tcW w:w="3301" w:type="dxa"/>
            <w:tcBorders>
              <w:top w:val="single" w:sz="4" w:space="0" w:color="auto"/>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b/>
                <w:bCs/>
                <w:color w:val="000000"/>
                <w:sz w:val="20"/>
                <w:szCs w:val="20"/>
              </w:rPr>
            </w:pPr>
            <w:r w:rsidRPr="00C71B11">
              <w:rPr>
                <w:b/>
                <w:bCs/>
                <w:color w:val="000000"/>
                <w:sz w:val="20"/>
                <w:szCs w:val="18"/>
              </w:rPr>
              <w:t>Empresa</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b/>
                <w:bCs/>
                <w:color w:val="000000"/>
                <w:sz w:val="20"/>
                <w:szCs w:val="20"/>
              </w:rPr>
            </w:pPr>
            <w:r w:rsidRPr="00C71B11">
              <w:rPr>
                <w:b/>
                <w:bCs/>
                <w:color w:val="000000"/>
                <w:sz w:val="20"/>
                <w:szCs w:val="18"/>
              </w:rPr>
              <w:t>Nº de Servicios</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b/>
                <w:bCs/>
                <w:color w:val="000000"/>
                <w:sz w:val="20"/>
                <w:szCs w:val="20"/>
              </w:rPr>
            </w:pPr>
            <w:r w:rsidRPr="00C71B11">
              <w:rPr>
                <w:b/>
                <w:bCs/>
                <w:color w:val="000000"/>
                <w:sz w:val="20"/>
                <w:szCs w:val="18"/>
              </w:rPr>
              <w:t>Nº de Buses</w:t>
            </w:r>
          </w:p>
        </w:tc>
      </w:tr>
      <w:tr w:rsidR="0010227D" w:rsidRPr="00C71B11" w:rsidTr="0010227D">
        <w:trPr>
          <w:trHeight w:val="227"/>
          <w:jc w:val="center"/>
        </w:trPr>
        <w:tc>
          <w:tcPr>
            <w:tcW w:w="1200" w:type="dxa"/>
            <w:tcBorders>
              <w:top w:val="nil"/>
              <w:left w:val="single" w:sz="4" w:space="0" w:color="auto"/>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rFonts w:cs="Arial"/>
                <w:color w:val="000000"/>
                <w:sz w:val="20"/>
                <w:szCs w:val="18"/>
              </w:rPr>
              <w:t>400003</w:t>
            </w:r>
          </w:p>
        </w:tc>
        <w:tc>
          <w:tcPr>
            <w:tcW w:w="3301"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20"/>
                <w:lang w:eastAsia="es-CL"/>
              </w:rPr>
              <w:t>Terma Tur</w:t>
            </w:r>
          </w:p>
        </w:tc>
        <w:tc>
          <w:tcPr>
            <w:tcW w:w="1194"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Pr>
                <w:color w:val="000000"/>
                <w:sz w:val="20"/>
                <w:szCs w:val="18"/>
              </w:rPr>
              <w:t>1</w:t>
            </w:r>
          </w:p>
        </w:tc>
        <w:tc>
          <w:tcPr>
            <w:tcW w:w="1096"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18"/>
              </w:rPr>
              <w:t>6</w:t>
            </w:r>
          </w:p>
        </w:tc>
      </w:tr>
      <w:tr w:rsidR="0010227D" w:rsidRPr="00C71B11" w:rsidTr="0010227D">
        <w:trPr>
          <w:trHeight w:val="227"/>
          <w:jc w:val="center"/>
        </w:trPr>
        <w:tc>
          <w:tcPr>
            <w:tcW w:w="1200" w:type="dxa"/>
            <w:tcBorders>
              <w:top w:val="nil"/>
              <w:left w:val="single" w:sz="4" w:space="0" w:color="auto"/>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rFonts w:cs="Arial"/>
                <w:color w:val="000000"/>
                <w:sz w:val="20"/>
                <w:szCs w:val="18"/>
              </w:rPr>
              <w:t>400012</w:t>
            </w:r>
          </w:p>
        </w:tc>
        <w:tc>
          <w:tcPr>
            <w:tcW w:w="3301"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20"/>
                <w:lang w:eastAsia="es-CL"/>
              </w:rPr>
              <w:t>Tran</w:t>
            </w:r>
            <w:r>
              <w:rPr>
                <w:color w:val="000000"/>
                <w:sz w:val="20"/>
                <w:szCs w:val="20"/>
                <w:lang w:eastAsia="es-CL"/>
              </w:rPr>
              <w:t>s</w:t>
            </w:r>
            <w:r w:rsidRPr="00C71B11">
              <w:rPr>
                <w:color w:val="000000"/>
                <w:sz w:val="20"/>
                <w:szCs w:val="20"/>
                <w:lang w:eastAsia="es-CL"/>
              </w:rPr>
              <w:t>portes Renacer</w:t>
            </w:r>
          </w:p>
        </w:tc>
        <w:tc>
          <w:tcPr>
            <w:tcW w:w="1194"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Pr>
                <w:color w:val="000000"/>
                <w:sz w:val="20"/>
                <w:szCs w:val="18"/>
              </w:rPr>
              <w:t>2</w:t>
            </w:r>
          </w:p>
        </w:tc>
        <w:tc>
          <w:tcPr>
            <w:tcW w:w="1096"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18"/>
              </w:rPr>
              <w:t>20</w:t>
            </w:r>
          </w:p>
        </w:tc>
      </w:tr>
      <w:tr w:rsidR="0010227D" w:rsidRPr="00C71B11" w:rsidTr="0010227D">
        <w:trPr>
          <w:trHeight w:val="227"/>
          <w:jc w:val="center"/>
        </w:trPr>
        <w:tc>
          <w:tcPr>
            <w:tcW w:w="1200" w:type="dxa"/>
            <w:tcBorders>
              <w:top w:val="nil"/>
              <w:left w:val="single" w:sz="4" w:space="0" w:color="auto"/>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rFonts w:cs="Arial"/>
                <w:color w:val="000000"/>
                <w:sz w:val="20"/>
                <w:szCs w:val="18"/>
              </w:rPr>
              <w:t>400016</w:t>
            </w:r>
          </w:p>
        </w:tc>
        <w:tc>
          <w:tcPr>
            <w:tcW w:w="3301"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20"/>
                <w:lang w:val="es-CL" w:eastAsia="es-CL"/>
              </w:rPr>
              <w:t>Transportes Express La Ramada Ltda.</w:t>
            </w:r>
          </w:p>
        </w:tc>
        <w:tc>
          <w:tcPr>
            <w:tcW w:w="1194" w:type="dxa"/>
            <w:tcBorders>
              <w:top w:val="nil"/>
              <w:left w:val="nil"/>
              <w:bottom w:val="single" w:sz="4" w:space="0" w:color="auto"/>
              <w:right w:val="single" w:sz="4" w:space="0" w:color="auto"/>
            </w:tcBorders>
            <w:shd w:val="clear" w:color="auto" w:fill="auto"/>
            <w:vAlign w:val="center"/>
            <w:hideMark/>
          </w:tcPr>
          <w:p w:rsidR="0010227D" w:rsidRPr="00C71B11" w:rsidRDefault="00250875" w:rsidP="0010227D">
            <w:pPr>
              <w:jc w:val="center"/>
              <w:rPr>
                <w:color w:val="000000"/>
                <w:sz w:val="20"/>
                <w:szCs w:val="20"/>
              </w:rPr>
            </w:pPr>
            <w:r>
              <w:rPr>
                <w:color w:val="000000"/>
                <w:sz w:val="20"/>
                <w:szCs w:val="18"/>
              </w:rPr>
              <w:t>3</w:t>
            </w:r>
          </w:p>
        </w:tc>
        <w:tc>
          <w:tcPr>
            <w:tcW w:w="1096"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18"/>
              </w:rPr>
              <w:t>28</w:t>
            </w:r>
          </w:p>
        </w:tc>
      </w:tr>
      <w:tr w:rsidR="0010227D" w:rsidRPr="00C71B11" w:rsidTr="0010227D">
        <w:trPr>
          <w:trHeight w:val="227"/>
          <w:jc w:val="center"/>
        </w:trPr>
        <w:tc>
          <w:tcPr>
            <w:tcW w:w="1200" w:type="dxa"/>
            <w:tcBorders>
              <w:top w:val="nil"/>
              <w:left w:val="single" w:sz="4" w:space="0" w:color="auto"/>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rFonts w:cs="Arial"/>
                <w:color w:val="000000"/>
                <w:sz w:val="20"/>
                <w:szCs w:val="18"/>
              </w:rPr>
              <w:t>400017</w:t>
            </w:r>
          </w:p>
        </w:tc>
        <w:tc>
          <w:tcPr>
            <w:tcW w:w="3301"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20"/>
              </w:rPr>
              <w:t>Ruca Talca</w:t>
            </w:r>
          </w:p>
        </w:tc>
        <w:tc>
          <w:tcPr>
            <w:tcW w:w="1194"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Pr>
                <w:color w:val="000000"/>
                <w:sz w:val="20"/>
                <w:szCs w:val="18"/>
              </w:rPr>
              <w:t>1</w:t>
            </w:r>
          </w:p>
        </w:tc>
        <w:tc>
          <w:tcPr>
            <w:tcW w:w="1096" w:type="dxa"/>
            <w:tcBorders>
              <w:top w:val="nil"/>
              <w:left w:val="nil"/>
              <w:bottom w:val="single" w:sz="4" w:space="0" w:color="auto"/>
              <w:right w:val="single" w:sz="4" w:space="0" w:color="auto"/>
            </w:tcBorders>
            <w:shd w:val="clear" w:color="auto" w:fill="auto"/>
            <w:vAlign w:val="center"/>
            <w:hideMark/>
          </w:tcPr>
          <w:p w:rsidR="0010227D" w:rsidRPr="00C71B11" w:rsidRDefault="0010227D" w:rsidP="0010227D">
            <w:pPr>
              <w:jc w:val="center"/>
              <w:rPr>
                <w:color w:val="000000"/>
                <w:sz w:val="20"/>
                <w:szCs w:val="20"/>
              </w:rPr>
            </w:pPr>
            <w:r w:rsidRPr="00C71B11">
              <w:rPr>
                <w:color w:val="000000"/>
                <w:sz w:val="20"/>
                <w:szCs w:val="18"/>
              </w:rPr>
              <w:t>9</w:t>
            </w:r>
          </w:p>
        </w:tc>
      </w:tr>
      <w:tr w:rsidR="000C5FB5" w:rsidRPr="00250875" w:rsidTr="00294D0A">
        <w:trPr>
          <w:trHeight w:val="227"/>
          <w:jc w:val="center"/>
        </w:trPr>
        <w:tc>
          <w:tcPr>
            <w:tcW w:w="4501" w:type="dxa"/>
            <w:gridSpan w:val="2"/>
            <w:tcBorders>
              <w:top w:val="nil"/>
              <w:left w:val="single" w:sz="4" w:space="0" w:color="auto"/>
              <w:bottom w:val="single" w:sz="4" w:space="0" w:color="auto"/>
              <w:right w:val="single" w:sz="4" w:space="0" w:color="auto"/>
            </w:tcBorders>
            <w:shd w:val="clear" w:color="auto" w:fill="auto"/>
            <w:noWrap/>
            <w:vAlign w:val="bottom"/>
            <w:hideMark/>
          </w:tcPr>
          <w:p w:rsidR="000C5FB5" w:rsidRPr="00250875" w:rsidRDefault="000C5FB5" w:rsidP="000C5FB5">
            <w:pPr>
              <w:jc w:val="center"/>
              <w:rPr>
                <w:b/>
                <w:color w:val="000000"/>
                <w:sz w:val="20"/>
                <w:szCs w:val="20"/>
              </w:rPr>
            </w:pPr>
            <w:r>
              <w:rPr>
                <w:b/>
                <w:color w:val="000000"/>
                <w:sz w:val="20"/>
                <w:szCs w:val="20"/>
              </w:rPr>
              <w:t>Total</w:t>
            </w:r>
          </w:p>
        </w:tc>
        <w:tc>
          <w:tcPr>
            <w:tcW w:w="1194" w:type="dxa"/>
            <w:tcBorders>
              <w:top w:val="nil"/>
              <w:left w:val="nil"/>
              <w:bottom w:val="single" w:sz="4" w:space="0" w:color="auto"/>
              <w:right w:val="single" w:sz="4" w:space="0" w:color="auto"/>
            </w:tcBorders>
            <w:shd w:val="clear" w:color="auto" w:fill="auto"/>
            <w:noWrap/>
            <w:vAlign w:val="center"/>
            <w:hideMark/>
          </w:tcPr>
          <w:p w:rsidR="000C5FB5" w:rsidRPr="00250875" w:rsidRDefault="000C5FB5" w:rsidP="000C5FB5">
            <w:pPr>
              <w:jc w:val="center"/>
              <w:rPr>
                <w:b/>
                <w:color w:val="000000"/>
                <w:sz w:val="20"/>
                <w:szCs w:val="20"/>
              </w:rPr>
            </w:pPr>
            <w:r>
              <w:rPr>
                <w:b/>
                <w:color w:val="000000"/>
                <w:sz w:val="20"/>
                <w:szCs w:val="20"/>
              </w:rPr>
              <w:t>7</w:t>
            </w:r>
          </w:p>
        </w:tc>
        <w:tc>
          <w:tcPr>
            <w:tcW w:w="1096" w:type="dxa"/>
            <w:tcBorders>
              <w:top w:val="nil"/>
              <w:left w:val="nil"/>
              <w:bottom w:val="single" w:sz="4" w:space="0" w:color="auto"/>
              <w:right w:val="single" w:sz="4" w:space="0" w:color="auto"/>
            </w:tcBorders>
            <w:shd w:val="clear" w:color="auto" w:fill="auto"/>
            <w:noWrap/>
            <w:vAlign w:val="center"/>
            <w:hideMark/>
          </w:tcPr>
          <w:p w:rsidR="000C5FB5" w:rsidRPr="00250875" w:rsidRDefault="000C5FB5" w:rsidP="000C5FB5">
            <w:pPr>
              <w:jc w:val="center"/>
              <w:rPr>
                <w:b/>
                <w:color w:val="000000"/>
                <w:sz w:val="20"/>
                <w:szCs w:val="20"/>
              </w:rPr>
            </w:pPr>
            <w:r w:rsidRPr="00250875">
              <w:rPr>
                <w:b/>
                <w:color w:val="000000"/>
                <w:sz w:val="20"/>
                <w:szCs w:val="20"/>
              </w:rPr>
              <w:t>63</w:t>
            </w:r>
          </w:p>
        </w:tc>
      </w:tr>
    </w:tbl>
    <w:p w:rsidR="0010227D" w:rsidRDefault="0010227D" w:rsidP="0010227D">
      <w:pPr>
        <w:pStyle w:val="Normal2"/>
        <w:spacing w:line="240" w:lineRule="auto"/>
        <w:ind w:firstLine="993"/>
        <w:rPr>
          <w:sz w:val="20"/>
        </w:rPr>
      </w:pPr>
      <w:r w:rsidRPr="008C0ED7">
        <w:rPr>
          <w:sz w:val="20"/>
        </w:rPr>
        <w:t xml:space="preserve">Fuente: </w:t>
      </w:r>
      <w:r>
        <w:rPr>
          <w:sz w:val="20"/>
        </w:rPr>
        <w:t>Base de Datos de Registro de la Seremitt de Fecha diciembre de 2017.</w:t>
      </w:r>
    </w:p>
    <w:p w:rsidR="00CE167E" w:rsidRPr="008C0ED7" w:rsidRDefault="00CE167E" w:rsidP="0010227D">
      <w:pPr>
        <w:pStyle w:val="Normal2"/>
        <w:spacing w:line="240" w:lineRule="auto"/>
        <w:ind w:firstLine="993"/>
        <w:rPr>
          <w:sz w:val="20"/>
        </w:rPr>
      </w:pPr>
    </w:p>
    <w:p w:rsidR="0010227D" w:rsidRPr="00BF1EB6" w:rsidRDefault="0010227D" w:rsidP="0010227D">
      <w:pPr>
        <w:pStyle w:val="Ttulo2"/>
        <w:spacing w:before="360" w:after="240"/>
        <w:ind w:left="578" w:hanging="578"/>
      </w:pPr>
      <w:bookmarkStart w:id="9" w:name="_Toc404959842"/>
      <w:bookmarkStart w:id="10" w:name="_Toc453150225"/>
      <w:bookmarkStart w:id="11" w:name="_Toc509923418"/>
      <w:bookmarkStart w:id="12" w:name="_Toc532221038"/>
      <w:r w:rsidRPr="00BF1EB6">
        <w:t>Identificación de las Empresas y Servicios que Operan</w:t>
      </w:r>
      <w:bookmarkEnd w:id="9"/>
      <w:bookmarkEnd w:id="10"/>
      <w:bookmarkEnd w:id="11"/>
      <w:bookmarkEnd w:id="12"/>
    </w:p>
    <w:p w:rsidR="0010227D" w:rsidRDefault="0010227D" w:rsidP="0010227D">
      <w:pPr>
        <w:pStyle w:val="Normal2"/>
        <w:spacing w:line="240" w:lineRule="auto"/>
      </w:pPr>
      <w:r w:rsidRPr="00CE5C41">
        <w:t xml:space="preserve">De la Base de Datos proporcionada por la Seremitt de la </w:t>
      </w:r>
      <w:r>
        <w:t>VI</w:t>
      </w:r>
      <w:r w:rsidRPr="00CE5C41">
        <w:t xml:space="preserve"> Región, se logró no sólo identificar los servicios, sino también las variantes asociadas a cada una de ellas. En efecto, cada folio de servicio tiene ligada una cierta cantidad de variantes o</w:t>
      </w:r>
      <w:r>
        <w:t xml:space="preserve"> recorridos distintos, los que </w:t>
      </w:r>
      <w:r w:rsidRPr="00CE5C41">
        <w:t>corresponden a la unidad mínima del catastro que se desarrolla.</w:t>
      </w:r>
      <w:r>
        <w:t xml:space="preserve"> </w:t>
      </w:r>
    </w:p>
    <w:p w:rsidR="0010227D" w:rsidRDefault="0010227D" w:rsidP="0010227D">
      <w:pPr>
        <w:pStyle w:val="Normal2"/>
        <w:spacing w:line="240" w:lineRule="auto"/>
      </w:pPr>
    </w:p>
    <w:p w:rsidR="0010227D" w:rsidRDefault="0010227D" w:rsidP="0010227D">
      <w:pPr>
        <w:pStyle w:val="Normal2"/>
        <w:spacing w:line="240" w:lineRule="auto"/>
      </w:pPr>
      <w:r>
        <w:t xml:space="preserve">La primera fase del catastro desarrollado, se orientó a identificar la real operación de los servicios y variantes inscritas en el registro, y la operación que ellas poseen por día de la semana. En efecto, la información proporcionada por la Seremitt fue validada en terreno, </w:t>
      </w:r>
      <w:r>
        <w:lastRenderedPageBreak/>
        <w:t>identificando las empresas de transporte y servicios urbanos asociados, que operan en la comuna de San Fernando.</w:t>
      </w:r>
    </w:p>
    <w:p w:rsidR="0010227D" w:rsidRDefault="0010227D" w:rsidP="0010227D">
      <w:pPr>
        <w:pStyle w:val="Normal2"/>
        <w:spacing w:line="240" w:lineRule="auto"/>
      </w:pPr>
    </w:p>
    <w:p w:rsidR="0010227D" w:rsidRDefault="0010227D" w:rsidP="0010227D">
      <w:pPr>
        <w:pStyle w:val="Normal2"/>
        <w:spacing w:line="240" w:lineRule="auto"/>
      </w:pPr>
      <w:r>
        <w:t>Dicha identificación se realizó visitando la totalidad de los terminales existentes en la comuna, como también de entrevistas con los propios operadores involucrados. Para el caso de los servicios urbanos, se obtuvo que en la ciudad de San Fernando</w:t>
      </w:r>
      <w:r w:rsidR="000C5FB5">
        <w:t xml:space="preserve"> </w:t>
      </w:r>
      <w:proofErr w:type="gramStart"/>
      <w:r>
        <w:t>operan</w:t>
      </w:r>
      <w:proofErr w:type="gramEnd"/>
      <w:r>
        <w:t xml:space="preserve"> 4 empresas de servicios que concentran 6 variantes distintas.</w:t>
      </w:r>
      <w:r w:rsidR="000C5FB5">
        <w:t xml:space="preserve"> Cabe observar que en el Registro de la Seremitt de Diciembre de 2017, se contemplaba 7 servicios distintos (ver Anexo 3</w:t>
      </w:r>
      <w:r w:rsidR="008973E5">
        <w:t>.</w:t>
      </w:r>
      <w:r w:rsidR="000C5FB5">
        <w:t xml:space="preserve">1), sin embargo en terreno se detectó que uno de los servicios de empresa </w:t>
      </w:r>
      <w:r w:rsidR="000C5FB5" w:rsidRPr="000C5FB5">
        <w:t xml:space="preserve">Transportes Express La Ramada </w:t>
      </w:r>
      <w:proofErr w:type="spellStart"/>
      <w:r w:rsidR="000C5FB5" w:rsidRPr="000C5FB5">
        <w:t>Ltda</w:t>
      </w:r>
      <w:proofErr w:type="spellEnd"/>
      <w:r w:rsidR="000C5FB5">
        <w:t>, no se encuentra en operaciones.</w:t>
      </w:r>
    </w:p>
    <w:p w:rsidR="0010227D" w:rsidRPr="00396DE0" w:rsidRDefault="0010227D" w:rsidP="0010227D">
      <w:pPr>
        <w:pStyle w:val="Normal2"/>
        <w:spacing w:line="240" w:lineRule="auto"/>
      </w:pPr>
    </w:p>
    <w:p w:rsidR="0010227D" w:rsidRDefault="0010227D" w:rsidP="0010227D">
      <w:pPr>
        <w:pStyle w:val="Normal2"/>
        <w:spacing w:line="240" w:lineRule="auto"/>
      </w:pPr>
      <w:r w:rsidRPr="00872661">
        <w:t>El listado de dichos servicios se muestra a continuación</w:t>
      </w:r>
      <w:r>
        <w:t>,</w:t>
      </w:r>
      <w:r w:rsidRPr="00872661">
        <w:t xml:space="preserve"> especificando la</w:t>
      </w:r>
      <w:r>
        <w:t>s</w:t>
      </w:r>
      <w:r w:rsidRPr="00872661">
        <w:t xml:space="preserve"> </w:t>
      </w:r>
      <w:r>
        <w:t xml:space="preserve">comunas de </w:t>
      </w:r>
      <w:r w:rsidRPr="00872661">
        <w:t xml:space="preserve">Origen y Destino </w:t>
      </w:r>
      <w:r>
        <w:t>de cada uno de ellos. Se aprecia que todos los servicios en operaciones son internos de la comuna de San Fernando.</w:t>
      </w:r>
    </w:p>
    <w:p w:rsidR="0010227D" w:rsidRDefault="0010227D" w:rsidP="0010227D">
      <w:pPr>
        <w:pStyle w:val="Normal2"/>
        <w:spacing w:line="240" w:lineRule="auto"/>
      </w:pPr>
    </w:p>
    <w:p w:rsidR="0010227D" w:rsidRPr="005B2031" w:rsidRDefault="0010227D" w:rsidP="0010227D">
      <w:pPr>
        <w:pStyle w:val="Epgrafe0"/>
        <w:spacing w:before="0"/>
        <w:rPr>
          <w:rFonts w:ascii="Times New Roman" w:hAnsi="Times New Roman"/>
          <w:caps/>
          <w:sz w:val="20"/>
        </w:rPr>
      </w:pPr>
      <w:bookmarkStart w:id="13" w:name="_Toc512427039"/>
      <w:bookmarkStart w:id="14" w:name="_Toc532206162"/>
      <w:r w:rsidRPr="005B2031">
        <w:rPr>
          <w:rFonts w:ascii="Times New Roman" w:hAnsi="Times New Roman"/>
          <w:caps/>
          <w:sz w:val="20"/>
        </w:rPr>
        <w:t xml:space="preserve">Cuadro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CUADRO_Nº \* ARABIC \s 1 </w:instrText>
      </w:r>
      <w:r w:rsidRPr="005B2031">
        <w:rPr>
          <w:rFonts w:ascii="Times New Roman" w:hAnsi="Times New Roman"/>
          <w:caps/>
          <w:sz w:val="20"/>
        </w:rPr>
        <w:fldChar w:fldCharType="separate"/>
      </w:r>
      <w:r w:rsidR="00CE167E">
        <w:rPr>
          <w:rFonts w:ascii="Times New Roman" w:hAnsi="Times New Roman"/>
          <w:caps/>
          <w:noProof/>
          <w:sz w:val="20"/>
        </w:rPr>
        <w:t>2</w:t>
      </w:r>
      <w:r w:rsidRPr="005B2031">
        <w:rPr>
          <w:rFonts w:ascii="Times New Roman" w:hAnsi="Times New Roman"/>
          <w:caps/>
          <w:sz w:val="20"/>
        </w:rPr>
        <w:fldChar w:fldCharType="end"/>
      </w:r>
      <w:r w:rsidRPr="005B2031">
        <w:rPr>
          <w:rFonts w:ascii="Times New Roman" w:hAnsi="Times New Roman"/>
          <w:caps/>
          <w:sz w:val="20"/>
        </w:rPr>
        <w:t>: Variantes de Empresas Urbanas en operaciones</w:t>
      </w:r>
      <w:bookmarkEnd w:id="13"/>
      <w:bookmarkEnd w:id="14"/>
    </w:p>
    <w:tbl>
      <w:tblPr>
        <w:tblW w:w="0" w:type="auto"/>
        <w:jc w:val="center"/>
        <w:tblCellMar>
          <w:left w:w="70" w:type="dxa"/>
          <w:right w:w="70" w:type="dxa"/>
        </w:tblCellMar>
        <w:tblLook w:val="04A0" w:firstRow="1" w:lastRow="0" w:firstColumn="1" w:lastColumn="0" w:noHBand="0" w:noVBand="1"/>
      </w:tblPr>
      <w:tblGrid>
        <w:gridCol w:w="1197"/>
        <w:gridCol w:w="2325"/>
        <w:gridCol w:w="485"/>
        <w:gridCol w:w="829"/>
        <w:gridCol w:w="1572"/>
        <w:gridCol w:w="1273"/>
        <w:gridCol w:w="1299"/>
      </w:tblGrid>
      <w:tr w:rsidR="00E857E0" w:rsidRPr="00BF1EB6" w:rsidTr="00E857E0">
        <w:trPr>
          <w:trHeight w:val="227"/>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rsidR="00E857E0" w:rsidRPr="00BF1EB6" w:rsidRDefault="00E857E0" w:rsidP="0010227D">
            <w:pPr>
              <w:jc w:val="center"/>
              <w:rPr>
                <w:b/>
                <w:bCs/>
                <w:color w:val="000000"/>
                <w:sz w:val="20"/>
                <w:szCs w:val="20"/>
                <w:lang w:val="es-CL" w:eastAsia="es-CL"/>
              </w:rPr>
            </w:pPr>
            <w:r w:rsidRPr="00BF1EB6">
              <w:rPr>
                <w:b/>
                <w:bCs/>
                <w:color w:val="000000"/>
                <w:sz w:val="20"/>
                <w:szCs w:val="20"/>
                <w:lang w:val="es-CL" w:eastAsia="es-CL"/>
              </w:rPr>
              <w:t>Folio Empresa</w:t>
            </w:r>
          </w:p>
        </w:tc>
        <w:tc>
          <w:tcPr>
            <w:tcW w:w="0" w:type="auto"/>
            <w:vMerge w:val="restart"/>
            <w:tcBorders>
              <w:top w:val="single" w:sz="4" w:space="0" w:color="auto"/>
              <w:left w:val="nil"/>
              <w:right w:val="single" w:sz="4" w:space="0" w:color="auto"/>
            </w:tcBorders>
            <w:shd w:val="clear" w:color="auto" w:fill="auto"/>
            <w:vAlign w:val="center"/>
            <w:hideMark/>
          </w:tcPr>
          <w:p w:rsidR="00E857E0" w:rsidRPr="00BF1EB6" w:rsidRDefault="00E857E0" w:rsidP="0010227D">
            <w:pPr>
              <w:jc w:val="center"/>
              <w:rPr>
                <w:b/>
                <w:bCs/>
                <w:color w:val="000000"/>
                <w:sz w:val="20"/>
                <w:szCs w:val="20"/>
                <w:lang w:val="es-CL" w:eastAsia="es-CL"/>
              </w:rPr>
            </w:pPr>
            <w:r w:rsidRPr="00BF1EB6">
              <w:rPr>
                <w:b/>
                <w:bCs/>
                <w:color w:val="000000"/>
                <w:sz w:val="20"/>
                <w:szCs w:val="20"/>
                <w:lang w:val="es-CL" w:eastAsia="es-CL"/>
              </w:rPr>
              <w:t>Empresa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b/>
                <w:bCs/>
                <w:color w:val="000000"/>
                <w:sz w:val="20"/>
                <w:szCs w:val="20"/>
                <w:lang w:val="es-CL" w:eastAsia="es-CL"/>
              </w:rPr>
            </w:pPr>
            <w:r w:rsidRPr="00BF1EB6">
              <w:rPr>
                <w:b/>
                <w:bCs/>
                <w:color w:val="000000"/>
                <w:sz w:val="20"/>
                <w:szCs w:val="20"/>
                <w:lang w:val="es-CL" w:eastAsia="es-CL"/>
              </w:rPr>
              <w:t>Servicio</w:t>
            </w:r>
          </w:p>
        </w:tc>
        <w:tc>
          <w:tcPr>
            <w:tcW w:w="0" w:type="auto"/>
            <w:vMerge w:val="restart"/>
            <w:tcBorders>
              <w:top w:val="single" w:sz="4" w:space="0" w:color="auto"/>
              <w:left w:val="nil"/>
              <w:bottom w:val="single" w:sz="4" w:space="0" w:color="auto"/>
              <w:right w:val="single" w:sz="4" w:space="0" w:color="auto"/>
            </w:tcBorders>
            <w:vAlign w:val="center"/>
          </w:tcPr>
          <w:p w:rsidR="00E857E0" w:rsidRPr="00BF1EB6" w:rsidRDefault="00E857E0" w:rsidP="00E857E0">
            <w:pPr>
              <w:jc w:val="center"/>
              <w:rPr>
                <w:b/>
                <w:bCs/>
                <w:color w:val="000000"/>
                <w:sz w:val="20"/>
                <w:szCs w:val="20"/>
                <w:lang w:val="es-CL" w:eastAsia="es-CL"/>
              </w:rPr>
            </w:pPr>
            <w:r>
              <w:rPr>
                <w:b/>
                <w:bCs/>
                <w:color w:val="000000"/>
                <w:sz w:val="20"/>
                <w:szCs w:val="20"/>
                <w:lang w:val="es-CL" w:eastAsia="es-CL"/>
              </w:rPr>
              <w:t>Servicio Correlativo</w:t>
            </w:r>
          </w:p>
        </w:tc>
        <w:tc>
          <w:tcPr>
            <w:tcW w:w="0" w:type="auto"/>
            <w:vMerge w:val="restart"/>
            <w:tcBorders>
              <w:top w:val="single" w:sz="4" w:space="0" w:color="auto"/>
              <w:left w:val="single" w:sz="4" w:space="0" w:color="auto"/>
              <w:right w:val="single" w:sz="4" w:space="0" w:color="auto"/>
            </w:tcBorders>
            <w:shd w:val="clear" w:color="auto" w:fill="auto"/>
            <w:vAlign w:val="center"/>
          </w:tcPr>
          <w:p w:rsidR="00E857E0" w:rsidRPr="00BF1EB6" w:rsidRDefault="00E857E0" w:rsidP="0010227D">
            <w:pPr>
              <w:jc w:val="center"/>
              <w:rPr>
                <w:b/>
                <w:bCs/>
                <w:color w:val="000000"/>
                <w:sz w:val="20"/>
                <w:szCs w:val="20"/>
                <w:lang w:val="es-CL" w:eastAsia="es-CL"/>
              </w:rPr>
            </w:pPr>
            <w:r w:rsidRPr="00BF1EB6">
              <w:rPr>
                <w:b/>
                <w:bCs/>
                <w:color w:val="000000"/>
                <w:sz w:val="20"/>
                <w:szCs w:val="20"/>
                <w:lang w:val="es-CL" w:eastAsia="es-CL"/>
              </w:rPr>
              <w:t>Comuna Origen</w:t>
            </w:r>
          </w:p>
        </w:tc>
        <w:tc>
          <w:tcPr>
            <w:tcW w:w="0" w:type="auto"/>
            <w:vMerge w:val="restart"/>
            <w:tcBorders>
              <w:top w:val="single" w:sz="4" w:space="0" w:color="auto"/>
              <w:left w:val="nil"/>
              <w:right w:val="single" w:sz="4" w:space="0" w:color="auto"/>
            </w:tcBorders>
            <w:shd w:val="clear" w:color="auto" w:fill="auto"/>
            <w:vAlign w:val="center"/>
          </w:tcPr>
          <w:p w:rsidR="00E857E0" w:rsidRPr="00BF1EB6" w:rsidRDefault="00E857E0" w:rsidP="0010227D">
            <w:pPr>
              <w:jc w:val="center"/>
              <w:rPr>
                <w:b/>
                <w:bCs/>
                <w:color w:val="000000"/>
                <w:sz w:val="20"/>
                <w:szCs w:val="20"/>
                <w:lang w:val="es-CL" w:eastAsia="es-CL"/>
              </w:rPr>
            </w:pPr>
            <w:r w:rsidRPr="00BF1EB6">
              <w:rPr>
                <w:b/>
                <w:bCs/>
                <w:color w:val="000000"/>
                <w:sz w:val="20"/>
                <w:szCs w:val="20"/>
                <w:lang w:val="es-CL" w:eastAsia="es-CL"/>
              </w:rPr>
              <w:t>Comuna Destino</w:t>
            </w:r>
          </w:p>
        </w:tc>
      </w:tr>
      <w:tr w:rsidR="00E857E0" w:rsidRPr="00BF1EB6" w:rsidTr="00E857E0">
        <w:trPr>
          <w:trHeight w:val="227"/>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857E0" w:rsidRDefault="00E857E0" w:rsidP="0010227D">
            <w:pPr>
              <w:jc w:val="center"/>
              <w:rPr>
                <w:color w:val="000000"/>
                <w:sz w:val="20"/>
                <w:szCs w:val="20"/>
                <w:lang w:val="es-CL" w:eastAsia="es-CL"/>
              </w:rPr>
            </w:pPr>
          </w:p>
        </w:tc>
        <w:tc>
          <w:tcPr>
            <w:tcW w:w="0" w:type="auto"/>
            <w:vMerge/>
            <w:tcBorders>
              <w:left w:val="single" w:sz="4" w:space="0" w:color="auto"/>
              <w:bottom w:val="single" w:sz="4" w:space="0" w:color="auto"/>
              <w:right w:val="single" w:sz="4" w:space="0" w:color="auto"/>
            </w:tcBorders>
            <w:shd w:val="clear" w:color="auto" w:fill="auto"/>
            <w:vAlign w:val="center"/>
          </w:tcPr>
          <w:p w:rsidR="00E857E0" w:rsidRDefault="00E857E0" w:rsidP="0010227D">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tcPr>
          <w:p w:rsidR="00E857E0" w:rsidRPr="00396DE0" w:rsidRDefault="00E857E0" w:rsidP="0010227D">
            <w:pPr>
              <w:jc w:val="center"/>
              <w:rPr>
                <w:b/>
                <w:color w:val="000000"/>
                <w:sz w:val="20"/>
                <w:szCs w:val="20"/>
              </w:rPr>
            </w:pPr>
            <w:r w:rsidRPr="00396DE0">
              <w:rPr>
                <w:b/>
                <w:color w:val="000000"/>
                <w:sz w:val="20"/>
                <w:szCs w:val="20"/>
              </w:rPr>
              <w:t>Ida</w:t>
            </w:r>
          </w:p>
        </w:tc>
        <w:tc>
          <w:tcPr>
            <w:tcW w:w="0" w:type="auto"/>
            <w:tcBorders>
              <w:top w:val="nil"/>
              <w:left w:val="nil"/>
              <w:bottom w:val="single" w:sz="4" w:space="0" w:color="auto"/>
              <w:right w:val="single" w:sz="4" w:space="0" w:color="auto"/>
            </w:tcBorders>
            <w:shd w:val="clear" w:color="auto" w:fill="auto"/>
            <w:vAlign w:val="center"/>
          </w:tcPr>
          <w:p w:rsidR="00E857E0" w:rsidRPr="00396DE0" w:rsidRDefault="00E857E0" w:rsidP="0010227D">
            <w:pPr>
              <w:jc w:val="center"/>
              <w:rPr>
                <w:b/>
                <w:color w:val="000000"/>
                <w:sz w:val="20"/>
                <w:szCs w:val="20"/>
                <w:lang w:val="es-CL" w:eastAsia="es-CL"/>
              </w:rPr>
            </w:pPr>
            <w:r w:rsidRPr="00396DE0">
              <w:rPr>
                <w:b/>
                <w:color w:val="000000"/>
                <w:sz w:val="20"/>
                <w:szCs w:val="20"/>
                <w:lang w:val="es-CL" w:eastAsia="es-CL"/>
              </w:rPr>
              <w:t>Regreso</w:t>
            </w:r>
          </w:p>
        </w:tc>
        <w:tc>
          <w:tcPr>
            <w:tcW w:w="0" w:type="auto"/>
            <w:vMerge/>
            <w:tcBorders>
              <w:top w:val="single" w:sz="4" w:space="0" w:color="auto"/>
              <w:left w:val="nil"/>
              <w:bottom w:val="single" w:sz="4" w:space="0" w:color="auto"/>
              <w:right w:val="single" w:sz="4" w:space="0" w:color="auto"/>
            </w:tcBorders>
          </w:tcPr>
          <w:p w:rsidR="00E857E0" w:rsidRDefault="00E857E0" w:rsidP="0010227D">
            <w:pPr>
              <w:jc w:val="center"/>
              <w:rPr>
                <w:color w:val="000000"/>
                <w:sz w:val="20"/>
                <w:szCs w:val="20"/>
              </w:rPr>
            </w:pPr>
          </w:p>
        </w:tc>
        <w:tc>
          <w:tcPr>
            <w:tcW w:w="0" w:type="auto"/>
            <w:vMerge/>
            <w:tcBorders>
              <w:left w:val="single" w:sz="4" w:space="0" w:color="auto"/>
              <w:bottom w:val="single" w:sz="4" w:space="0" w:color="auto"/>
              <w:right w:val="single" w:sz="4" w:space="0" w:color="auto"/>
            </w:tcBorders>
            <w:vAlign w:val="center"/>
          </w:tcPr>
          <w:p w:rsidR="00E857E0" w:rsidRDefault="00E857E0" w:rsidP="0010227D">
            <w:pPr>
              <w:jc w:val="center"/>
              <w:rPr>
                <w:color w:val="000000"/>
                <w:sz w:val="20"/>
                <w:szCs w:val="20"/>
              </w:rPr>
            </w:pPr>
          </w:p>
        </w:tc>
        <w:tc>
          <w:tcPr>
            <w:tcW w:w="0" w:type="auto"/>
            <w:vMerge/>
            <w:tcBorders>
              <w:left w:val="nil"/>
              <w:bottom w:val="single" w:sz="4" w:space="0" w:color="auto"/>
              <w:right w:val="single" w:sz="4" w:space="0" w:color="auto"/>
            </w:tcBorders>
            <w:vAlign w:val="center"/>
          </w:tcPr>
          <w:p w:rsidR="00E857E0" w:rsidRDefault="00E857E0" w:rsidP="0010227D">
            <w:pPr>
              <w:jc w:val="center"/>
              <w:rPr>
                <w:color w:val="000000"/>
                <w:sz w:val="20"/>
                <w:szCs w:val="20"/>
              </w:rPr>
            </w:pPr>
          </w:p>
        </w:tc>
      </w:tr>
      <w:tr w:rsidR="00E857E0" w:rsidRPr="00BF1EB6" w:rsidTr="00E857E0">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tcPr>
          <w:p w:rsidR="00E857E0" w:rsidRPr="00BF1EB6" w:rsidRDefault="00E857E0" w:rsidP="0010227D">
            <w:pPr>
              <w:jc w:val="center"/>
              <w:rPr>
                <w:color w:val="000000"/>
                <w:sz w:val="20"/>
                <w:szCs w:val="20"/>
                <w:lang w:val="es-CL" w:eastAsia="es-CL"/>
              </w:rPr>
            </w:pPr>
            <w:r>
              <w:rPr>
                <w:color w:val="000000"/>
                <w:sz w:val="20"/>
                <w:szCs w:val="20"/>
                <w:lang w:val="es-CL" w:eastAsia="es-CL"/>
              </w:rPr>
              <w:t>400003</w:t>
            </w:r>
          </w:p>
        </w:tc>
        <w:tc>
          <w:tcPr>
            <w:tcW w:w="0" w:type="auto"/>
            <w:tcBorders>
              <w:top w:val="nil"/>
              <w:left w:val="single" w:sz="4" w:space="0" w:color="auto"/>
              <w:bottom w:val="single" w:sz="4" w:space="0" w:color="auto"/>
              <w:right w:val="single" w:sz="4" w:space="0" w:color="auto"/>
            </w:tcBorders>
            <w:shd w:val="clear" w:color="auto" w:fill="auto"/>
            <w:vAlign w:val="center"/>
          </w:tcPr>
          <w:p w:rsidR="00E857E0" w:rsidRPr="00BF1EB6" w:rsidRDefault="00E857E0" w:rsidP="0010227D">
            <w:pPr>
              <w:jc w:val="center"/>
              <w:rPr>
                <w:color w:val="000000"/>
                <w:sz w:val="20"/>
                <w:szCs w:val="20"/>
                <w:lang w:val="es-CL" w:eastAsia="es-CL"/>
              </w:rPr>
            </w:pPr>
            <w:r>
              <w:rPr>
                <w:color w:val="000000"/>
                <w:sz w:val="20"/>
                <w:szCs w:val="20"/>
                <w:lang w:val="es-CL" w:eastAsia="es-CL"/>
              </w:rPr>
              <w:t>Terma Tur</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rPr>
            </w:pPr>
            <w:r>
              <w:rPr>
                <w:color w:val="000000"/>
                <w:sz w:val="20"/>
                <w:szCs w:val="20"/>
              </w:rPr>
              <w:t>11</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12</w:t>
            </w:r>
          </w:p>
        </w:tc>
        <w:tc>
          <w:tcPr>
            <w:tcW w:w="0" w:type="auto"/>
            <w:tcBorders>
              <w:top w:val="single" w:sz="4" w:space="0" w:color="auto"/>
              <w:left w:val="nil"/>
              <w:bottom w:val="single" w:sz="4" w:space="0" w:color="auto"/>
              <w:right w:val="single" w:sz="4" w:space="0" w:color="auto"/>
            </w:tcBorders>
          </w:tcPr>
          <w:p w:rsidR="00E857E0" w:rsidRDefault="00E857E0" w:rsidP="0010227D">
            <w:pPr>
              <w:jc w:val="center"/>
              <w:rPr>
                <w:color w:val="000000"/>
                <w:sz w:val="20"/>
                <w:szCs w:val="20"/>
              </w:rPr>
            </w:pPr>
            <w:r>
              <w:rPr>
                <w:color w:val="000000"/>
                <w:sz w:val="20"/>
                <w:szCs w:val="20"/>
              </w:rPr>
              <w:t>101</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10227D">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10227D">
            <w:pPr>
              <w:jc w:val="center"/>
              <w:rPr>
                <w:color w:val="000000"/>
                <w:sz w:val="20"/>
                <w:szCs w:val="20"/>
              </w:rPr>
            </w:pPr>
            <w:r>
              <w:rPr>
                <w:color w:val="000000"/>
                <w:sz w:val="20"/>
                <w:szCs w:val="20"/>
              </w:rPr>
              <w:t>San Fernando</w:t>
            </w:r>
          </w:p>
        </w:tc>
      </w:tr>
      <w:tr w:rsidR="00E857E0" w:rsidRPr="00BF1EB6" w:rsidTr="00E857E0">
        <w:trPr>
          <w:trHeight w:val="227"/>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400012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Transportes Renacer</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2</w:t>
            </w:r>
          </w:p>
        </w:tc>
        <w:tc>
          <w:tcPr>
            <w:tcW w:w="0" w:type="auto"/>
            <w:tcBorders>
              <w:top w:val="single" w:sz="4" w:space="0" w:color="auto"/>
              <w:left w:val="nil"/>
              <w:bottom w:val="single" w:sz="4" w:space="0" w:color="auto"/>
              <w:right w:val="single" w:sz="4" w:space="0" w:color="auto"/>
            </w:tcBorders>
          </w:tcPr>
          <w:p w:rsidR="00E857E0" w:rsidRDefault="00E857E0" w:rsidP="00294D0A">
            <w:pPr>
              <w:jc w:val="center"/>
              <w:rPr>
                <w:color w:val="000000"/>
                <w:sz w:val="20"/>
                <w:szCs w:val="20"/>
              </w:rPr>
            </w:pPr>
            <w:r>
              <w:rPr>
                <w:color w:val="000000"/>
                <w:sz w:val="20"/>
                <w:szCs w:val="20"/>
              </w:rPr>
              <w:t>102</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San Fernando</w:t>
            </w:r>
          </w:p>
        </w:tc>
      </w:tr>
      <w:tr w:rsidR="00E857E0" w:rsidRPr="00BF1EB6" w:rsidTr="00E857E0">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E857E0" w:rsidRPr="00BF1EB6" w:rsidRDefault="00E857E0" w:rsidP="0010227D">
            <w:pPr>
              <w:jc w:val="center"/>
              <w:rPr>
                <w:color w:val="000000"/>
                <w:sz w:val="20"/>
                <w:szCs w:val="20"/>
                <w:lang w:val="es-CL" w:eastAsia="es-CL"/>
              </w:rPr>
            </w:pPr>
          </w:p>
        </w:tc>
        <w:tc>
          <w:tcPr>
            <w:tcW w:w="0" w:type="auto"/>
            <w:vMerge/>
            <w:tcBorders>
              <w:top w:val="nil"/>
              <w:left w:val="single" w:sz="4" w:space="0" w:color="auto"/>
              <w:bottom w:val="single" w:sz="4" w:space="0" w:color="auto"/>
              <w:right w:val="single" w:sz="4" w:space="0" w:color="auto"/>
            </w:tcBorders>
            <w:vAlign w:val="center"/>
            <w:hideMark/>
          </w:tcPr>
          <w:p w:rsidR="00E857E0" w:rsidRPr="00BF1EB6" w:rsidRDefault="00E857E0" w:rsidP="0010227D">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rPr>
            </w:pPr>
            <w:r>
              <w:rPr>
                <w:color w:val="000000"/>
                <w:sz w:val="20"/>
                <w:szCs w:val="20"/>
              </w:rPr>
              <w:t>B10</w:t>
            </w:r>
          </w:p>
        </w:tc>
        <w:tc>
          <w:tcPr>
            <w:tcW w:w="0" w:type="auto"/>
            <w:tcBorders>
              <w:top w:val="nil"/>
              <w:left w:val="nil"/>
              <w:bottom w:val="single" w:sz="4" w:space="0" w:color="auto"/>
              <w:right w:val="single" w:sz="4" w:space="0" w:color="auto"/>
            </w:tcBorders>
            <w:shd w:val="clear" w:color="auto" w:fill="auto"/>
            <w:vAlign w:val="center"/>
            <w:hideMark/>
          </w:tcPr>
          <w:p w:rsidR="00E857E0" w:rsidRPr="00F344DD" w:rsidRDefault="00E857E0" w:rsidP="0010227D">
            <w:pPr>
              <w:jc w:val="center"/>
              <w:rPr>
                <w:color w:val="000000"/>
                <w:sz w:val="20"/>
                <w:szCs w:val="20"/>
                <w:lang w:val="es-CL" w:eastAsia="es-CL"/>
              </w:rPr>
            </w:pPr>
            <w:r>
              <w:rPr>
                <w:color w:val="000000"/>
                <w:sz w:val="20"/>
                <w:szCs w:val="20"/>
                <w:lang w:val="es-CL" w:eastAsia="es-CL"/>
              </w:rPr>
              <w:t>A10</w:t>
            </w:r>
          </w:p>
        </w:tc>
        <w:tc>
          <w:tcPr>
            <w:tcW w:w="0" w:type="auto"/>
            <w:tcBorders>
              <w:top w:val="single" w:sz="4" w:space="0" w:color="auto"/>
              <w:left w:val="nil"/>
              <w:bottom w:val="single" w:sz="4" w:space="0" w:color="auto"/>
              <w:right w:val="single" w:sz="4" w:space="0" w:color="auto"/>
            </w:tcBorders>
          </w:tcPr>
          <w:p w:rsidR="00E857E0" w:rsidRDefault="00E857E0" w:rsidP="00294D0A">
            <w:pPr>
              <w:jc w:val="center"/>
              <w:rPr>
                <w:color w:val="000000"/>
                <w:sz w:val="20"/>
                <w:szCs w:val="20"/>
              </w:rPr>
            </w:pPr>
            <w:r>
              <w:rPr>
                <w:color w:val="000000"/>
                <w:sz w:val="20"/>
                <w:szCs w:val="20"/>
              </w:rPr>
              <w:t>103</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San Fernando</w:t>
            </w:r>
          </w:p>
        </w:tc>
      </w:tr>
      <w:tr w:rsidR="00E857E0" w:rsidRPr="00BF1EB6" w:rsidTr="00E857E0">
        <w:trPr>
          <w:trHeight w:val="227"/>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400016</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 xml:space="preserve">Transportes Express La Ramada </w:t>
            </w:r>
            <w:proofErr w:type="spellStart"/>
            <w:r>
              <w:rPr>
                <w:color w:val="000000"/>
                <w:sz w:val="20"/>
                <w:szCs w:val="20"/>
                <w:lang w:val="es-CL" w:eastAsia="es-CL"/>
              </w:rPr>
              <w:t>Ltda</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rPr>
            </w:pPr>
            <w:r>
              <w:rPr>
                <w:color w:val="000000"/>
                <w:sz w:val="20"/>
                <w:szCs w:val="20"/>
              </w:rPr>
              <w:t>A</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B</w:t>
            </w:r>
          </w:p>
        </w:tc>
        <w:tc>
          <w:tcPr>
            <w:tcW w:w="0" w:type="auto"/>
            <w:tcBorders>
              <w:top w:val="single" w:sz="4" w:space="0" w:color="auto"/>
              <w:left w:val="nil"/>
              <w:bottom w:val="single" w:sz="4" w:space="0" w:color="auto"/>
              <w:right w:val="single" w:sz="4" w:space="0" w:color="auto"/>
            </w:tcBorders>
          </w:tcPr>
          <w:p w:rsidR="00E857E0" w:rsidRDefault="00E857E0" w:rsidP="00294D0A">
            <w:pPr>
              <w:jc w:val="center"/>
              <w:rPr>
                <w:color w:val="000000"/>
                <w:sz w:val="20"/>
                <w:szCs w:val="20"/>
              </w:rPr>
            </w:pPr>
            <w:r>
              <w:rPr>
                <w:color w:val="000000"/>
                <w:sz w:val="20"/>
                <w:szCs w:val="20"/>
              </w:rPr>
              <w:t>104</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San Fernando</w:t>
            </w:r>
          </w:p>
        </w:tc>
      </w:tr>
      <w:tr w:rsidR="00E857E0" w:rsidRPr="00BF1EB6" w:rsidTr="00E857E0">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E857E0" w:rsidRPr="00BF1EB6" w:rsidRDefault="00E857E0" w:rsidP="0010227D">
            <w:pPr>
              <w:jc w:val="center"/>
              <w:rPr>
                <w:color w:val="000000"/>
                <w:sz w:val="20"/>
                <w:szCs w:val="20"/>
                <w:lang w:val="es-CL" w:eastAsia="es-CL"/>
              </w:rPr>
            </w:pPr>
          </w:p>
        </w:tc>
        <w:tc>
          <w:tcPr>
            <w:tcW w:w="0" w:type="auto"/>
            <w:vMerge/>
            <w:tcBorders>
              <w:top w:val="nil"/>
              <w:left w:val="single" w:sz="4" w:space="0" w:color="auto"/>
              <w:bottom w:val="single" w:sz="4" w:space="0" w:color="auto"/>
              <w:right w:val="single" w:sz="4" w:space="0" w:color="auto"/>
            </w:tcBorders>
            <w:vAlign w:val="center"/>
            <w:hideMark/>
          </w:tcPr>
          <w:p w:rsidR="00E857E0" w:rsidRPr="00BF1EB6" w:rsidRDefault="00E857E0" w:rsidP="0010227D">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250875">
            <w:pPr>
              <w:jc w:val="center"/>
              <w:rPr>
                <w:color w:val="000000"/>
                <w:sz w:val="20"/>
                <w:szCs w:val="20"/>
              </w:rPr>
            </w:pPr>
            <w:r>
              <w:rPr>
                <w:color w:val="000000"/>
                <w:sz w:val="20"/>
                <w:szCs w:val="20"/>
              </w:rPr>
              <w:t>10A</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10B</w:t>
            </w:r>
          </w:p>
        </w:tc>
        <w:tc>
          <w:tcPr>
            <w:tcW w:w="0" w:type="auto"/>
            <w:tcBorders>
              <w:top w:val="single" w:sz="4" w:space="0" w:color="auto"/>
              <w:left w:val="nil"/>
              <w:bottom w:val="single" w:sz="4" w:space="0" w:color="auto"/>
              <w:right w:val="single" w:sz="4" w:space="0" w:color="auto"/>
            </w:tcBorders>
          </w:tcPr>
          <w:p w:rsidR="00E857E0" w:rsidRDefault="00E857E0" w:rsidP="00294D0A">
            <w:pPr>
              <w:jc w:val="center"/>
              <w:rPr>
                <w:color w:val="000000"/>
                <w:sz w:val="20"/>
                <w:szCs w:val="20"/>
              </w:rPr>
            </w:pPr>
            <w:r>
              <w:rPr>
                <w:color w:val="000000"/>
                <w:sz w:val="20"/>
                <w:szCs w:val="20"/>
              </w:rPr>
              <w:t>105</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San Fernando</w:t>
            </w:r>
          </w:p>
        </w:tc>
      </w:tr>
      <w:tr w:rsidR="00E857E0" w:rsidRPr="00BF1EB6" w:rsidTr="00E857E0">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400017</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Ruca Talca</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rPr>
            </w:pPr>
            <w:r>
              <w:rPr>
                <w:color w:val="000000"/>
                <w:sz w:val="20"/>
                <w:szCs w:val="20"/>
              </w:rPr>
              <w:t>A1</w:t>
            </w:r>
          </w:p>
        </w:tc>
        <w:tc>
          <w:tcPr>
            <w:tcW w:w="0" w:type="auto"/>
            <w:tcBorders>
              <w:top w:val="nil"/>
              <w:left w:val="nil"/>
              <w:bottom w:val="single" w:sz="4" w:space="0" w:color="auto"/>
              <w:right w:val="single" w:sz="4" w:space="0" w:color="auto"/>
            </w:tcBorders>
            <w:shd w:val="clear" w:color="auto" w:fill="auto"/>
            <w:vAlign w:val="center"/>
            <w:hideMark/>
          </w:tcPr>
          <w:p w:rsidR="00E857E0" w:rsidRPr="00BF1EB6" w:rsidRDefault="00E857E0" w:rsidP="0010227D">
            <w:pPr>
              <w:jc w:val="center"/>
              <w:rPr>
                <w:color w:val="000000"/>
                <w:sz w:val="20"/>
                <w:szCs w:val="20"/>
                <w:lang w:val="es-CL" w:eastAsia="es-CL"/>
              </w:rPr>
            </w:pPr>
            <w:r>
              <w:rPr>
                <w:color w:val="000000"/>
                <w:sz w:val="20"/>
                <w:szCs w:val="20"/>
                <w:lang w:val="es-CL" w:eastAsia="es-CL"/>
              </w:rPr>
              <w:t>B2</w:t>
            </w:r>
          </w:p>
        </w:tc>
        <w:tc>
          <w:tcPr>
            <w:tcW w:w="0" w:type="auto"/>
            <w:tcBorders>
              <w:top w:val="single" w:sz="4" w:space="0" w:color="auto"/>
              <w:left w:val="nil"/>
              <w:bottom w:val="single" w:sz="4" w:space="0" w:color="auto"/>
              <w:right w:val="single" w:sz="4" w:space="0" w:color="auto"/>
            </w:tcBorders>
          </w:tcPr>
          <w:p w:rsidR="00E857E0" w:rsidRDefault="00E857E0" w:rsidP="00294D0A">
            <w:pPr>
              <w:jc w:val="center"/>
              <w:rPr>
                <w:color w:val="000000"/>
                <w:sz w:val="20"/>
                <w:szCs w:val="20"/>
              </w:rPr>
            </w:pPr>
            <w:r>
              <w:rPr>
                <w:color w:val="000000"/>
                <w:sz w:val="20"/>
                <w:szCs w:val="20"/>
              </w:rPr>
              <w:t>106</w:t>
            </w:r>
          </w:p>
        </w:tc>
        <w:tc>
          <w:tcPr>
            <w:tcW w:w="0" w:type="auto"/>
            <w:tcBorders>
              <w:top w:val="nil"/>
              <w:left w:val="single" w:sz="4" w:space="0" w:color="auto"/>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 xml:space="preserve">San Fernando </w:t>
            </w:r>
          </w:p>
        </w:tc>
        <w:tc>
          <w:tcPr>
            <w:tcW w:w="0" w:type="auto"/>
            <w:tcBorders>
              <w:top w:val="nil"/>
              <w:left w:val="nil"/>
              <w:bottom w:val="single" w:sz="4" w:space="0" w:color="auto"/>
              <w:right w:val="single" w:sz="4" w:space="0" w:color="auto"/>
            </w:tcBorders>
            <w:vAlign w:val="center"/>
          </w:tcPr>
          <w:p w:rsidR="00E857E0" w:rsidRPr="00BF1EB6" w:rsidRDefault="00E857E0" w:rsidP="00294D0A">
            <w:pPr>
              <w:jc w:val="center"/>
              <w:rPr>
                <w:color w:val="000000"/>
                <w:sz w:val="20"/>
                <w:szCs w:val="20"/>
              </w:rPr>
            </w:pPr>
            <w:r>
              <w:rPr>
                <w:color w:val="000000"/>
                <w:sz w:val="20"/>
                <w:szCs w:val="20"/>
              </w:rPr>
              <w:t>San Fernando</w:t>
            </w:r>
          </w:p>
        </w:tc>
      </w:tr>
    </w:tbl>
    <w:p w:rsidR="0010227D" w:rsidRPr="00BF1EB6" w:rsidRDefault="0010227D" w:rsidP="0010227D">
      <w:pPr>
        <w:pStyle w:val="Normal2"/>
        <w:spacing w:line="240" w:lineRule="auto"/>
        <w:ind w:left="720" w:hanging="144"/>
        <w:rPr>
          <w:sz w:val="18"/>
          <w:szCs w:val="18"/>
        </w:rPr>
      </w:pPr>
      <w:r w:rsidRPr="00BF1EB6">
        <w:rPr>
          <w:sz w:val="18"/>
          <w:szCs w:val="18"/>
        </w:rPr>
        <w:t>Fuente:</w:t>
      </w:r>
      <w:r w:rsidRPr="00BF1EB6">
        <w:rPr>
          <w:sz w:val="18"/>
          <w:szCs w:val="18"/>
        </w:rPr>
        <w:tab/>
        <w:t>Elaboración propia a partir de información del Catastro desarrollado.</w:t>
      </w:r>
    </w:p>
    <w:p w:rsidR="0010227D" w:rsidRDefault="0010227D" w:rsidP="0010227D">
      <w:pPr>
        <w:pStyle w:val="Normal2"/>
        <w:spacing w:line="240" w:lineRule="auto"/>
      </w:pPr>
    </w:p>
    <w:p w:rsidR="0010227D" w:rsidRDefault="0010227D" w:rsidP="0010227D">
      <w:pPr>
        <w:pStyle w:val="Normal2"/>
        <w:spacing w:line="240" w:lineRule="auto"/>
      </w:pPr>
      <w:r>
        <w:t>A continuación se presentan los representantes legales asociados a las empresas indicadas anteriormente.</w:t>
      </w:r>
    </w:p>
    <w:p w:rsidR="0010227D" w:rsidRDefault="0010227D" w:rsidP="0010227D">
      <w:pPr>
        <w:pStyle w:val="Normal2"/>
        <w:spacing w:line="240" w:lineRule="auto"/>
      </w:pPr>
    </w:p>
    <w:p w:rsidR="0010227D" w:rsidRPr="005B2031" w:rsidRDefault="0010227D" w:rsidP="0010227D">
      <w:pPr>
        <w:pStyle w:val="Epgrafe0"/>
        <w:spacing w:before="0"/>
        <w:rPr>
          <w:rFonts w:ascii="Times New Roman" w:hAnsi="Times New Roman"/>
          <w:caps/>
          <w:sz w:val="20"/>
        </w:rPr>
      </w:pPr>
      <w:bookmarkStart w:id="15" w:name="_Toc512427040"/>
      <w:bookmarkStart w:id="16" w:name="_Toc532206163"/>
      <w:r w:rsidRPr="005B2031">
        <w:rPr>
          <w:rFonts w:ascii="Times New Roman" w:hAnsi="Times New Roman"/>
          <w:caps/>
          <w:sz w:val="20"/>
        </w:rPr>
        <w:t xml:space="preserve">Cuadro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CUADRO_Nº \* ARABIC \s 1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t>: identificación de la empresa y servicios urbanos en operaciones</w:t>
      </w:r>
      <w:bookmarkEnd w:id="15"/>
      <w:bookmarkEnd w:id="16"/>
    </w:p>
    <w:tbl>
      <w:tblPr>
        <w:tblW w:w="9895" w:type="dxa"/>
        <w:jc w:val="center"/>
        <w:tblCellMar>
          <w:left w:w="70" w:type="dxa"/>
          <w:right w:w="70" w:type="dxa"/>
        </w:tblCellMar>
        <w:tblLook w:val="04A0" w:firstRow="1" w:lastRow="0" w:firstColumn="1" w:lastColumn="0" w:noHBand="0" w:noVBand="1"/>
      </w:tblPr>
      <w:tblGrid>
        <w:gridCol w:w="680"/>
        <w:gridCol w:w="990"/>
        <w:gridCol w:w="1340"/>
        <w:gridCol w:w="820"/>
        <w:gridCol w:w="950"/>
        <w:gridCol w:w="755"/>
        <w:gridCol w:w="1250"/>
        <w:gridCol w:w="1340"/>
        <w:gridCol w:w="820"/>
        <w:gridCol w:w="950"/>
      </w:tblGrid>
      <w:tr w:rsidR="0010227D" w:rsidRPr="00F32168" w:rsidTr="0010227D">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Folio</w:t>
            </w:r>
          </w:p>
        </w:tc>
        <w:tc>
          <w:tcPr>
            <w:tcW w:w="4855" w:type="dxa"/>
            <w:gridSpan w:val="5"/>
            <w:tcBorders>
              <w:top w:val="single" w:sz="4" w:space="0" w:color="auto"/>
              <w:left w:val="nil"/>
              <w:bottom w:val="single" w:sz="4" w:space="0" w:color="auto"/>
              <w:right w:val="single" w:sz="4" w:space="0" w:color="000000"/>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Antecedentes de la Empresa</w:t>
            </w:r>
          </w:p>
        </w:tc>
        <w:tc>
          <w:tcPr>
            <w:tcW w:w="4360" w:type="dxa"/>
            <w:gridSpan w:val="4"/>
            <w:tcBorders>
              <w:top w:val="single" w:sz="4" w:space="0" w:color="auto"/>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Antecedentes del Representante Legal</w:t>
            </w:r>
          </w:p>
        </w:tc>
      </w:tr>
      <w:tr w:rsidR="0010227D" w:rsidRPr="00F32168" w:rsidTr="0010227D">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Nombre</w:t>
            </w:r>
          </w:p>
        </w:tc>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Dirección</w:t>
            </w:r>
          </w:p>
        </w:tc>
        <w:tc>
          <w:tcPr>
            <w:tcW w:w="820" w:type="dxa"/>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Comuna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Fono</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 xml:space="preserve">Flota en </w:t>
            </w:r>
            <w:proofErr w:type="spellStart"/>
            <w:r w:rsidRPr="00F32168">
              <w:rPr>
                <w:b/>
                <w:bCs/>
                <w:color w:val="000000"/>
                <w:sz w:val="18"/>
                <w:szCs w:val="18"/>
                <w:lang w:val="es-CL"/>
              </w:rPr>
              <w:t>Operac</w:t>
            </w:r>
            <w:proofErr w:type="spellEnd"/>
            <w:r w:rsidRPr="00F32168">
              <w:rPr>
                <w:b/>
                <w:bCs/>
                <w:color w:val="000000"/>
                <w:sz w:val="18"/>
                <w:szCs w:val="18"/>
                <w:lang w:val="es-CL"/>
              </w:rPr>
              <w:t>.</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Nombre Representante</w:t>
            </w:r>
          </w:p>
        </w:tc>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Dirección</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Comuna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b/>
                <w:bCs/>
                <w:color w:val="000000"/>
                <w:sz w:val="18"/>
                <w:szCs w:val="18"/>
              </w:rPr>
            </w:pPr>
            <w:r w:rsidRPr="00F32168">
              <w:rPr>
                <w:b/>
                <w:bCs/>
                <w:color w:val="000000"/>
                <w:sz w:val="18"/>
                <w:szCs w:val="18"/>
                <w:lang w:val="es-CL"/>
              </w:rPr>
              <w:t>Fono</w:t>
            </w:r>
          </w:p>
        </w:tc>
      </w:tr>
      <w:tr w:rsidR="0010227D" w:rsidRPr="00F32168" w:rsidTr="0010227D">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1340" w:type="dxa"/>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820" w:type="dxa"/>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1340" w:type="dxa"/>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rsidR="0010227D" w:rsidRPr="00F32168" w:rsidRDefault="0010227D" w:rsidP="0010227D">
            <w:pPr>
              <w:jc w:val="left"/>
              <w:rPr>
                <w:b/>
                <w:bCs/>
                <w:color w:val="000000"/>
                <w:sz w:val="18"/>
                <w:szCs w:val="18"/>
              </w:rPr>
            </w:pPr>
          </w:p>
        </w:tc>
      </w:tr>
      <w:tr w:rsidR="0010227D" w:rsidRPr="00F32168" w:rsidTr="0010227D">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val="es-CL" w:eastAsia="es-CL"/>
              </w:rPr>
              <w:t>400003</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eastAsia="es-CL"/>
              </w:rPr>
              <w:t>Terma Tur</w:t>
            </w:r>
          </w:p>
        </w:tc>
        <w:tc>
          <w:tcPr>
            <w:tcW w:w="134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 xml:space="preserve">Ruta I-45 Camino a </w:t>
            </w:r>
            <w:proofErr w:type="spellStart"/>
            <w:r w:rsidRPr="00F32168">
              <w:rPr>
                <w:color w:val="000000"/>
                <w:sz w:val="18"/>
                <w:szCs w:val="18"/>
              </w:rPr>
              <w:t>Pedehue</w:t>
            </w:r>
            <w:proofErr w:type="spellEnd"/>
            <w:r w:rsidRPr="00F32168">
              <w:rPr>
                <w:color w:val="000000"/>
                <w:sz w:val="18"/>
                <w:szCs w:val="18"/>
              </w:rPr>
              <w:t xml:space="preserve"> Camino a Puente Negro</w:t>
            </w:r>
          </w:p>
        </w:tc>
        <w:tc>
          <w:tcPr>
            <w:tcW w:w="82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val="es-CL"/>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994480315</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7155D8">
            <w:pPr>
              <w:jc w:val="center"/>
              <w:rPr>
                <w:color w:val="000000"/>
                <w:sz w:val="18"/>
                <w:szCs w:val="18"/>
              </w:rPr>
            </w:pPr>
            <w:r w:rsidRPr="00F32168">
              <w:rPr>
                <w:color w:val="000000"/>
                <w:sz w:val="18"/>
                <w:szCs w:val="18"/>
              </w:rPr>
              <w:t>Jai</w:t>
            </w:r>
            <w:r w:rsidR="007155D8">
              <w:rPr>
                <w:color w:val="000000"/>
                <w:sz w:val="18"/>
                <w:szCs w:val="18"/>
              </w:rPr>
              <w:t>m</w:t>
            </w:r>
            <w:r w:rsidRPr="00F32168">
              <w:rPr>
                <w:color w:val="000000"/>
                <w:sz w:val="18"/>
                <w:szCs w:val="18"/>
              </w:rPr>
              <w:t>e Arenas Guzmán</w:t>
            </w:r>
          </w:p>
        </w:tc>
        <w:tc>
          <w:tcPr>
            <w:tcW w:w="134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 xml:space="preserve">Ruta I-45 Camino a </w:t>
            </w:r>
            <w:proofErr w:type="spellStart"/>
            <w:r w:rsidRPr="00F32168">
              <w:rPr>
                <w:color w:val="000000"/>
                <w:sz w:val="18"/>
                <w:szCs w:val="18"/>
              </w:rPr>
              <w:t>Pedehue</w:t>
            </w:r>
            <w:proofErr w:type="spellEnd"/>
            <w:r w:rsidRPr="00F32168">
              <w:rPr>
                <w:color w:val="000000"/>
                <w:sz w:val="18"/>
                <w:szCs w:val="18"/>
              </w:rPr>
              <w:t xml:space="preserve"> Camino a Puente Negro</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val="es-CL"/>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FD446C" w:rsidP="0010227D">
            <w:pPr>
              <w:jc w:val="center"/>
              <w:rPr>
                <w:color w:val="000000"/>
                <w:sz w:val="18"/>
                <w:szCs w:val="18"/>
              </w:rPr>
            </w:pPr>
            <w:r>
              <w:rPr>
                <w:color w:val="000000"/>
                <w:sz w:val="18"/>
                <w:szCs w:val="18"/>
              </w:rPr>
              <w:t>c</w:t>
            </w:r>
          </w:p>
        </w:tc>
      </w:tr>
      <w:tr w:rsidR="0010227D" w:rsidRPr="00F32168" w:rsidTr="0010227D">
        <w:trPr>
          <w:trHeight w:val="230"/>
          <w:jc w:val="center"/>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val="es-CL" w:eastAsia="es-CL"/>
              </w:rPr>
              <w:t>400012</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eastAsia="es-CL"/>
              </w:rPr>
              <w:t>Transportes Renacer</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Los Aromos 1900 - José Miguel Carrera</w:t>
            </w:r>
          </w:p>
        </w:tc>
        <w:tc>
          <w:tcPr>
            <w:tcW w:w="82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974877006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CD76BA" w:rsidP="0010227D">
            <w:pPr>
              <w:jc w:val="center"/>
              <w:rPr>
                <w:color w:val="000000"/>
                <w:sz w:val="18"/>
                <w:szCs w:val="18"/>
              </w:rPr>
            </w:pPr>
            <w:r>
              <w:rPr>
                <w:color w:val="000000"/>
                <w:sz w:val="18"/>
                <w:szCs w:val="18"/>
              </w:rPr>
              <w:t>17</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Alonso Aguayo La Paz</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Los Aromos 1900 - José Miguel Carrera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974877006</w:t>
            </w:r>
          </w:p>
        </w:tc>
      </w:tr>
      <w:tr w:rsidR="0010227D" w:rsidRPr="00F32168" w:rsidTr="0010227D">
        <w:trPr>
          <w:trHeight w:val="230"/>
          <w:jc w:val="center"/>
        </w:trPr>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134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82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134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r>
      <w:tr w:rsidR="0010227D" w:rsidRPr="00F32168" w:rsidTr="0010227D">
        <w:trPr>
          <w:trHeight w:val="230"/>
          <w:jc w:val="center"/>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400016</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lang w:val="es-CL" w:eastAsia="es-CL"/>
              </w:rPr>
              <w:t>Transportes Express La Ramada Ltda.</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Pedro Cádiz Sitio 15 Sector La Ramada</w:t>
            </w:r>
          </w:p>
        </w:tc>
        <w:tc>
          <w:tcPr>
            <w:tcW w:w="82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963984789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CD76BA" w:rsidP="0010227D">
            <w:pPr>
              <w:jc w:val="center"/>
              <w:rPr>
                <w:color w:val="000000"/>
                <w:sz w:val="18"/>
                <w:szCs w:val="18"/>
              </w:rPr>
            </w:pPr>
            <w:r>
              <w:rPr>
                <w:color w:val="000000"/>
                <w:sz w:val="18"/>
                <w:szCs w:val="18"/>
              </w:rPr>
              <w:t>26</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Sebastián Pérez</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Pedro Cádiz Sitio 15 Sector La Ramada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963984789</w:t>
            </w:r>
          </w:p>
        </w:tc>
      </w:tr>
      <w:tr w:rsidR="0010227D" w:rsidRPr="00F32168" w:rsidTr="0010227D">
        <w:trPr>
          <w:trHeight w:val="230"/>
          <w:jc w:val="center"/>
        </w:trPr>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134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82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1340" w:type="dxa"/>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227D" w:rsidRPr="00F32168" w:rsidRDefault="0010227D" w:rsidP="0010227D">
            <w:pPr>
              <w:jc w:val="left"/>
              <w:rPr>
                <w:color w:val="000000"/>
                <w:sz w:val="18"/>
                <w:szCs w:val="18"/>
              </w:rPr>
            </w:pPr>
          </w:p>
        </w:tc>
      </w:tr>
      <w:tr w:rsidR="0010227D" w:rsidRPr="00F32168" w:rsidTr="0010227D">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400017</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Ruca Talca</w:t>
            </w:r>
          </w:p>
        </w:tc>
        <w:tc>
          <w:tcPr>
            <w:tcW w:w="134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proofErr w:type="spellStart"/>
            <w:r w:rsidRPr="00F32168">
              <w:rPr>
                <w:color w:val="000000"/>
                <w:sz w:val="18"/>
                <w:szCs w:val="18"/>
              </w:rPr>
              <w:t>Nincunlauta</w:t>
            </w:r>
            <w:proofErr w:type="spellEnd"/>
            <w:r w:rsidRPr="00F32168">
              <w:rPr>
                <w:color w:val="000000"/>
                <w:sz w:val="18"/>
                <w:szCs w:val="18"/>
              </w:rPr>
              <w:t xml:space="preserve"> 36 C</w:t>
            </w:r>
          </w:p>
        </w:tc>
        <w:tc>
          <w:tcPr>
            <w:tcW w:w="82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993604758</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proofErr w:type="spellStart"/>
            <w:r w:rsidRPr="00F32168">
              <w:rPr>
                <w:color w:val="000000"/>
                <w:sz w:val="18"/>
                <w:szCs w:val="18"/>
              </w:rPr>
              <w:t>Nemesia</w:t>
            </w:r>
            <w:proofErr w:type="spellEnd"/>
            <w:r w:rsidRPr="00F32168">
              <w:rPr>
                <w:color w:val="000000"/>
                <w:sz w:val="18"/>
                <w:szCs w:val="18"/>
              </w:rPr>
              <w:t xml:space="preserve"> Orellana</w:t>
            </w:r>
          </w:p>
        </w:tc>
        <w:tc>
          <w:tcPr>
            <w:tcW w:w="1340" w:type="dxa"/>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proofErr w:type="spellStart"/>
            <w:r w:rsidRPr="00F32168">
              <w:rPr>
                <w:color w:val="000000"/>
                <w:sz w:val="18"/>
                <w:szCs w:val="18"/>
              </w:rPr>
              <w:t>Nincunlauta</w:t>
            </w:r>
            <w:proofErr w:type="spellEnd"/>
            <w:r w:rsidRPr="00F32168">
              <w:rPr>
                <w:color w:val="000000"/>
                <w:sz w:val="18"/>
                <w:szCs w:val="18"/>
              </w:rPr>
              <w:t xml:space="preserve"> 36 C</w:t>
            </w:r>
          </w:p>
        </w:tc>
        <w:tc>
          <w:tcPr>
            <w:tcW w:w="0" w:type="auto"/>
            <w:tcBorders>
              <w:top w:val="nil"/>
              <w:left w:val="nil"/>
              <w:bottom w:val="single" w:sz="4" w:space="0" w:color="auto"/>
              <w:right w:val="single" w:sz="4" w:space="0" w:color="auto"/>
            </w:tcBorders>
            <w:shd w:val="clear" w:color="auto" w:fill="auto"/>
            <w:vAlign w:val="center"/>
            <w:hideMark/>
          </w:tcPr>
          <w:p w:rsidR="0010227D" w:rsidRPr="00F32168" w:rsidRDefault="0010227D" w:rsidP="0010227D">
            <w:pPr>
              <w:jc w:val="center"/>
              <w:rPr>
                <w:color w:val="000000"/>
                <w:sz w:val="18"/>
                <w:szCs w:val="18"/>
              </w:rPr>
            </w:pPr>
            <w:r w:rsidRPr="00F32168">
              <w:rPr>
                <w:color w:val="000000"/>
                <w:sz w:val="18"/>
                <w:szCs w:val="18"/>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32168" w:rsidRDefault="0010227D" w:rsidP="0010227D">
            <w:pPr>
              <w:jc w:val="center"/>
              <w:rPr>
                <w:color w:val="000000"/>
                <w:sz w:val="18"/>
                <w:szCs w:val="18"/>
              </w:rPr>
            </w:pPr>
            <w:r w:rsidRPr="00F32168">
              <w:rPr>
                <w:color w:val="000000"/>
                <w:sz w:val="18"/>
                <w:szCs w:val="18"/>
              </w:rPr>
              <w:t>993604758</w:t>
            </w:r>
          </w:p>
        </w:tc>
      </w:tr>
    </w:tbl>
    <w:p w:rsidR="0010227D" w:rsidRPr="00BF1EB6" w:rsidRDefault="0010227D" w:rsidP="0010227D">
      <w:pPr>
        <w:pStyle w:val="Normal2"/>
        <w:spacing w:line="240" w:lineRule="auto"/>
        <w:ind w:left="720" w:hanging="144"/>
        <w:rPr>
          <w:sz w:val="18"/>
          <w:szCs w:val="18"/>
        </w:rPr>
      </w:pPr>
      <w:r w:rsidRPr="00BF1EB6">
        <w:rPr>
          <w:sz w:val="18"/>
          <w:szCs w:val="18"/>
        </w:rPr>
        <w:t>Fuente:</w:t>
      </w:r>
      <w:r w:rsidRPr="00BF1EB6">
        <w:rPr>
          <w:sz w:val="18"/>
          <w:szCs w:val="18"/>
        </w:rPr>
        <w:tab/>
        <w:t>Elaboración propia a partir de información del Catastro desarrollado.</w:t>
      </w:r>
    </w:p>
    <w:p w:rsidR="0010227D" w:rsidRPr="00872661" w:rsidRDefault="0010227D" w:rsidP="0010227D">
      <w:pPr>
        <w:pStyle w:val="Normal2"/>
        <w:spacing w:line="240" w:lineRule="auto"/>
      </w:pPr>
    </w:p>
    <w:p w:rsidR="0010227D" w:rsidRDefault="0010227D">
      <w:pPr>
        <w:jc w:val="left"/>
        <w:rPr>
          <w:rFonts w:ascii="Times New Roman Negrita" w:hAnsi="Times New Roman Negrita" w:cs="Arial"/>
          <w:b/>
          <w:bCs/>
          <w:iCs/>
          <w:smallCaps/>
          <w:szCs w:val="28"/>
        </w:rPr>
      </w:pPr>
      <w:bookmarkStart w:id="17" w:name="_Toc453150228"/>
      <w:bookmarkStart w:id="18" w:name="_Toc509923419"/>
      <w:bookmarkStart w:id="19" w:name="_Toc404959845"/>
      <w:r>
        <w:br w:type="page"/>
      </w:r>
    </w:p>
    <w:p w:rsidR="0010227D" w:rsidRPr="00015534" w:rsidRDefault="0010227D" w:rsidP="0010227D">
      <w:pPr>
        <w:pStyle w:val="Ttulo2"/>
        <w:spacing w:before="360" w:after="240"/>
        <w:ind w:left="578" w:hanging="578"/>
      </w:pPr>
      <w:bookmarkStart w:id="20" w:name="_Toc532221039"/>
      <w:r w:rsidRPr="00015534">
        <w:lastRenderedPageBreak/>
        <w:t>Catastro de los Terminales, Puntos de Retorno e Inyección Vehicular</w:t>
      </w:r>
      <w:bookmarkEnd w:id="17"/>
      <w:bookmarkEnd w:id="18"/>
      <w:bookmarkEnd w:id="20"/>
    </w:p>
    <w:bookmarkEnd w:id="19"/>
    <w:p w:rsidR="0010227D" w:rsidRPr="00872661" w:rsidRDefault="0010227D" w:rsidP="0010227D">
      <w:pPr>
        <w:pStyle w:val="Normal2"/>
        <w:spacing w:line="240" w:lineRule="auto"/>
      </w:pPr>
      <w:r w:rsidRPr="00872661">
        <w:t xml:space="preserve">Para los fines del catastro que se desarrolla para este Estudio, y tal como se desprende de la información que a continuación se presenta, se entiende por terminal a todo lugar extremo de un servicio de locomoción colectiva, independiente del tipo de infraestructura que éste posea. En dichos términos, los lugares de circunvalación o de retorno también fueron considerados como terminales, y por tanto se precisó su localización. </w:t>
      </w:r>
    </w:p>
    <w:p w:rsidR="0010227D" w:rsidRPr="00872661" w:rsidRDefault="0010227D" w:rsidP="0010227D">
      <w:pPr>
        <w:pStyle w:val="Normal2"/>
        <w:spacing w:line="240" w:lineRule="auto"/>
      </w:pPr>
    </w:p>
    <w:p w:rsidR="0010227D" w:rsidRPr="00872661" w:rsidRDefault="0010227D" w:rsidP="0010227D">
      <w:pPr>
        <w:pStyle w:val="Normal2"/>
        <w:spacing w:line="240" w:lineRule="auto"/>
      </w:pPr>
      <w:r w:rsidRPr="00872661">
        <w:t xml:space="preserve">Para el levantamiento del catastro de terminales, se diseñó un formulario donde se identifica a la empresa y servicios, la dirección de los terminales o puntos de retorno, como </w:t>
      </w:r>
      <w:r w:rsidRPr="007A219F">
        <w:t>también condiciones de operación de los servicios. En el Anexo 3</w:t>
      </w:r>
      <w:r w:rsidR="008973E5">
        <w:t>.</w:t>
      </w:r>
      <w:r w:rsidRPr="007A219F">
        <w:t>2 se presenta el formulario utilizado en la actividad.</w:t>
      </w:r>
    </w:p>
    <w:p w:rsidR="0010227D" w:rsidRPr="00872661" w:rsidRDefault="0010227D" w:rsidP="0010227D">
      <w:pPr>
        <w:pStyle w:val="Normal2"/>
        <w:spacing w:line="240" w:lineRule="auto"/>
      </w:pPr>
    </w:p>
    <w:p w:rsidR="0010227D" w:rsidRPr="00872661" w:rsidRDefault="0010227D" w:rsidP="0010227D">
      <w:pPr>
        <w:pStyle w:val="Normal2"/>
        <w:spacing w:line="240" w:lineRule="auto"/>
        <w:rPr>
          <w:lang w:val="es-MX"/>
        </w:rPr>
      </w:pPr>
      <w:r w:rsidRPr="00872661">
        <w:rPr>
          <w:lang w:val="es-MX"/>
        </w:rPr>
        <w:t xml:space="preserve">Como resultado del catastro desarrollado en el Estudio, en el cuadro siguiente se muestra la localización de los terminales de los servicios urbanos que conforman el universo de líneas y variantes a medir. </w:t>
      </w:r>
    </w:p>
    <w:p w:rsidR="0010227D" w:rsidRPr="00872661" w:rsidRDefault="0010227D" w:rsidP="0010227D">
      <w:pPr>
        <w:pStyle w:val="Normal2"/>
        <w:spacing w:line="240" w:lineRule="auto"/>
        <w:rPr>
          <w:lang w:val="es-MX"/>
        </w:rPr>
      </w:pPr>
    </w:p>
    <w:p w:rsidR="0010227D" w:rsidRDefault="0010227D" w:rsidP="0010227D">
      <w:pPr>
        <w:pStyle w:val="Normal2"/>
        <w:spacing w:line="240" w:lineRule="auto"/>
        <w:rPr>
          <w:lang w:val="es-MX"/>
        </w:rPr>
      </w:pPr>
      <w:r>
        <w:rPr>
          <w:lang w:val="es-MX"/>
        </w:rPr>
        <w:t>L</w:t>
      </w:r>
      <w:r w:rsidRPr="00872661">
        <w:rPr>
          <w:lang w:val="es-MX"/>
        </w:rPr>
        <w:t xml:space="preserve">os sectores de origen de los </w:t>
      </w:r>
      <w:r>
        <w:rPr>
          <w:lang w:val="es-MX"/>
        </w:rPr>
        <w:t>6</w:t>
      </w:r>
      <w:r w:rsidRPr="00872661">
        <w:rPr>
          <w:lang w:val="es-MX"/>
        </w:rPr>
        <w:t xml:space="preserve"> servicios catastrados corresponden a recintos cerrados fuera de la vía pública; mientras que los sectores de destino (considerados como de inicio del regreso), corresponden a lugares de circunvalación en la vía pública</w:t>
      </w:r>
      <w:r>
        <w:rPr>
          <w:lang w:val="es-MX"/>
        </w:rPr>
        <w:t xml:space="preserve">, los cuales </w:t>
      </w:r>
      <w:r w:rsidRPr="00872661">
        <w:rPr>
          <w:lang w:val="es-MX"/>
        </w:rPr>
        <w:t>no posee</w:t>
      </w:r>
      <w:r>
        <w:rPr>
          <w:lang w:val="es-MX"/>
        </w:rPr>
        <w:t>n</w:t>
      </w:r>
      <w:r w:rsidRPr="00872661">
        <w:rPr>
          <w:lang w:val="es-MX"/>
        </w:rPr>
        <w:t xml:space="preserve"> ningún tipo de instalación o servicio, por lo que sólo corresponde</w:t>
      </w:r>
      <w:r>
        <w:rPr>
          <w:lang w:val="es-MX"/>
        </w:rPr>
        <w:t>n</w:t>
      </w:r>
      <w:r w:rsidRPr="00872661">
        <w:rPr>
          <w:lang w:val="es-MX"/>
        </w:rPr>
        <w:t xml:space="preserve"> a punto</w:t>
      </w:r>
      <w:r>
        <w:rPr>
          <w:lang w:val="es-MX"/>
        </w:rPr>
        <w:t>s</w:t>
      </w:r>
      <w:r w:rsidRPr="00872661">
        <w:rPr>
          <w:lang w:val="es-MX"/>
        </w:rPr>
        <w:t xml:space="preserve"> de retorno o circunvalación.</w:t>
      </w:r>
    </w:p>
    <w:p w:rsidR="0010227D" w:rsidRDefault="0010227D" w:rsidP="0010227D">
      <w:pPr>
        <w:pStyle w:val="Normal2"/>
        <w:spacing w:line="240" w:lineRule="auto"/>
        <w:rPr>
          <w:lang w:val="es-MX"/>
        </w:rPr>
      </w:pPr>
    </w:p>
    <w:p w:rsidR="005027F1" w:rsidRDefault="0010227D" w:rsidP="0010227D">
      <w:pPr>
        <w:pStyle w:val="Normal2"/>
        <w:spacing w:line="240" w:lineRule="auto"/>
        <w:rPr>
          <w:lang w:val="es-MX"/>
        </w:rPr>
      </w:pPr>
      <w:r w:rsidRPr="00872661">
        <w:rPr>
          <w:lang w:val="es-MX"/>
        </w:rPr>
        <w:t xml:space="preserve">Adjunto al siguiente cuadro, se presenta una lámina con la localización de los terminales de </w:t>
      </w:r>
      <w:r>
        <w:rPr>
          <w:lang w:val="es-MX"/>
        </w:rPr>
        <w:t>O</w:t>
      </w:r>
      <w:r w:rsidRPr="00872661">
        <w:rPr>
          <w:lang w:val="es-MX"/>
        </w:rPr>
        <w:t xml:space="preserve">rigen y Destino, de cada uno de los servicios </w:t>
      </w:r>
      <w:r>
        <w:rPr>
          <w:lang w:val="es-MX"/>
        </w:rPr>
        <w:t xml:space="preserve">urbanos </w:t>
      </w:r>
      <w:r w:rsidRPr="00872661">
        <w:rPr>
          <w:lang w:val="es-MX"/>
        </w:rPr>
        <w:t>involucrados en el análisis.</w:t>
      </w:r>
      <w:r w:rsidR="002E7002">
        <w:rPr>
          <w:lang w:val="es-MX"/>
        </w:rPr>
        <w:t xml:space="preserve"> El catastro de terminales y servicios se presenta en el Anexo 3.7. </w:t>
      </w:r>
      <w:r w:rsidR="00F3303D">
        <w:rPr>
          <w:lang w:val="es-MX"/>
        </w:rPr>
        <w:t>Así también en los Anexos 3.</w:t>
      </w:r>
      <w:r w:rsidR="00F97496">
        <w:rPr>
          <w:lang w:val="es-MX"/>
        </w:rPr>
        <w:t>3</w:t>
      </w:r>
      <w:r w:rsidR="00F3303D">
        <w:rPr>
          <w:lang w:val="es-MX"/>
        </w:rPr>
        <w:t xml:space="preserve">, 3.4, 3.5 y 3.6 </w:t>
      </w:r>
      <w:r w:rsidR="00F97496">
        <w:rPr>
          <w:lang w:val="es-MX"/>
        </w:rPr>
        <w:t>se presentan los archivos gráficos de localización de los terminales</w:t>
      </w:r>
      <w:r w:rsidR="00F3303D">
        <w:rPr>
          <w:lang w:val="es-MX"/>
        </w:rPr>
        <w:t xml:space="preserve"> en los</w:t>
      </w:r>
      <w:r w:rsidR="00F97496">
        <w:rPr>
          <w:lang w:val="es-MX"/>
        </w:rPr>
        <w:t xml:space="preserve"> formatos solicitados GPX, KMZ, PNG y SHAPE. </w:t>
      </w:r>
    </w:p>
    <w:p w:rsidR="005027F1" w:rsidRDefault="005027F1" w:rsidP="0010227D">
      <w:pPr>
        <w:pStyle w:val="Normal2"/>
        <w:spacing w:line="240" w:lineRule="auto"/>
        <w:rPr>
          <w:lang w:val="es-MX"/>
        </w:rPr>
        <w:sectPr w:rsidR="005027F1" w:rsidSect="005027F1">
          <w:footerReference w:type="default" r:id="rId13"/>
          <w:pgSz w:w="12242" w:h="15842" w:code="1"/>
          <w:pgMar w:top="1418" w:right="1701" w:bottom="1418" w:left="1701" w:header="709" w:footer="709" w:gutter="0"/>
          <w:pgNumType w:start="1" w:chapStyle="1"/>
          <w:cols w:space="708"/>
          <w:docGrid w:linePitch="360"/>
        </w:sectPr>
      </w:pPr>
    </w:p>
    <w:p w:rsidR="005027F1" w:rsidRPr="005B2031" w:rsidRDefault="005027F1" w:rsidP="005027F1">
      <w:pPr>
        <w:pStyle w:val="Epgrafe0"/>
        <w:spacing w:before="0"/>
        <w:rPr>
          <w:rFonts w:ascii="Times New Roman" w:hAnsi="Times New Roman"/>
          <w:caps/>
          <w:sz w:val="20"/>
        </w:rPr>
      </w:pPr>
      <w:bookmarkStart w:id="21" w:name="_Toc404960971"/>
      <w:bookmarkStart w:id="22" w:name="_Toc512427041"/>
      <w:bookmarkStart w:id="23" w:name="_Toc532206164"/>
      <w:r w:rsidRPr="005B2031">
        <w:rPr>
          <w:rFonts w:ascii="Times New Roman" w:hAnsi="Times New Roman"/>
          <w:caps/>
          <w:sz w:val="20"/>
        </w:rPr>
        <w:lastRenderedPageBreak/>
        <w:t xml:space="preserve">Cuadro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CUADRO_Nº \* ARABIC \s 1 </w:instrText>
      </w:r>
      <w:r w:rsidRPr="005B2031">
        <w:rPr>
          <w:rFonts w:ascii="Times New Roman" w:hAnsi="Times New Roman"/>
          <w:caps/>
          <w:sz w:val="20"/>
        </w:rPr>
        <w:fldChar w:fldCharType="separate"/>
      </w:r>
      <w:r w:rsidR="00CE167E">
        <w:rPr>
          <w:rFonts w:ascii="Times New Roman" w:hAnsi="Times New Roman"/>
          <w:caps/>
          <w:noProof/>
          <w:sz w:val="20"/>
        </w:rPr>
        <w:t>4</w:t>
      </w:r>
      <w:r w:rsidRPr="005B2031">
        <w:rPr>
          <w:rFonts w:ascii="Times New Roman" w:hAnsi="Times New Roman"/>
          <w:caps/>
          <w:sz w:val="20"/>
        </w:rPr>
        <w:fldChar w:fldCharType="end"/>
      </w:r>
      <w:r w:rsidRPr="005B2031">
        <w:rPr>
          <w:rFonts w:ascii="Times New Roman" w:hAnsi="Times New Roman"/>
          <w:caps/>
          <w:sz w:val="20"/>
        </w:rPr>
        <w:t xml:space="preserve">: </w:t>
      </w:r>
      <w:bookmarkEnd w:id="21"/>
      <w:r w:rsidRPr="005B2031">
        <w:rPr>
          <w:rFonts w:ascii="Times New Roman" w:hAnsi="Times New Roman"/>
          <w:caps/>
          <w:sz w:val="20"/>
        </w:rPr>
        <w:t xml:space="preserve">Localización de los Terminales de los Servicios Urbanos de </w:t>
      </w:r>
      <w:bookmarkEnd w:id="22"/>
      <w:r w:rsidR="00CD7E12">
        <w:rPr>
          <w:rFonts w:ascii="Times New Roman" w:hAnsi="Times New Roman"/>
          <w:caps/>
          <w:sz w:val="20"/>
        </w:rPr>
        <w:t>San Fernando</w:t>
      </w:r>
      <w:bookmarkEnd w:id="23"/>
    </w:p>
    <w:tbl>
      <w:tblPr>
        <w:tblW w:w="0" w:type="auto"/>
        <w:tblCellMar>
          <w:left w:w="70" w:type="dxa"/>
          <w:right w:w="70" w:type="dxa"/>
        </w:tblCellMar>
        <w:tblLook w:val="04A0" w:firstRow="1" w:lastRow="0" w:firstColumn="1" w:lastColumn="0" w:noHBand="0" w:noVBand="1"/>
      </w:tblPr>
      <w:tblGrid>
        <w:gridCol w:w="1089"/>
        <w:gridCol w:w="1958"/>
        <w:gridCol w:w="929"/>
        <w:gridCol w:w="1426"/>
        <w:gridCol w:w="2788"/>
        <w:gridCol w:w="1157"/>
        <w:gridCol w:w="2618"/>
        <w:gridCol w:w="1181"/>
      </w:tblGrid>
      <w:tr w:rsidR="00B506DD" w:rsidRPr="00B05282" w:rsidTr="00171B98">
        <w:trPr>
          <w:trHeight w:val="22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Folio Empresa</w:t>
            </w:r>
          </w:p>
        </w:tc>
        <w:tc>
          <w:tcPr>
            <w:tcW w:w="1958" w:type="dxa"/>
            <w:tcBorders>
              <w:top w:val="single" w:sz="4" w:space="0" w:color="auto"/>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Empresa</w:t>
            </w:r>
          </w:p>
        </w:tc>
        <w:tc>
          <w:tcPr>
            <w:tcW w:w="929" w:type="dxa"/>
            <w:tcBorders>
              <w:top w:val="single" w:sz="4" w:space="0" w:color="auto"/>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Servicio</w:t>
            </w:r>
          </w:p>
        </w:tc>
        <w:tc>
          <w:tcPr>
            <w:tcW w:w="0" w:type="auto"/>
            <w:tcBorders>
              <w:top w:val="single" w:sz="4" w:space="0" w:color="auto"/>
              <w:left w:val="nil"/>
              <w:bottom w:val="single" w:sz="4" w:space="0" w:color="auto"/>
              <w:right w:val="single" w:sz="4" w:space="0" w:color="auto"/>
            </w:tcBorders>
            <w:vAlign w:val="center"/>
          </w:tcPr>
          <w:p w:rsidR="00B506DD" w:rsidRPr="00B05282" w:rsidRDefault="00B506DD" w:rsidP="00B506DD">
            <w:pPr>
              <w:jc w:val="center"/>
              <w:rPr>
                <w:b/>
                <w:bCs/>
                <w:color w:val="000000"/>
                <w:sz w:val="18"/>
                <w:szCs w:val="18"/>
                <w:lang w:val="es-CL" w:eastAsia="es-CL"/>
              </w:rPr>
            </w:pPr>
            <w:r>
              <w:rPr>
                <w:b/>
                <w:bCs/>
                <w:color w:val="000000"/>
                <w:sz w:val="18"/>
                <w:szCs w:val="18"/>
                <w:lang w:val="es-CL" w:eastAsia="es-CL"/>
              </w:rPr>
              <w:t>Servicio Correlativo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Terminal de Origen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Comuna Origen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Terminal de Destino</w:t>
            </w:r>
            <w:r>
              <w:rPr>
                <w:b/>
                <w:bCs/>
                <w:color w:val="000000"/>
                <w:sz w:val="18"/>
                <w:szCs w:val="18"/>
                <w:lang w:val="es-CL" w:eastAsia="es-CL"/>
              </w:rPr>
              <w:t xml:space="preserve"> (Circunvalación)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506DD" w:rsidRPr="00B05282" w:rsidRDefault="00B506DD" w:rsidP="00C364C1">
            <w:pPr>
              <w:jc w:val="center"/>
              <w:rPr>
                <w:b/>
                <w:bCs/>
                <w:color w:val="000000"/>
                <w:sz w:val="18"/>
                <w:szCs w:val="18"/>
                <w:lang w:val="es-CL" w:eastAsia="es-CL"/>
              </w:rPr>
            </w:pPr>
            <w:r w:rsidRPr="00B05282">
              <w:rPr>
                <w:b/>
                <w:bCs/>
                <w:color w:val="000000"/>
                <w:sz w:val="18"/>
                <w:szCs w:val="18"/>
                <w:lang w:val="es-CL" w:eastAsia="es-CL"/>
              </w:rPr>
              <w:t>Comuna Destino</w:t>
            </w:r>
          </w:p>
        </w:tc>
      </w:tr>
      <w:tr w:rsidR="00B506DD" w:rsidRPr="00B05282" w:rsidTr="00171B98">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400003</w:t>
            </w:r>
          </w:p>
        </w:tc>
        <w:tc>
          <w:tcPr>
            <w:tcW w:w="1958" w:type="dxa"/>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Terma Tur</w:t>
            </w:r>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rPr>
            </w:pPr>
            <w:r w:rsidRPr="00B05282">
              <w:rPr>
                <w:color w:val="000000"/>
                <w:sz w:val="18"/>
                <w:szCs w:val="18"/>
              </w:rPr>
              <w:t>1</w:t>
            </w:r>
            <w:r>
              <w:rPr>
                <w:color w:val="000000"/>
                <w:sz w:val="18"/>
                <w:szCs w:val="18"/>
              </w:rPr>
              <w:t>1</w:t>
            </w:r>
            <w:r w:rsidR="00171B98">
              <w:rPr>
                <w:color w:val="000000"/>
                <w:sz w:val="18"/>
                <w:szCs w:val="18"/>
              </w:rPr>
              <w:t>-12</w:t>
            </w:r>
          </w:p>
        </w:tc>
        <w:tc>
          <w:tcPr>
            <w:tcW w:w="0" w:type="auto"/>
            <w:tcBorders>
              <w:top w:val="single" w:sz="4" w:space="0" w:color="auto"/>
              <w:left w:val="nil"/>
              <w:bottom w:val="single" w:sz="4" w:space="0" w:color="auto"/>
              <w:right w:val="single" w:sz="4" w:space="0" w:color="auto"/>
            </w:tcBorders>
            <w:vAlign w:val="center"/>
          </w:tcPr>
          <w:p w:rsidR="00B506DD" w:rsidRPr="00F32168" w:rsidRDefault="00B506DD" w:rsidP="00B506DD">
            <w:pPr>
              <w:jc w:val="center"/>
              <w:rPr>
                <w:color w:val="000000"/>
                <w:sz w:val="18"/>
                <w:szCs w:val="18"/>
              </w:rPr>
            </w:pPr>
            <w:r>
              <w:rPr>
                <w:color w:val="000000"/>
                <w:sz w:val="18"/>
                <w:szCs w:val="18"/>
              </w:rPr>
              <w:t>101</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F32168" w:rsidRDefault="00B506DD" w:rsidP="00C364C1">
            <w:pPr>
              <w:jc w:val="center"/>
              <w:rPr>
                <w:color w:val="000000"/>
                <w:sz w:val="18"/>
                <w:szCs w:val="18"/>
              </w:rPr>
            </w:pPr>
            <w:r w:rsidRPr="00F32168">
              <w:rPr>
                <w:color w:val="000000"/>
                <w:sz w:val="18"/>
                <w:szCs w:val="18"/>
              </w:rPr>
              <w:t xml:space="preserve">Ruta I-45 Camino a </w:t>
            </w:r>
            <w:proofErr w:type="spellStart"/>
            <w:r w:rsidRPr="00F32168">
              <w:rPr>
                <w:color w:val="000000"/>
                <w:sz w:val="18"/>
                <w:szCs w:val="18"/>
              </w:rPr>
              <w:t>Pedehue</w:t>
            </w:r>
            <w:proofErr w:type="spellEnd"/>
            <w:r w:rsidRPr="00F32168">
              <w:rPr>
                <w:color w:val="000000"/>
                <w:sz w:val="18"/>
                <w:szCs w:val="18"/>
              </w:rPr>
              <w:t xml:space="preserve"> Camino a Puente Negro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Tres Montes - Azucenas</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r w:rsidR="00B506DD" w:rsidRPr="00B05282" w:rsidTr="00171B98">
        <w:trPr>
          <w:trHeight w:val="227"/>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400012</w:t>
            </w:r>
          </w:p>
        </w:tc>
        <w:tc>
          <w:tcPr>
            <w:tcW w:w="1958" w:type="dxa"/>
            <w:vMerge w:val="restart"/>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Transportes Renacer</w:t>
            </w:r>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rPr>
            </w:pPr>
            <w:r>
              <w:rPr>
                <w:color w:val="000000"/>
                <w:sz w:val="18"/>
                <w:szCs w:val="18"/>
              </w:rPr>
              <w:t>10</w:t>
            </w:r>
            <w:r w:rsidR="00171B98">
              <w:rPr>
                <w:color w:val="000000"/>
                <w:sz w:val="18"/>
                <w:szCs w:val="18"/>
              </w:rPr>
              <w:t>-2</w:t>
            </w:r>
          </w:p>
        </w:tc>
        <w:tc>
          <w:tcPr>
            <w:tcW w:w="0" w:type="auto"/>
            <w:tcBorders>
              <w:top w:val="single" w:sz="4" w:space="0" w:color="auto"/>
              <w:left w:val="nil"/>
              <w:bottom w:val="single" w:sz="4" w:space="0" w:color="auto"/>
              <w:right w:val="single" w:sz="4" w:space="0" w:color="auto"/>
            </w:tcBorders>
            <w:vAlign w:val="center"/>
          </w:tcPr>
          <w:p w:rsidR="00B506DD" w:rsidRDefault="00B506DD" w:rsidP="00B506DD">
            <w:pPr>
              <w:jc w:val="center"/>
              <w:rPr>
                <w:color w:val="000000"/>
                <w:sz w:val="18"/>
                <w:szCs w:val="18"/>
              </w:rPr>
            </w:pPr>
            <w:r>
              <w:rPr>
                <w:color w:val="000000"/>
                <w:sz w:val="18"/>
                <w:szCs w:val="18"/>
              </w:rPr>
              <w:t>102</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Los Aromos 1900</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Martín Población Villa Real</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r w:rsidR="00B506DD" w:rsidRPr="00B05282" w:rsidTr="00171B98">
        <w:trPr>
          <w:trHeight w:val="227"/>
        </w:trPr>
        <w:tc>
          <w:tcPr>
            <w:tcW w:w="0" w:type="auto"/>
            <w:vMerge/>
            <w:tcBorders>
              <w:top w:val="nil"/>
              <w:left w:val="single" w:sz="4" w:space="0" w:color="auto"/>
              <w:bottom w:val="single" w:sz="4" w:space="0" w:color="auto"/>
              <w:right w:val="single" w:sz="4" w:space="0" w:color="auto"/>
            </w:tcBorders>
            <w:vAlign w:val="center"/>
            <w:hideMark/>
          </w:tcPr>
          <w:p w:rsidR="00B506DD" w:rsidRPr="00B05282" w:rsidRDefault="00B506DD" w:rsidP="00C364C1">
            <w:pPr>
              <w:jc w:val="center"/>
              <w:rPr>
                <w:color w:val="000000"/>
                <w:sz w:val="18"/>
                <w:szCs w:val="18"/>
                <w:lang w:val="es-CL" w:eastAsia="es-CL"/>
              </w:rPr>
            </w:pPr>
          </w:p>
        </w:tc>
        <w:tc>
          <w:tcPr>
            <w:tcW w:w="1958" w:type="dxa"/>
            <w:vMerge/>
            <w:tcBorders>
              <w:top w:val="nil"/>
              <w:left w:val="single" w:sz="4" w:space="0" w:color="auto"/>
              <w:bottom w:val="single" w:sz="4" w:space="0" w:color="auto"/>
              <w:right w:val="single" w:sz="4" w:space="0" w:color="auto"/>
            </w:tcBorders>
            <w:vAlign w:val="center"/>
            <w:hideMark/>
          </w:tcPr>
          <w:p w:rsidR="00B506DD" w:rsidRPr="00B05282" w:rsidRDefault="00B506DD" w:rsidP="00C364C1">
            <w:pPr>
              <w:jc w:val="center"/>
              <w:rPr>
                <w:color w:val="000000"/>
                <w:sz w:val="18"/>
                <w:szCs w:val="18"/>
                <w:lang w:val="es-CL" w:eastAsia="es-CL"/>
              </w:rPr>
            </w:pPr>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rPr>
            </w:pPr>
            <w:r>
              <w:rPr>
                <w:color w:val="000000"/>
                <w:sz w:val="18"/>
                <w:szCs w:val="18"/>
              </w:rPr>
              <w:t>B10</w:t>
            </w:r>
            <w:r w:rsidR="00171B98">
              <w:rPr>
                <w:color w:val="000000"/>
                <w:sz w:val="18"/>
                <w:szCs w:val="18"/>
              </w:rPr>
              <w:t>-A10</w:t>
            </w:r>
          </w:p>
        </w:tc>
        <w:tc>
          <w:tcPr>
            <w:tcW w:w="0" w:type="auto"/>
            <w:tcBorders>
              <w:top w:val="single" w:sz="4" w:space="0" w:color="auto"/>
              <w:left w:val="nil"/>
              <w:bottom w:val="single" w:sz="4" w:space="0" w:color="auto"/>
              <w:right w:val="single" w:sz="4" w:space="0" w:color="auto"/>
            </w:tcBorders>
            <w:vAlign w:val="center"/>
          </w:tcPr>
          <w:p w:rsidR="00B506DD" w:rsidRDefault="00B506DD" w:rsidP="00B506DD">
            <w:pPr>
              <w:jc w:val="center"/>
              <w:rPr>
                <w:color w:val="000000"/>
                <w:sz w:val="18"/>
                <w:szCs w:val="18"/>
              </w:rPr>
            </w:pPr>
            <w:r>
              <w:rPr>
                <w:color w:val="000000"/>
                <w:sz w:val="18"/>
                <w:szCs w:val="18"/>
              </w:rPr>
              <w:t>103</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Los Aromos 1900</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Los Palacios  - San Pablo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r w:rsidR="00B506DD" w:rsidRPr="00B05282" w:rsidTr="00171B98">
        <w:trPr>
          <w:trHeight w:val="227"/>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400016</w:t>
            </w:r>
          </w:p>
        </w:tc>
        <w:tc>
          <w:tcPr>
            <w:tcW w:w="1958" w:type="dxa"/>
            <w:vMerge w:val="restart"/>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 xml:space="preserve">Transportes Express La Ramada </w:t>
            </w:r>
            <w:proofErr w:type="spellStart"/>
            <w:r>
              <w:rPr>
                <w:color w:val="000000"/>
                <w:sz w:val="18"/>
                <w:szCs w:val="18"/>
                <w:lang w:val="es-CL" w:eastAsia="es-CL"/>
              </w:rPr>
              <w:t>Ltda</w:t>
            </w:r>
            <w:proofErr w:type="spellEnd"/>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rPr>
            </w:pPr>
            <w:r>
              <w:rPr>
                <w:color w:val="000000"/>
                <w:sz w:val="18"/>
                <w:szCs w:val="18"/>
              </w:rPr>
              <w:t>A</w:t>
            </w:r>
            <w:r w:rsidR="00171B98">
              <w:rPr>
                <w:color w:val="000000"/>
                <w:sz w:val="18"/>
                <w:szCs w:val="18"/>
              </w:rPr>
              <w:t>-B</w:t>
            </w:r>
          </w:p>
        </w:tc>
        <w:tc>
          <w:tcPr>
            <w:tcW w:w="0" w:type="auto"/>
            <w:tcBorders>
              <w:top w:val="single" w:sz="4" w:space="0" w:color="auto"/>
              <w:left w:val="nil"/>
              <w:bottom w:val="single" w:sz="4" w:space="0" w:color="auto"/>
              <w:right w:val="single" w:sz="4" w:space="0" w:color="auto"/>
            </w:tcBorders>
            <w:vAlign w:val="center"/>
          </w:tcPr>
          <w:p w:rsidR="00B506DD" w:rsidRDefault="00B506DD" w:rsidP="00B506DD">
            <w:pPr>
              <w:jc w:val="center"/>
              <w:rPr>
                <w:color w:val="000000"/>
                <w:sz w:val="18"/>
                <w:szCs w:val="18"/>
              </w:rPr>
            </w:pPr>
            <w:r>
              <w:rPr>
                <w:color w:val="000000"/>
                <w:sz w:val="18"/>
                <w:szCs w:val="18"/>
              </w:rPr>
              <w:t>104</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Pedro Cádiz Osorio Sitio 15 Sector La Ramada</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 xml:space="preserve">José Miguel Carrera </w:t>
            </w:r>
            <w:proofErr w:type="spellStart"/>
            <w:r>
              <w:rPr>
                <w:color w:val="000000"/>
                <w:sz w:val="18"/>
                <w:szCs w:val="18"/>
              </w:rPr>
              <w:t>Pedehue</w:t>
            </w:r>
            <w:proofErr w:type="spellEnd"/>
            <w:r>
              <w:rPr>
                <w:color w:val="000000"/>
                <w:sz w:val="18"/>
                <w:szCs w:val="18"/>
              </w:rPr>
              <w:t xml:space="preserve"> Sector La Copa</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r w:rsidR="00B506DD" w:rsidRPr="00B05282" w:rsidTr="00171B98">
        <w:trPr>
          <w:trHeight w:val="227"/>
        </w:trPr>
        <w:tc>
          <w:tcPr>
            <w:tcW w:w="0" w:type="auto"/>
            <w:vMerge/>
            <w:tcBorders>
              <w:top w:val="nil"/>
              <w:left w:val="single" w:sz="4" w:space="0" w:color="auto"/>
              <w:bottom w:val="single" w:sz="4" w:space="0" w:color="auto"/>
              <w:right w:val="single" w:sz="4" w:space="0" w:color="auto"/>
            </w:tcBorders>
            <w:vAlign w:val="center"/>
            <w:hideMark/>
          </w:tcPr>
          <w:p w:rsidR="00B506DD" w:rsidRPr="00B05282" w:rsidRDefault="00B506DD" w:rsidP="00C364C1">
            <w:pPr>
              <w:jc w:val="center"/>
              <w:rPr>
                <w:color w:val="000000"/>
                <w:sz w:val="18"/>
                <w:szCs w:val="18"/>
                <w:lang w:val="es-CL" w:eastAsia="es-CL"/>
              </w:rPr>
            </w:pPr>
          </w:p>
        </w:tc>
        <w:tc>
          <w:tcPr>
            <w:tcW w:w="1958" w:type="dxa"/>
            <w:vMerge/>
            <w:tcBorders>
              <w:top w:val="nil"/>
              <w:left w:val="single" w:sz="4" w:space="0" w:color="auto"/>
              <w:bottom w:val="single" w:sz="4" w:space="0" w:color="auto"/>
              <w:right w:val="single" w:sz="4" w:space="0" w:color="auto"/>
            </w:tcBorders>
            <w:vAlign w:val="center"/>
            <w:hideMark/>
          </w:tcPr>
          <w:p w:rsidR="00B506DD" w:rsidRPr="00B05282" w:rsidRDefault="00B506DD" w:rsidP="00C364C1">
            <w:pPr>
              <w:jc w:val="center"/>
              <w:rPr>
                <w:color w:val="000000"/>
                <w:sz w:val="18"/>
                <w:szCs w:val="18"/>
                <w:lang w:val="es-CL" w:eastAsia="es-CL"/>
              </w:rPr>
            </w:pPr>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171B98">
            <w:pPr>
              <w:jc w:val="center"/>
              <w:rPr>
                <w:color w:val="000000"/>
                <w:sz w:val="18"/>
                <w:szCs w:val="18"/>
              </w:rPr>
            </w:pPr>
            <w:r>
              <w:rPr>
                <w:color w:val="000000"/>
                <w:sz w:val="18"/>
                <w:szCs w:val="18"/>
              </w:rPr>
              <w:t>10</w:t>
            </w:r>
            <w:r w:rsidR="00171B98">
              <w:rPr>
                <w:color w:val="000000"/>
                <w:sz w:val="18"/>
                <w:szCs w:val="18"/>
              </w:rPr>
              <w:t>A-10B</w:t>
            </w:r>
          </w:p>
        </w:tc>
        <w:tc>
          <w:tcPr>
            <w:tcW w:w="0" w:type="auto"/>
            <w:tcBorders>
              <w:top w:val="single" w:sz="4" w:space="0" w:color="auto"/>
              <w:left w:val="nil"/>
              <w:bottom w:val="single" w:sz="4" w:space="0" w:color="auto"/>
              <w:right w:val="single" w:sz="4" w:space="0" w:color="auto"/>
            </w:tcBorders>
            <w:vAlign w:val="center"/>
          </w:tcPr>
          <w:p w:rsidR="00B506DD" w:rsidRDefault="00B506DD" w:rsidP="00B506DD">
            <w:pPr>
              <w:jc w:val="center"/>
              <w:rPr>
                <w:color w:val="000000"/>
                <w:sz w:val="18"/>
                <w:szCs w:val="18"/>
              </w:rPr>
            </w:pPr>
            <w:r>
              <w:rPr>
                <w:color w:val="000000"/>
                <w:sz w:val="18"/>
                <w:szCs w:val="18"/>
              </w:rPr>
              <w:t>105</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Pedro Cádiz Osorio Sitio 15 Sector La Ramada</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El Álamo – Juan Godoy</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r w:rsidR="00B506DD" w:rsidRPr="00B05282" w:rsidTr="00171B98">
        <w:trPr>
          <w:trHeight w:val="227"/>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400017</w:t>
            </w:r>
          </w:p>
        </w:tc>
        <w:tc>
          <w:tcPr>
            <w:tcW w:w="1958" w:type="dxa"/>
            <w:tcBorders>
              <w:top w:val="nil"/>
              <w:left w:val="single" w:sz="4" w:space="0" w:color="auto"/>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lang w:val="es-CL" w:eastAsia="es-CL"/>
              </w:rPr>
            </w:pPr>
            <w:r>
              <w:rPr>
                <w:color w:val="000000"/>
                <w:sz w:val="18"/>
                <w:szCs w:val="18"/>
                <w:lang w:val="es-CL" w:eastAsia="es-CL"/>
              </w:rPr>
              <w:t>Ruca Talca</w:t>
            </w:r>
          </w:p>
        </w:tc>
        <w:tc>
          <w:tcPr>
            <w:tcW w:w="929" w:type="dxa"/>
            <w:tcBorders>
              <w:top w:val="nil"/>
              <w:left w:val="nil"/>
              <w:bottom w:val="single" w:sz="4" w:space="0" w:color="auto"/>
              <w:right w:val="single" w:sz="4" w:space="0" w:color="auto"/>
            </w:tcBorders>
            <w:shd w:val="clear" w:color="auto" w:fill="auto"/>
            <w:vAlign w:val="center"/>
            <w:hideMark/>
          </w:tcPr>
          <w:p w:rsidR="00B506DD" w:rsidRPr="00B05282" w:rsidRDefault="00B506DD" w:rsidP="00C364C1">
            <w:pPr>
              <w:jc w:val="center"/>
              <w:rPr>
                <w:color w:val="000000"/>
                <w:sz w:val="18"/>
                <w:szCs w:val="18"/>
              </w:rPr>
            </w:pPr>
            <w:r>
              <w:rPr>
                <w:color w:val="000000"/>
                <w:sz w:val="18"/>
                <w:szCs w:val="18"/>
              </w:rPr>
              <w:t>A1</w:t>
            </w:r>
            <w:r w:rsidR="00171B98">
              <w:rPr>
                <w:color w:val="000000"/>
                <w:sz w:val="18"/>
                <w:szCs w:val="18"/>
              </w:rPr>
              <w:t>-B2</w:t>
            </w:r>
          </w:p>
        </w:tc>
        <w:tc>
          <w:tcPr>
            <w:tcW w:w="0" w:type="auto"/>
            <w:tcBorders>
              <w:top w:val="single" w:sz="4" w:space="0" w:color="auto"/>
              <w:left w:val="nil"/>
              <w:bottom w:val="single" w:sz="4" w:space="0" w:color="auto"/>
              <w:right w:val="single" w:sz="4" w:space="0" w:color="auto"/>
            </w:tcBorders>
            <w:vAlign w:val="center"/>
          </w:tcPr>
          <w:p w:rsidR="00B506DD" w:rsidRDefault="00B506DD" w:rsidP="00B506DD">
            <w:pPr>
              <w:jc w:val="center"/>
              <w:rPr>
                <w:color w:val="000000"/>
                <w:sz w:val="18"/>
                <w:szCs w:val="18"/>
              </w:rPr>
            </w:pPr>
            <w:r>
              <w:rPr>
                <w:color w:val="000000"/>
                <w:sz w:val="18"/>
                <w:szCs w:val="18"/>
              </w:rPr>
              <w:t>106</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proofErr w:type="spellStart"/>
            <w:r>
              <w:rPr>
                <w:color w:val="000000"/>
                <w:sz w:val="18"/>
                <w:szCs w:val="18"/>
              </w:rPr>
              <w:t>Nincunlauta</w:t>
            </w:r>
            <w:proofErr w:type="spellEnd"/>
            <w:r>
              <w:rPr>
                <w:color w:val="000000"/>
                <w:sz w:val="18"/>
                <w:szCs w:val="18"/>
              </w:rPr>
              <w:t xml:space="preserve"> 36 C</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El Llauque – Juan Godoy</w:t>
            </w:r>
          </w:p>
        </w:tc>
        <w:tc>
          <w:tcPr>
            <w:tcW w:w="0" w:type="auto"/>
            <w:tcBorders>
              <w:top w:val="single" w:sz="4" w:space="0" w:color="auto"/>
              <w:left w:val="single" w:sz="4" w:space="0" w:color="auto"/>
              <w:bottom w:val="single" w:sz="4" w:space="0" w:color="auto"/>
              <w:right w:val="single" w:sz="4" w:space="0" w:color="auto"/>
            </w:tcBorders>
            <w:vAlign w:val="center"/>
          </w:tcPr>
          <w:p w:rsidR="00B506DD" w:rsidRPr="00B05282" w:rsidRDefault="00B506DD" w:rsidP="00C364C1">
            <w:pPr>
              <w:jc w:val="center"/>
              <w:rPr>
                <w:color w:val="000000"/>
                <w:sz w:val="18"/>
                <w:szCs w:val="18"/>
              </w:rPr>
            </w:pPr>
            <w:r>
              <w:rPr>
                <w:color w:val="000000"/>
                <w:sz w:val="18"/>
                <w:szCs w:val="18"/>
              </w:rPr>
              <w:t>San Fernando</w:t>
            </w:r>
          </w:p>
        </w:tc>
      </w:tr>
    </w:tbl>
    <w:p w:rsidR="001A1910" w:rsidRDefault="005027F1" w:rsidP="005027F1">
      <w:pPr>
        <w:pStyle w:val="Normal2"/>
        <w:spacing w:line="240" w:lineRule="auto"/>
        <w:ind w:left="720" w:hanging="144"/>
        <w:rPr>
          <w:sz w:val="18"/>
          <w:szCs w:val="18"/>
        </w:rPr>
      </w:pPr>
      <w:r w:rsidRPr="00BF1EB6">
        <w:rPr>
          <w:sz w:val="18"/>
          <w:szCs w:val="18"/>
        </w:rPr>
        <w:t>Fuente:</w:t>
      </w:r>
      <w:r w:rsidRPr="00BF1EB6">
        <w:rPr>
          <w:sz w:val="18"/>
          <w:szCs w:val="18"/>
        </w:rPr>
        <w:tab/>
        <w:t>Elaboración propia a partir de información del Catastro desarrollado.</w:t>
      </w:r>
    </w:p>
    <w:p w:rsidR="001A1910" w:rsidRDefault="001A1910" w:rsidP="005027F1">
      <w:pPr>
        <w:pStyle w:val="Normal2"/>
        <w:spacing w:line="240" w:lineRule="auto"/>
        <w:ind w:left="720" w:hanging="144"/>
        <w:rPr>
          <w:sz w:val="18"/>
          <w:szCs w:val="18"/>
        </w:rPr>
      </w:pPr>
    </w:p>
    <w:p w:rsidR="005027F1" w:rsidRDefault="005027F1" w:rsidP="00C364C1">
      <w:pPr>
        <w:jc w:val="center"/>
        <w:rPr>
          <w:lang w:val="es-MX"/>
        </w:rPr>
      </w:pPr>
    </w:p>
    <w:p w:rsidR="00171B98" w:rsidRDefault="00171B98" w:rsidP="00C364C1">
      <w:pPr>
        <w:jc w:val="center"/>
        <w:rPr>
          <w:lang w:val="es-MX"/>
        </w:rPr>
      </w:pPr>
    </w:p>
    <w:p w:rsidR="005027F1" w:rsidRDefault="005027F1" w:rsidP="0010227D">
      <w:pPr>
        <w:pStyle w:val="Ttulo2"/>
        <w:spacing w:before="360" w:after="240"/>
        <w:ind w:left="578" w:hanging="578"/>
        <w:sectPr w:rsidR="005027F1" w:rsidSect="005027F1">
          <w:pgSz w:w="15842" w:h="12242" w:orient="landscape" w:code="1"/>
          <w:pgMar w:top="1701" w:right="1418" w:bottom="1701" w:left="1418" w:header="709" w:footer="709" w:gutter="0"/>
          <w:pgNumType w:chapStyle="1"/>
          <w:cols w:space="708"/>
          <w:docGrid w:linePitch="360"/>
        </w:sectPr>
      </w:pPr>
      <w:bookmarkStart w:id="24" w:name="_Toc295745864"/>
      <w:bookmarkStart w:id="25" w:name="_Toc404787513"/>
      <w:bookmarkStart w:id="26" w:name="_Toc407705526"/>
      <w:bookmarkStart w:id="27" w:name="_Toc453150229"/>
      <w:bookmarkStart w:id="28" w:name="_Toc509923420"/>
    </w:p>
    <w:p w:rsidR="001A1910" w:rsidRPr="005B2031" w:rsidRDefault="001A1910" w:rsidP="00FE53AF">
      <w:pPr>
        <w:pStyle w:val="Epgrafe0"/>
        <w:keepNext/>
        <w:spacing w:before="0"/>
        <w:rPr>
          <w:rFonts w:ascii="Times New Roman" w:hAnsi="Times New Roman"/>
          <w:caps/>
          <w:sz w:val="20"/>
        </w:rPr>
      </w:pPr>
      <w:bookmarkStart w:id="29" w:name="_Toc532206175"/>
      <w:r w:rsidRPr="0027739C">
        <w:rPr>
          <w:rFonts w:ascii="Times New Roman" w:hAnsi="Times New Roman"/>
          <w:caps/>
          <w:sz w:val="20"/>
        </w:rPr>
        <w:lastRenderedPageBreak/>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1</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Localización de Terminales</w:t>
      </w:r>
      <w:r w:rsidR="00D303FF">
        <w:rPr>
          <w:rFonts w:ascii="Times New Roman" w:hAnsi="Times New Roman"/>
          <w:caps/>
          <w:sz w:val="20"/>
        </w:rPr>
        <w:t xml:space="preserve">, Puntos de Inyección </w:t>
      </w:r>
      <w:r w:rsidRPr="005B2031">
        <w:rPr>
          <w:rFonts w:ascii="Times New Roman" w:hAnsi="Times New Roman"/>
          <w:caps/>
          <w:sz w:val="20"/>
        </w:rPr>
        <w:t>y Puntos de Destino (Circunvalación)</w:t>
      </w:r>
      <w:bookmarkEnd w:id="29"/>
    </w:p>
    <w:p w:rsidR="001A1910" w:rsidRDefault="001256BE" w:rsidP="001A1910">
      <w:pPr>
        <w:jc w:val="center"/>
      </w:pPr>
      <w:r>
        <w:rPr>
          <w:noProof/>
          <w:lang w:val="es-CL" w:eastAsia="es-CL"/>
        </w:rPr>
        <w:drawing>
          <wp:inline distT="0" distB="0" distL="0" distR="0">
            <wp:extent cx="5760000" cy="7582073"/>
            <wp:effectExtent l="0" t="0" r="0" b="0"/>
            <wp:docPr id="2" name="Imagen 2" descr="\\MMUNOZ\proyecto\000-San Fernando\observaciones2\termina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MUNOZ\proyecto\000-San Fernando\observaciones2\terminales.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755" t="3805" r="4414" b="3805"/>
                    <a:stretch/>
                  </pic:blipFill>
                  <pic:spPr bwMode="auto">
                    <a:xfrm>
                      <a:off x="0" y="0"/>
                      <a:ext cx="5760000" cy="7582073"/>
                    </a:xfrm>
                    <a:prstGeom prst="rect">
                      <a:avLst/>
                    </a:prstGeom>
                    <a:noFill/>
                    <a:ln>
                      <a:noFill/>
                    </a:ln>
                    <a:extLst>
                      <a:ext uri="{53640926-AAD7-44D8-BBD7-CCE9431645EC}">
                        <a14:shadowObscured xmlns:a14="http://schemas.microsoft.com/office/drawing/2010/main"/>
                      </a:ext>
                    </a:extLst>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5F61BF" w:rsidRDefault="005F61BF" w:rsidP="00AB3B65">
      <w:pPr>
        <w:pStyle w:val="Normal2"/>
        <w:spacing w:line="240" w:lineRule="auto"/>
        <w:jc w:val="center"/>
        <w:rPr>
          <w:sz w:val="20"/>
          <w:lang w:val="es-MX"/>
        </w:rPr>
      </w:pPr>
    </w:p>
    <w:p w:rsidR="005F61BF" w:rsidRDefault="005F61BF" w:rsidP="005F61BF">
      <w:pPr>
        <w:pStyle w:val="Normal2"/>
        <w:spacing w:line="240" w:lineRule="auto"/>
        <w:rPr>
          <w:lang w:val="es-MX"/>
        </w:rPr>
      </w:pPr>
      <w:r>
        <w:rPr>
          <w:lang w:val="es-MX"/>
        </w:rPr>
        <w:lastRenderedPageBreak/>
        <w:t>El ter</w:t>
      </w:r>
      <w:r w:rsidR="000A01E5">
        <w:rPr>
          <w:lang w:val="es-MX"/>
        </w:rPr>
        <w:t xml:space="preserve">minal </w:t>
      </w:r>
      <w:r w:rsidR="00FE139E">
        <w:rPr>
          <w:lang w:val="es-MX"/>
        </w:rPr>
        <w:t xml:space="preserve">principal </w:t>
      </w:r>
      <w:r w:rsidR="000A01E5">
        <w:rPr>
          <w:lang w:val="es-MX"/>
        </w:rPr>
        <w:t xml:space="preserve">del operador Terma Tur se ubica en </w:t>
      </w:r>
      <w:r w:rsidR="004A200A">
        <w:rPr>
          <w:lang w:val="es-MX"/>
        </w:rPr>
        <w:t xml:space="preserve">la calle </w:t>
      </w:r>
      <w:r w:rsidR="000A01E5">
        <w:rPr>
          <w:lang w:val="es-MX"/>
        </w:rPr>
        <w:t xml:space="preserve">I-45 Camino a </w:t>
      </w:r>
      <w:proofErr w:type="spellStart"/>
      <w:r w:rsidR="000A01E5">
        <w:rPr>
          <w:lang w:val="es-MX"/>
        </w:rPr>
        <w:t>Pedehue</w:t>
      </w:r>
      <w:proofErr w:type="spellEnd"/>
      <w:r w:rsidR="000A01E5">
        <w:rPr>
          <w:lang w:val="es-MX"/>
        </w:rPr>
        <w:t xml:space="preserve">. El representante legal es Jaime Arenas </w:t>
      </w:r>
      <w:proofErr w:type="spellStart"/>
      <w:r w:rsidR="000A01E5">
        <w:rPr>
          <w:lang w:val="es-MX"/>
        </w:rPr>
        <w:t>Guzman</w:t>
      </w:r>
      <w:proofErr w:type="spellEnd"/>
      <w:r w:rsidR="000A01E5">
        <w:rPr>
          <w:lang w:val="es-MX"/>
        </w:rPr>
        <w:t xml:space="preserve"> y </w:t>
      </w:r>
      <w:r w:rsidR="00FE139E">
        <w:rPr>
          <w:lang w:val="es-MX"/>
        </w:rPr>
        <w:t>no estuvo presente en todo el proceso. E</w:t>
      </w:r>
      <w:r w:rsidR="004A200A">
        <w:rPr>
          <w:lang w:val="es-MX"/>
        </w:rPr>
        <w:t xml:space="preserve">l terminal </w:t>
      </w:r>
      <w:r w:rsidR="000A01E5">
        <w:rPr>
          <w:lang w:val="es-MX"/>
        </w:rPr>
        <w:t>no cuenta con ningún servicio básico para sus conductores. E</w:t>
      </w:r>
      <w:r w:rsidR="00FE139E">
        <w:rPr>
          <w:lang w:val="es-MX"/>
        </w:rPr>
        <w:t xml:space="preserve">ste </w:t>
      </w:r>
      <w:r w:rsidR="000A01E5">
        <w:rPr>
          <w:lang w:val="es-MX"/>
        </w:rPr>
        <w:t>se encuentra en un recinto cerrado, pero no posee oficina, sala de estar, comedores o baños.  El patio tampoco cuenta con patio pavimentado ni suministro de combustible. Solamente se encuentra la casa de la hermana del representante legal, por lo que el terminal opera en el patio de esta casa.</w:t>
      </w:r>
    </w:p>
    <w:p w:rsidR="000A01E5" w:rsidRDefault="000A01E5" w:rsidP="005F61BF">
      <w:pPr>
        <w:pStyle w:val="Normal2"/>
        <w:spacing w:line="240" w:lineRule="auto"/>
        <w:rPr>
          <w:sz w:val="20"/>
          <w:lang w:val="es-MX"/>
        </w:rPr>
      </w:pPr>
    </w:p>
    <w:p w:rsidR="00431167" w:rsidRPr="005B2031" w:rsidRDefault="00431167" w:rsidP="00FE53AF">
      <w:pPr>
        <w:pStyle w:val="Epgrafe0"/>
        <w:keepNext/>
        <w:spacing w:before="0"/>
        <w:rPr>
          <w:rFonts w:ascii="Times New Roman" w:hAnsi="Times New Roman"/>
          <w:caps/>
          <w:sz w:val="20"/>
        </w:rPr>
      </w:pPr>
      <w:bookmarkStart w:id="30" w:name="_Toc532206176"/>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2</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w:t>
      </w:r>
      <w:r>
        <w:rPr>
          <w:rFonts w:ascii="Times New Roman" w:hAnsi="Times New Roman"/>
          <w:caps/>
          <w:sz w:val="20"/>
        </w:rPr>
        <w:t>Terminal Terma Tur</w:t>
      </w:r>
      <w:bookmarkEnd w:id="30"/>
    </w:p>
    <w:p w:rsidR="00431167" w:rsidRDefault="00431167" w:rsidP="00431167">
      <w:pPr>
        <w:jc w:val="center"/>
      </w:pPr>
      <w:r>
        <w:rPr>
          <w:noProof/>
          <w:lang w:val="es-CL" w:eastAsia="es-CL"/>
        </w:rPr>
        <w:drawing>
          <wp:inline distT="0" distB="0" distL="0" distR="0" wp14:anchorId="546ABB74" wp14:editId="1DA640DC">
            <wp:extent cx="3060000" cy="4080000"/>
            <wp:effectExtent l="19050" t="19050" r="26670" b="15875"/>
            <wp:docPr id="19520" name="Imagen 19520" descr="C:\Users\btrewhela\Downloads\IMG_1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trewhela\Downloads\IMG_136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0000" cy="408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703B9B" w:rsidRDefault="00703B9B" w:rsidP="00431167">
      <w:pPr>
        <w:jc w:val="center"/>
      </w:pPr>
    </w:p>
    <w:p w:rsidR="000A01E5" w:rsidRDefault="000A01E5" w:rsidP="000A01E5">
      <w:pPr>
        <w:pStyle w:val="Normal2"/>
        <w:spacing w:line="240" w:lineRule="auto"/>
        <w:rPr>
          <w:lang w:val="es-MX"/>
        </w:rPr>
      </w:pPr>
      <w:r>
        <w:rPr>
          <w:lang w:val="es-MX"/>
        </w:rPr>
        <w:t xml:space="preserve">El terminal </w:t>
      </w:r>
      <w:r w:rsidR="00FE139E">
        <w:rPr>
          <w:lang w:val="es-MX"/>
        </w:rPr>
        <w:t xml:space="preserve">principal </w:t>
      </w:r>
      <w:r>
        <w:rPr>
          <w:lang w:val="es-MX"/>
        </w:rPr>
        <w:t xml:space="preserve">del operador Renacer se ubica en </w:t>
      </w:r>
      <w:r w:rsidR="004A200A">
        <w:rPr>
          <w:lang w:val="es-MX"/>
        </w:rPr>
        <w:t>la calle Los Aromos 1900</w:t>
      </w:r>
      <w:r w:rsidR="009F2955">
        <w:rPr>
          <w:lang w:val="es-MX"/>
        </w:rPr>
        <w:t xml:space="preserve"> y es el segundo terminal más grande</w:t>
      </w:r>
      <w:r>
        <w:rPr>
          <w:lang w:val="es-MX"/>
        </w:rPr>
        <w:t xml:space="preserve">. El representante legal es </w:t>
      </w:r>
      <w:r w:rsidR="004A200A">
        <w:rPr>
          <w:lang w:val="es-MX"/>
        </w:rPr>
        <w:t>Alonso Aguayo La Pa</w:t>
      </w:r>
      <w:r w:rsidR="00FE139E">
        <w:rPr>
          <w:lang w:val="es-MX"/>
        </w:rPr>
        <w:t>z quien nos recibió personalmente</w:t>
      </w:r>
      <w:r>
        <w:rPr>
          <w:lang w:val="es-MX"/>
        </w:rPr>
        <w:t>. El terminal se encuentra en un recinto cerrado</w:t>
      </w:r>
      <w:r w:rsidR="004A200A">
        <w:rPr>
          <w:lang w:val="es-MX"/>
        </w:rPr>
        <w:t xml:space="preserve"> </w:t>
      </w:r>
      <w:r w:rsidR="00FE139E">
        <w:rPr>
          <w:lang w:val="es-MX"/>
        </w:rPr>
        <w:t xml:space="preserve">sin patio pavimentado </w:t>
      </w:r>
      <w:r w:rsidR="004A200A">
        <w:rPr>
          <w:lang w:val="es-MX"/>
        </w:rPr>
        <w:t xml:space="preserve">donde circunvalan y entran al terminal solo </w:t>
      </w:r>
      <w:r w:rsidR="00B15D7E">
        <w:rPr>
          <w:lang w:val="es-MX"/>
        </w:rPr>
        <w:t xml:space="preserve">si </w:t>
      </w:r>
      <w:r w:rsidR="004A200A">
        <w:rPr>
          <w:lang w:val="es-MX"/>
        </w:rPr>
        <w:t xml:space="preserve">el conductor requiere ir al baño. Dispone de una casa construida </w:t>
      </w:r>
      <w:r w:rsidR="00FE139E">
        <w:rPr>
          <w:lang w:val="es-MX"/>
        </w:rPr>
        <w:t>con una oficina para el representante y comedor para el horario de almuerzo de los conductores. Dentro de este lugar, el representante monitorea sus buses por medio de GPS, donde estima el tiempo de pasada del bus a nivel de paradero y lo compara con un valor de pasada referencial.</w:t>
      </w:r>
      <w:r>
        <w:rPr>
          <w:lang w:val="es-MX"/>
        </w:rPr>
        <w:t xml:space="preserve"> </w:t>
      </w:r>
    </w:p>
    <w:p w:rsidR="00B15D7E" w:rsidRDefault="00B15D7E">
      <w:pPr>
        <w:jc w:val="left"/>
        <w:rPr>
          <w:b/>
          <w:caps/>
          <w:sz w:val="20"/>
          <w:szCs w:val="20"/>
          <w:lang w:val="es-CL"/>
        </w:rPr>
      </w:pPr>
      <w:r>
        <w:rPr>
          <w:caps/>
          <w:sz w:val="20"/>
        </w:rPr>
        <w:br w:type="page"/>
      </w:r>
    </w:p>
    <w:p w:rsidR="00431167" w:rsidRPr="005B2031" w:rsidRDefault="00431167" w:rsidP="00FE53AF">
      <w:pPr>
        <w:pStyle w:val="Epgrafe0"/>
        <w:keepNext/>
        <w:spacing w:before="0"/>
        <w:rPr>
          <w:rFonts w:ascii="Times New Roman" w:hAnsi="Times New Roman"/>
          <w:caps/>
          <w:sz w:val="20"/>
        </w:rPr>
      </w:pPr>
      <w:bookmarkStart w:id="31" w:name="_Toc532206177"/>
      <w:r w:rsidRPr="0027739C">
        <w:rPr>
          <w:rFonts w:ascii="Times New Roman" w:hAnsi="Times New Roman"/>
          <w:caps/>
          <w:sz w:val="20"/>
        </w:rPr>
        <w:lastRenderedPageBreak/>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w:t>
      </w:r>
      <w:r>
        <w:rPr>
          <w:rFonts w:ascii="Times New Roman" w:hAnsi="Times New Roman"/>
          <w:caps/>
          <w:sz w:val="20"/>
        </w:rPr>
        <w:t>Terminal Renacer</w:t>
      </w:r>
      <w:bookmarkEnd w:id="31"/>
    </w:p>
    <w:p w:rsidR="00431167" w:rsidRDefault="00431167" w:rsidP="00431167">
      <w:pPr>
        <w:jc w:val="center"/>
      </w:pPr>
      <w:r>
        <w:rPr>
          <w:noProof/>
          <w:lang w:val="es-CL" w:eastAsia="es-CL"/>
        </w:rPr>
        <w:drawing>
          <wp:inline distT="0" distB="0" distL="0" distR="0" wp14:anchorId="0E130B18" wp14:editId="0B9D6306">
            <wp:extent cx="4320000" cy="3240000"/>
            <wp:effectExtent l="19050" t="19050" r="23495" b="17780"/>
            <wp:docPr id="63" name="Imagen 63" descr="C:\Users\btrewhela\Downloads\IMG_1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trewhela\Downloads\IMG_134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B15D7E" w:rsidRDefault="00B15D7E" w:rsidP="00AB3B65">
      <w:pPr>
        <w:pStyle w:val="Normal2"/>
        <w:spacing w:line="240" w:lineRule="auto"/>
        <w:jc w:val="center"/>
        <w:rPr>
          <w:sz w:val="20"/>
          <w:lang w:val="es-MX"/>
        </w:rPr>
      </w:pPr>
    </w:p>
    <w:p w:rsidR="00B15D7E" w:rsidRDefault="00B15D7E" w:rsidP="00B15D7E">
      <w:pPr>
        <w:pStyle w:val="Normal2"/>
        <w:spacing w:line="240" w:lineRule="auto"/>
        <w:rPr>
          <w:lang w:val="es-MX"/>
        </w:rPr>
      </w:pPr>
      <w:r>
        <w:rPr>
          <w:lang w:val="es-MX"/>
        </w:rPr>
        <w:t xml:space="preserve">El terminal principal del operador Transportes Express La Ramada Ltda. </w:t>
      </w:r>
      <w:proofErr w:type="gramStart"/>
      <w:r>
        <w:rPr>
          <w:lang w:val="es-MX"/>
        </w:rPr>
        <w:t>se</w:t>
      </w:r>
      <w:proofErr w:type="gramEnd"/>
      <w:r>
        <w:rPr>
          <w:lang w:val="es-MX"/>
        </w:rPr>
        <w:t xml:space="preserve"> encuentra en la calle Pedro Cádiz Osorio Sitio 15, sector La Ramada. El representante legal es Sebastián Pérez y estuvo presente en todo el proceso. El terminal es el más grande de los terminales considerados en este estudio. Se encuentra en un recinto cerrado sin patio pavimentado donde los buses circunvalan y pueden entrar al terminal solo si el conductor requiere ir al baño. Dispone de una casa construida con oficina, comedor para el horario de almuerzo de los conductores con televisor y baños. Dentro de este lugar, se avisa a los conductores por altoparlantes el momento en que deben iniciar su recorrido y hay un funcionario que limpia los buses en el terminal.</w:t>
      </w:r>
    </w:p>
    <w:p w:rsidR="00B15D7E" w:rsidRDefault="00B15D7E" w:rsidP="00B15D7E">
      <w:pPr>
        <w:pStyle w:val="Normal2"/>
        <w:spacing w:line="240" w:lineRule="auto"/>
        <w:rPr>
          <w:lang w:val="es-MX"/>
        </w:rPr>
      </w:pPr>
    </w:p>
    <w:p w:rsidR="00B15D7E" w:rsidRDefault="00B15D7E" w:rsidP="00B15D7E">
      <w:pPr>
        <w:pStyle w:val="Normal2"/>
        <w:spacing w:line="240" w:lineRule="auto"/>
        <w:rPr>
          <w:lang w:val="es-MX"/>
        </w:rPr>
      </w:pPr>
      <w:r>
        <w:rPr>
          <w:lang w:val="es-MX"/>
        </w:rPr>
        <w:t>Finalmente, el terminal del operador Ruca Talca</w:t>
      </w:r>
      <w:r w:rsidR="006E162E">
        <w:rPr>
          <w:lang w:val="es-MX"/>
        </w:rPr>
        <w:t xml:space="preserve"> se encuentra en la calle </w:t>
      </w:r>
      <w:proofErr w:type="spellStart"/>
      <w:r w:rsidR="006E162E">
        <w:rPr>
          <w:lang w:val="es-MX"/>
        </w:rPr>
        <w:t>Nincunlauta</w:t>
      </w:r>
      <w:proofErr w:type="spellEnd"/>
      <w:r w:rsidR="006E162E">
        <w:rPr>
          <w:lang w:val="es-MX"/>
        </w:rPr>
        <w:t xml:space="preserve"> 36 C. La representante legal es </w:t>
      </w:r>
      <w:proofErr w:type="spellStart"/>
      <w:r w:rsidR="006E162E">
        <w:rPr>
          <w:lang w:val="es-MX"/>
        </w:rPr>
        <w:t>Nemesia</w:t>
      </w:r>
      <w:proofErr w:type="spellEnd"/>
      <w:r w:rsidR="006E162E">
        <w:rPr>
          <w:lang w:val="es-MX"/>
        </w:rPr>
        <w:t xml:space="preserve"> Orellana quien nos recibió personalmente en la casa constru</w:t>
      </w:r>
      <w:r w:rsidR="00FC4595">
        <w:rPr>
          <w:lang w:val="es-MX"/>
        </w:rPr>
        <w:t>i</w:t>
      </w:r>
      <w:r w:rsidR="006E162E">
        <w:rPr>
          <w:lang w:val="es-MX"/>
        </w:rPr>
        <w:t xml:space="preserve">da dentro del terminal. </w:t>
      </w:r>
      <w:r w:rsidR="00A15AEF">
        <w:rPr>
          <w:lang w:val="es-MX"/>
        </w:rPr>
        <w:t xml:space="preserve">Este lugar cuenta con oficina para </w:t>
      </w:r>
      <w:proofErr w:type="gramStart"/>
      <w:r w:rsidR="00A15AEF">
        <w:rPr>
          <w:lang w:val="es-MX"/>
        </w:rPr>
        <w:t>la representante, comedor</w:t>
      </w:r>
      <w:proofErr w:type="gramEnd"/>
      <w:r w:rsidR="00A15AEF">
        <w:rPr>
          <w:lang w:val="es-MX"/>
        </w:rPr>
        <w:t xml:space="preserve"> con cocina y baños. El patio no es pavimentado y la salida de los buses es regulado por </w:t>
      </w:r>
      <w:proofErr w:type="spellStart"/>
      <w:r w:rsidR="00FC4595">
        <w:rPr>
          <w:lang w:val="es-MX"/>
        </w:rPr>
        <w:t>Nemesia</w:t>
      </w:r>
      <w:proofErr w:type="spellEnd"/>
      <w:r w:rsidR="00A15AEF">
        <w:rPr>
          <w:lang w:val="es-MX"/>
        </w:rPr>
        <w:t xml:space="preserve">, quien les indica a los conductores cuando tienen que despachar los buses. </w:t>
      </w:r>
    </w:p>
    <w:p w:rsidR="00431167" w:rsidRPr="005B2031" w:rsidRDefault="00431167" w:rsidP="00FE53AF">
      <w:pPr>
        <w:pStyle w:val="Epgrafe0"/>
        <w:keepNext/>
        <w:spacing w:before="0"/>
        <w:rPr>
          <w:rFonts w:ascii="Times New Roman" w:hAnsi="Times New Roman"/>
          <w:caps/>
          <w:sz w:val="20"/>
        </w:rPr>
      </w:pPr>
      <w:bookmarkStart w:id="32" w:name="_Toc532206178"/>
      <w:r w:rsidRPr="0027739C">
        <w:rPr>
          <w:rFonts w:ascii="Times New Roman" w:hAnsi="Times New Roman"/>
          <w:caps/>
          <w:sz w:val="20"/>
        </w:rPr>
        <w:lastRenderedPageBreak/>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4</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w:t>
      </w:r>
      <w:r>
        <w:rPr>
          <w:rFonts w:ascii="Times New Roman" w:hAnsi="Times New Roman"/>
          <w:caps/>
          <w:sz w:val="20"/>
        </w:rPr>
        <w:t>Terminal La Ramada</w:t>
      </w:r>
      <w:bookmarkEnd w:id="32"/>
    </w:p>
    <w:p w:rsidR="00431167" w:rsidRDefault="00431167" w:rsidP="00431167">
      <w:pPr>
        <w:jc w:val="center"/>
      </w:pPr>
      <w:r>
        <w:rPr>
          <w:noProof/>
          <w:lang w:val="es-CL" w:eastAsia="es-CL"/>
        </w:rPr>
        <w:drawing>
          <wp:inline distT="0" distB="0" distL="0" distR="0" wp14:anchorId="2FECA5B6" wp14:editId="249E0A5D">
            <wp:extent cx="4320000" cy="3240000"/>
            <wp:effectExtent l="19050" t="19050" r="23495" b="17780"/>
            <wp:docPr id="62" name="Imagen 62" descr="C:\Users\btrewhela\Downloads\IMG_1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trewhela\Downloads\IMG_129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703B9B" w:rsidRDefault="00703B9B" w:rsidP="00431167">
      <w:pPr>
        <w:jc w:val="center"/>
      </w:pPr>
    </w:p>
    <w:p w:rsidR="00431167" w:rsidRPr="005B2031" w:rsidRDefault="00431167" w:rsidP="00FE53AF">
      <w:pPr>
        <w:pStyle w:val="Epgrafe0"/>
        <w:keepNext/>
        <w:spacing w:before="0"/>
        <w:rPr>
          <w:rFonts w:ascii="Times New Roman" w:hAnsi="Times New Roman"/>
          <w:caps/>
          <w:sz w:val="20"/>
        </w:rPr>
      </w:pPr>
      <w:bookmarkStart w:id="33" w:name="_Toc532206179"/>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5</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w:t>
      </w:r>
      <w:r>
        <w:rPr>
          <w:rFonts w:ascii="Times New Roman" w:hAnsi="Times New Roman"/>
          <w:caps/>
          <w:sz w:val="20"/>
        </w:rPr>
        <w:t>Terminal Ruca Talca</w:t>
      </w:r>
      <w:bookmarkEnd w:id="33"/>
    </w:p>
    <w:p w:rsidR="00431167" w:rsidRDefault="00431167" w:rsidP="00431167">
      <w:pPr>
        <w:jc w:val="center"/>
      </w:pPr>
      <w:r>
        <w:rPr>
          <w:noProof/>
          <w:lang w:val="es-CL" w:eastAsia="es-CL"/>
        </w:rPr>
        <w:drawing>
          <wp:inline distT="0" distB="0" distL="0" distR="0" wp14:anchorId="5E00640E" wp14:editId="500B57DC">
            <wp:extent cx="4320000" cy="3240000"/>
            <wp:effectExtent l="19050" t="19050" r="23495" b="17780"/>
            <wp:docPr id="61" name="Imagen 61" descr="C:\Users\btrewhela\Downloads\IMG_1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trewhela\Downloads\IMG_129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solidFill>
                        <a:schemeClr val="tx1"/>
                      </a:solidFill>
                    </a:ln>
                  </pic:spPr>
                </pic:pic>
              </a:graphicData>
            </a:graphic>
          </wp:inline>
        </w:drawing>
      </w:r>
    </w:p>
    <w:p w:rsidR="00FC4595" w:rsidRDefault="00AB3B65" w:rsidP="00AB3B65">
      <w:pPr>
        <w:pStyle w:val="Normal2"/>
        <w:spacing w:line="240" w:lineRule="auto"/>
        <w:jc w:val="center"/>
        <w:rPr>
          <w:sz w:val="20"/>
          <w:lang w:val="es-MX"/>
        </w:rPr>
      </w:pPr>
      <w:r w:rsidRPr="007720B5">
        <w:rPr>
          <w:sz w:val="20"/>
          <w:lang w:val="es-MX"/>
        </w:rPr>
        <w:t>Fuente: Elaboración Propia</w:t>
      </w:r>
    </w:p>
    <w:p w:rsidR="00FC4595" w:rsidRDefault="00FC4595">
      <w:pPr>
        <w:jc w:val="left"/>
        <w:rPr>
          <w:sz w:val="20"/>
          <w:szCs w:val="20"/>
          <w:lang w:val="es-MX"/>
        </w:rPr>
      </w:pPr>
      <w:r>
        <w:rPr>
          <w:sz w:val="20"/>
          <w:lang w:val="es-MX"/>
        </w:rPr>
        <w:br w:type="page"/>
      </w:r>
    </w:p>
    <w:p w:rsidR="0010227D" w:rsidRPr="00066C13" w:rsidRDefault="0010227D" w:rsidP="0010227D">
      <w:pPr>
        <w:pStyle w:val="Ttulo2"/>
        <w:spacing w:before="360" w:after="240"/>
        <w:ind w:left="578" w:hanging="578"/>
      </w:pPr>
      <w:bookmarkStart w:id="34" w:name="_Toc532221040"/>
      <w:r w:rsidRPr="00066C13">
        <w:lastRenderedPageBreak/>
        <w:t>Trazados Desarrollados por los Servicios</w:t>
      </w:r>
      <w:bookmarkEnd w:id="24"/>
      <w:bookmarkEnd w:id="25"/>
      <w:bookmarkEnd w:id="26"/>
      <w:bookmarkEnd w:id="27"/>
      <w:bookmarkEnd w:id="28"/>
      <w:bookmarkEnd w:id="34"/>
    </w:p>
    <w:p w:rsidR="0010227D" w:rsidRDefault="0010227D" w:rsidP="00F754C9">
      <w:pPr>
        <w:rPr>
          <w:lang w:val="es-MX"/>
        </w:rPr>
      </w:pPr>
      <w:r w:rsidRPr="00872661">
        <w:t xml:space="preserve">El trazado que desarrollan los servicios urbanos de </w:t>
      </w:r>
      <w:r>
        <w:t>San Fernando</w:t>
      </w:r>
      <w:r w:rsidRPr="00872661">
        <w:t>, fueron</w:t>
      </w:r>
      <w:r w:rsidRPr="00076D2F">
        <w:t xml:space="preserve"> catastrado</w:t>
      </w:r>
      <w:r>
        <w:t>s</w:t>
      </w:r>
      <w:r w:rsidRPr="00076D2F">
        <w:t xml:space="preserve"> como parte de las mediciones desarrolla</w:t>
      </w:r>
      <w:r>
        <w:t xml:space="preserve">das </w:t>
      </w:r>
      <w:r w:rsidRPr="00076D2F">
        <w:t>al interior de los vehículos.</w:t>
      </w:r>
      <w:r w:rsidR="00F754C9">
        <w:t xml:space="preserve"> P</w:t>
      </w:r>
      <w:r>
        <w:rPr>
          <w:lang w:val="es-MX"/>
        </w:rPr>
        <w:t xml:space="preserve">ara </w:t>
      </w:r>
      <w:r w:rsidRPr="00FB5D54">
        <w:rPr>
          <w:lang w:val="es-MX"/>
        </w:rPr>
        <w:t>la determinación precisa de los trazados, se recurri</w:t>
      </w:r>
      <w:r>
        <w:rPr>
          <w:lang w:val="es-MX"/>
        </w:rPr>
        <w:t xml:space="preserve">ó </w:t>
      </w:r>
      <w:r w:rsidRPr="00FB5D54">
        <w:rPr>
          <w:lang w:val="es-MX"/>
        </w:rPr>
        <w:t xml:space="preserve">a las mediciones de GPS </w:t>
      </w:r>
      <w:r>
        <w:rPr>
          <w:lang w:val="es-MX"/>
        </w:rPr>
        <w:t xml:space="preserve">desarrolladas </w:t>
      </w:r>
      <w:r w:rsidRPr="00FB5D54">
        <w:rPr>
          <w:lang w:val="es-MX"/>
        </w:rPr>
        <w:t>como parte del Estudio.</w:t>
      </w:r>
      <w:r>
        <w:rPr>
          <w:lang w:val="es-MX"/>
        </w:rPr>
        <w:t xml:space="preserve"> </w:t>
      </w:r>
      <w:r w:rsidRPr="00076D2F">
        <w:rPr>
          <w:lang w:val="es-MX"/>
        </w:rPr>
        <w:t xml:space="preserve">En efecto, </w:t>
      </w:r>
      <w:r w:rsidRPr="00076D2F">
        <w:rPr>
          <w:b/>
          <w:u w:val="single"/>
          <w:lang w:val="es-MX"/>
        </w:rPr>
        <w:t xml:space="preserve">para la totalidad de los servicios urbanos </w:t>
      </w:r>
      <w:r>
        <w:rPr>
          <w:b/>
          <w:u w:val="single"/>
          <w:lang w:val="es-MX"/>
        </w:rPr>
        <w:t>que operan en la ciudad</w:t>
      </w:r>
      <w:r w:rsidRPr="00076D2F">
        <w:rPr>
          <w:lang w:val="es-MX"/>
        </w:rPr>
        <w:t>,</w:t>
      </w:r>
      <w:r>
        <w:rPr>
          <w:lang w:val="es-MX"/>
        </w:rPr>
        <w:t xml:space="preserve"> se georreferenciaron en terreno los trazados, terminales y puntos de ida/retorno de los servicios. La información </w:t>
      </w:r>
      <w:r w:rsidR="00F3303D">
        <w:rPr>
          <w:lang w:val="es-MX"/>
        </w:rPr>
        <w:t xml:space="preserve">que </w:t>
      </w:r>
      <w:r w:rsidR="00F3303D" w:rsidRPr="00066C13">
        <w:rPr>
          <w:lang w:val="es-MX"/>
        </w:rPr>
        <w:t>fue generada con mediciones GPS cada 2</w:t>
      </w:r>
      <w:r w:rsidR="00F3303D">
        <w:rPr>
          <w:lang w:val="es-MX"/>
        </w:rPr>
        <w:t xml:space="preserve"> segundos </w:t>
      </w:r>
      <w:r>
        <w:rPr>
          <w:lang w:val="es-MX"/>
        </w:rPr>
        <w:t xml:space="preserve">se muestra en </w:t>
      </w:r>
      <w:r w:rsidR="00F3303D">
        <w:rPr>
          <w:lang w:val="es-MX"/>
        </w:rPr>
        <w:t>los Anexos 3.3, 3.4, 3.5 y 3.6</w:t>
      </w:r>
      <w:r w:rsidR="007720B5">
        <w:rPr>
          <w:lang w:val="es-MX"/>
        </w:rPr>
        <w:t>, reportándose los trazados de cada uno de los servicios en los distintos formatos solicitados (GPX, KMZ, PNG y SHAPE).</w:t>
      </w:r>
    </w:p>
    <w:p w:rsidR="0010227D" w:rsidRDefault="0010227D" w:rsidP="0010227D">
      <w:pPr>
        <w:pStyle w:val="Normal2"/>
        <w:spacing w:line="240" w:lineRule="auto"/>
        <w:rPr>
          <w:lang w:val="es-MX"/>
        </w:rPr>
      </w:pPr>
    </w:p>
    <w:p w:rsidR="0010227D" w:rsidRPr="006B3531" w:rsidRDefault="0010227D" w:rsidP="0010227D">
      <w:pPr>
        <w:pStyle w:val="Normal2"/>
        <w:spacing w:line="240" w:lineRule="auto"/>
        <w:rPr>
          <w:lang w:val="es-MX"/>
        </w:rPr>
      </w:pPr>
      <w:r w:rsidRPr="00F86AFA">
        <w:rPr>
          <w:lang w:val="es-MX"/>
        </w:rPr>
        <w:t>Tal como se aprecia en el cuadro y gráfico siguiente, los 6 servicio</w:t>
      </w:r>
      <w:r w:rsidR="002768A1">
        <w:rPr>
          <w:lang w:val="es-MX"/>
        </w:rPr>
        <w:t>s urbanos en operaciones, tienen</w:t>
      </w:r>
      <w:r w:rsidRPr="00F86AFA">
        <w:rPr>
          <w:lang w:val="es-MX"/>
        </w:rPr>
        <w:t xml:space="preserve"> una extensión media de recorrido de 26,7 km; con un mínimo de 5,6 km para el Servicio B2 de regreso perteneciente a la Empresa Ruca Talca, y un máximo de 29,75 km para el Servicio 12 regreso de la Empresa Terma Tur.</w:t>
      </w:r>
      <w:r w:rsidRPr="006B3531">
        <w:rPr>
          <w:lang w:val="es-MX"/>
        </w:rPr>
        <w:t xml:space="preserve"> </w:t>
      </w:r>
    </w:p>
    <w:p w:rsidR="0010227D" w:rsidRDefault="0010227D" w:rsidP="0010227D">
      <w:pPr>
        <w:pStyle w:val="Normal2"/>
        <w:spacing w:line="240" w:lineRule="auto"/>
        <w:rPr>
          <w:lang w:val="es-MX"/>
        </w:rPr>
      </w:pPr>
    </w:p>
    <w:p w:rsidR="0010227D" w:rsidRPr="005B2031" w:rsidRDefault="0010227D" w:rsidP="00FE53AF">
      <w:pPr>
        <w:pStyle w:val="Epgrafe0"/>
        <w:keepNext/>
        <w:spacing w:before="0"/>
        <w:rPr>
          <w:rFonts w:ascii="Times New Roman" w:hAnsi="Times New Roman"/>
          <w:caps/>
          <w:sz w:val="20"/>
        </w:rPr>
      </w:pPr>
      <w:bookmarkStart w:id="35" w:name="_Toc512427042"/>
      <w:bookmarkStart w:id="36" w:name="_Toc532206165"/>
      <w:r w:rsidRPr="005B2031">
        <w:rPr>
          <w:rFonts w:ascii="Times New Roman" w:hAnsi="Times New Roman"/>
          <w:caps/>
          <w:sz w:val="20"/>
        </w:rPr>
        <w:t xml:space="preserve">Cuadro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CUADRO_Nº \* ARABIC \s 1 </w:instrText>
      </w:r>
      <w:r w:rsidRPr="005B2031">
        <w:rPr>
          <w:rFonts w:ascii="Times New Roman" w:hAnsi="Times New Roman"/>
          <w:caps/>
          <w:sz w:val="20"/>
        </w:rPr>
        <w:fldChar w:fldCharType="separate"/>
      </w:r>
      <w:r w:rsidR="00CE167E">
        <w:rPr>
          <w:rFonts w:ascii="Times New Roman" w:hAnsi="Times New Roman"/>
          <w:caps/>
          <w:noProof/>
          <w:sz w:val="20"/>
        </w:rPr>
        <w:t>5</w:t>
      </w:r>
      <w:r w:rsidRPr="005B2031">
        <w:rPr>
          <w:rFonts w:ascii="Times New Roman" w:hAnsi="Times New Roman"/>
          <w:caps/>
          <w:sz w:val="20"/>
        </w:rPr>
        <w:fldChar w:fldCharType="end"/>
      </w:r>
      <w:r w:rsidRPr="005B2031">
        <w:rPr>
          <w:rFonts w:ascii="Times New Roman" w:hAnsi="Times New Roman"/>
          <w:caps/>
          <w:sz w:val="20"/>
        </w:rPr>
        <w:t>: Distancia de Trazados por Servicio y Sentido</w:t>
      </w:r>
      <w:bookmarkEnd w:id="35"/>
      <w:bookmarkEnd w:id="36"/>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5"/>
        <w:gridCol w:w="1655"/>
        <w:gridCol w:w="809"/>
        <w:gridCol w:w="590"/>
        <w:gridCol w:w="851"/>
        <w:gridCol w:w="850"/>
        <w:gridCol w:w="851"/>
        <w:gridCol w:w="1346"/>
        <w:gridCol w:w="1205"/>
      </w:tblGrid>
      <w:tr w:rsidR="0010227D" w:rsidRPr="004B0089" w:rsidTr="0010227D">
        <w:trPr>
          <w:trHeight w:val="227"/>
          <w:jc w:val="center"/>
        </w:trPr>
        <w:tc>
          <w:tcPr>
            <w:tcW w:w="0" w:type="auto"/>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Folio Empresa</w:t>
            </w:r>
          </w:p>
        </w:tc>
        <w:tc>
          <w:tcPr>
            <w:tcW w:w="0" w:type="auto"/>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Empresa</w:t>
            </w:r>
          </w:p>
        </w:tc>
        <w:tc>
          <w:tcPr>
            <w:tcW w:w="809"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Servicio Ida</w:t>
            </w:r>
          </w:p>
        </w:tc>
        <w:tc>
          <w:tcPr>
            <w:tcW w:w="590"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Kms Ida</w:t>
            </w:r>
          </w:p>
        </w:tc>
        <w:tc>
          <w:tcPr>
            <w:tcW w:w="851"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Servicio Regreso</w:t>
            </w:r>
          </w:p>
        </w:tc>
        <w:tc>
          <w:tcPr>
            <w:tcW w:w="850"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Kms Regreso</w:t>
            </w:r>
          </w:p>
        </w:tc>
        <w:tc>
          <w:tcPr>
            <w:tcW w:w="851"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Kms Totales</w:t>
            </w:r>
          </w:p>
        </w:tc>
        <w:tc>
          <w:tcPr>
            <w:tcW w:w="1346"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Comuna Origen</w:t>
            </w:r>
          </w:p>
        </w:tc>
        <w:tc>
          <w:tcPr>
            <w:tcW w:w="1205" w:type="dxa"/>
            <w:shd w:val="clear" w:color="auto" w:fill="auto"/>
            <w:vAlign w:val="center"/>
            <w:hideMark/>
          </w:tcPr>
          <w:p w:rsidR="0010227D" w:rsidRPr="004B0089" w:rsidRDefault="0010227D" w:rsidP="0010227D">
            <w:pPr>
              <w:jc w:val="center"/>
              <w:rPr>
                <w:b/>
                <w:bCs/>
                <w:color w:val="000000"/>
                <w:sz w:val="18"/>
                <w:szCs w:val="18"/>
                <w:lang w:val="es-CL" w:eastAsia="es-CL"/>
              </w:rPr>
            </w:pPr>
            <w:r w:rsidRPr="004B0089">
              <w:rPr>
                <w:b/>
                <w:bCs/>
                <w:color w:val="000000"/>
                <w:sz w:val="18"/>
                <w:szCs w:val="18"/>
                <w:lang w:val="es-CL" w:eastAsia="es-CL"/>
              </w:rPr>
              <w:t>Comuna Destino</w:t>
            </w:r>
          </w:p>
        </w:tc>
      </w:tr>
      <w:tr w:rsidR="0010227D" w:rsidRPr="004B0089" w:rsidTr="0010227D">
        <w:trPr>
          <w:trHeight w:val="227"/>
          <w:jc w:val="center"/>
        </w:trPr>
        <w:tc>
          <w:tcPr>
            <w:tcW w:w="0" w:type="auto"/>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400003</w:t>
            </w:r>
          </w:p>
        </w:tc>
        <w:tc>
          <w:tcPr>
            <w:tcW w:w="0" w:type="auto"/>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Terma Tur</w:t>
            </w:r>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11</w:t>
            </w:r>
          </w:p>
        </w:tc>
        <w:tc>
          <w:tcPr>
            <w:tcW w:w="59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15,72</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12</w:t>
            </w:r>
          </w:p>
        </w:tc>
        <w:tc>
          <w:tcPr>
            <w:tcW w:w="85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14,03</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29,75</w:t>
            </w:r>
            <w:r w:rsidRPr="004B0089">
              <w:rPr>
                <w:color w:val="000000"/>
                <w:sz w:val="18"/>
                <w:szCs w:val="18"/>
                <w:lang w:val="es-CL" w:eastAsia="es-CL"/>
              </w:rPr>
              <w:t> </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0" w:type="auto"/>
            <w:vMerge w:val="restart"/>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400012</w:t>
            </w:r>
          </w:p>
        </w:tc>
        <w:tc>
          <w:tcPr>
            <w:tcW w:w="0" w:type="auto"/>
            <w:vMerge w:val="restart"/>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Transportes Renacer</w:t>
            </w:r>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10</w:t>
            </w:r>
          </w:p>
        </w:tc>
        <w:tc>
          <w:tcPr>
            <w:tcW w:w="59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15,57</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2</w:t>
            </w:r>
          </w:p>
        </w:tc>
        <w:tc>
          <w:tcPr>
            <w:tcW w:w="85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13,75</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29,32</w:t>
            </w:r>
            <w:r w:rsidRPr="004B0089">
              <w:rPr>
                <w:color w:val="000000"/>
                <w:sz w:val="18"/>
                <w:szCs w:val="18"/>
                <w:lang w:val="es-CL" w:eastAsia="es-CL"/>
              </w:rPr>
              <w:t> </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0" w:type="auto"/>
            <w:vMerge/>
            <w:vAlign w:val="center"/>
            <w:hideMark/>
          </w:tcPr>
          <w:p w:rsidR="0010227D" w:rsidRPr="004B0089" w:rsidRDefault="0010227D" w:rsidP="0010227D">
            <w:pPr>
              <w:jc w:val="left"/>
              <w:rPr>
                <w:color w:val="000000"/>
                <w:sz w:val="18"/>
                <w:szCs w:val="18"/>
                <w:lang w:val="es-CL" w:eastAsia="es-CL"/>
              </w:rPr>
            </w:pPr>
          </w:p>
        </w:tc>
        <w:tc>
          <w:tcPr>
            <w:tcW w:w="0" w:type="auto"/>
            <w:vMerge/>
            <w:vAlign w:val="center"/>
            <w:hideMark/>
          </w:tcPr>
          <w:p w:rsidR="0010227D" w:rsidRPr="004B0089" w:rsidRDefault="0010227D" w:rsidP="0010227D">
            <w:pPr>
              <w:jc w:val="left"/>
              <w:rPr>
                <w:color w:val="000000"/>
                <w:sz w:val="18"/>
                <w:szCs w:val="18"/>
                <w:lang w:val="es-CL" w:eastAsia="es-CL"/>
              </w:rPr>
            </w:pPr>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B10</w:t>
            </w:r>
          </w:p>
        </w:tc>
        <w:tc>
          <w:tcPr>
            <w:tcW w:w="59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11,41</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A</w:t>
            </w:r>
            <w:r w:rsidR="00F51609" w:rsidRPr="00F51609">
              <w:rPr>
                <w:color w:val="000000"/>
                <w:sz w:val="18"/>
                <w:szCs w:val="18"/>
                <w:lang w:val="es-CL" w:eastAsia="es-CL"/>
              </w:rPr>
              <w:t>10</w:t>
            </w:r>
          </w:p>
        </w:tc>
        <w:tc>
          <w:tcPr>
            <w:tcW w:w="85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11,51</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22,92</w:t>
            </w:r>
            <w:r w:rsidRPr="004B0089">
              <w:rPr>
                <w:color w:val="000000"/>
                <w:sz w:val="18"/>
                <w:szCs w:val="18"/>
                <w:lang w:val="es-CL" w:eastAsia="es-CL"/>
              </w:rPr>
              <w:t> </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0" w:type="auto"/>
            <w:vMerge w:val="restart"/>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400016</w:t>
            </w:r>
          </w:p>
        </w:tc>
        <w:tc>
          <w:tcPr>
            <w:tcW w:w="0" w:type="auto"/>
            <w:vMerge w:val="restart"/>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 xml:space="preserve">Transportes Express La Ramada </w:t>
            </w:r>
            <w:proofErr w:type="spellStart"/>
            <w:r w:rsidRPr="004B0089">
              <w:rPr>
                <w:color w:val="000000"/>
                <w:sz w:val="18"/>
                <w:szCs w:val="18"/>
                <w:lang w:val="es-CL" w:eastAsia="es-CL"/>
              </w:rPr>
              <w:t>Ltda</w:t>
            </w:r>
            <w:proofErr w:type="spellEnd"/>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A</w:t>
            </w:r>
          </w:p>
        </w:tc>
        <w:tc>
          <w:tcPr>
            <w:tcW w:w="59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11,61</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B</w:t>
            </w:r>
          </w:p>
        </w:tc>
        <w:tc>
          <w:tcPr>
            <w:tcW w:w="85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12,22</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23,83</w:t>
            </w:r>
            <w:r w:rsidRPr="004B0089">
              <w:rPr>
                <w:color w:val="000000"/>
                <w:sz w:val="18"/>
                <w:szCs w:val="18"/>
                <w:lang w:val="es-CL" w:eastAsia="es-CL"/>
              </w:rPr>
              <w:t> </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0" w:type="auto"/>
            <w:vMerge/>
            <w:vAlign w:val="center"/>
            <w:hideMark/>
          </w:tcPr>
          <w:p w:rsidR="0010227D" w:rsidRPr="004B0089" w:rsidRDefault="0010227D" w:rsidP="0010227D">
            <w:pPr>
              <w:jc w:val="left"/>
              <w:rPr>
                <w:color w:val="000000"/>
                <w:sz w:val="18"/>
                <w:szCs w:val="18"/>
                <w:lang w:val="es-CL" w:eastAsia="es-CL"/>
              </w:rPr>
            </w:pPr>
          </w:p>
        </w:tc>
        <w:tc>
          <w:tcPr>
            <w:tcW w:w="0" w:type="auto"/>
            <w:vMerge/>
            <w:vAlign w:val="center"/>
            <w:hideMark/>
          </w:tcPr>
          <w:p w:rsidR="0010227D" w:rsidRPr="004B0089" w:rsidRDefault="0010227D" w:rsidP="0010227D">
            <w:pPr>
              <w:jc w:val="left"/>
              <w:rPr>
                <w:color w:val="000000"/>
                <w:sz w:val="18"/>
                <w:szCs w:val="18"/>
                <w:lang w:val="es-CL" w:eastAsia="es-CL"/>
              </w:rPr>
            </w:pPr>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10A</w:t>
            </w:r>
          </w:p>
        </w:tc>
        <w:tc>
          <w:tcPr>
            <w:tcW w:w="590" w:type="dxa"/>
            <w:shd w:val="clear" w:color="auto" w:fill="auto"/>
            <w:vAlign w:val="center"/>
            <w:hideMark/>
          </w:tcPr>
          <w:p w:rsidR="0010227D" w:rsidRPr="004B0089" w:rsidRDefault="00154E07" w:rsidP="00154E07">
            <w:pPr>
              <w:jc w:val="center"/>
              <w:rPr>
                <w:color w:val="000000"/>
                <w:sz w:val="18"/>
                <w:szCs w:val="18"/>
                <w:lang w:val="es-CL" w:eastAsia="es-CL"/>
              </w:rPr>
            </w:pPr>
            <w:r>
              <w:rPr>
                <w:color w:val="000000"/>
                <w:sz w:val="18"/>
                <w:szCs w:val="18"/>
                <w:lang w:val="es-CL" w:eastAsia="es-CL"/>
              </w:rPr>
              <w:t>7</w:t>
            </w:r>
            <w:r w:rsidR="0010227D">
              <w:rPr>
                <w:color w:val="000000"/>
                <w:sz w:val="18"/>
                <w:szCs w:val="18"/>
                <w:lang w:val="es-CL" w:eastAsia="es-CL"/>
              </w:rPr>
              <w:t>,</w:t>
            </w:r>
            <w:r>
              <w:rPr>
                <w:color w:val="000000"/>
                <w:sz w:val="18"/>
                <w:szCs w:val="18"/>
                <w:lang w:val="es-CL" w:eastAsia="es-CL"/>
              </w:rPr>
              <w:t>74</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10B</w:t>
            </w:r>
          </w:p>
        </w:tc>
        <w:tc>
          <w:tcPr>
            <w:tcW w:w="850" w:type="dxa"/>
            <w:shd w:val="clear" w:color="auto" w:fill="auto"/>
            <w:vAlign w:val="center"/>
            <w:hideMark/>
          </w:tcPr>
          <w:p w:rsidR="0010227D" w:rsidRPr="004B0089" w:rsidRDefault="00154E07" w:rsidP="00154E07">
            <w:pPr>
              <w:jc w:val="center"/>
              <w:rPr>
                <w:color w:val="000000"/>
                <w:sz w:val="18"/>
                <w:szCs w:val="18"/>
                <w:lang w:val="es-CL" w:eastAsia="es-CL"/>
              </w:rPr>
            </w:pPr>
            <w:r>
              <w:rPr>
                <w:color w:val="000000"/>
                <w:sz w:val="18"/>
                <w:szCs w:val="18"/>
                <w:lang w:val="es-CL" w:eastAsia="es-CL"/>
              </w:rPr>
              <w:t>20</w:t>
            </w:r>
            <w:r w:rsidR="0010227D">
              <w:rPr>
                <w:color w:val="000000"/>
                <w:sz w:val="18"/>
                <w:szCs w:val="18"/>
                <w:lang w:val="es-CL" w:eastAsia="es-CL"/>
              </w:rPr>
              <w:t>,</w:t>
            </w:r>
            <w:r>
              <w:rPr>
                <w:color w:val="000000"/>
                <w:sz w:val="18"/>
                <w:szCs w:val="18"/>
                <w:lang w:val="es-CL" w:eastAsia="es-CL"/>
              </w:rPr>
              <w:t>4</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28,42</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0" w:type="auto"/>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400017</w:t>
            </w:r>
          </w:p>
        </w:tc>
        <w:tc>
          <w:tcPr>
            <w:tcW w:w="0" w:type="auto"/>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val="es-CL" w:eastAsia="es-CL"/>
              </w:rPr>
              <w:t>Ruca Talca</w:t>
            </w:r>
          </w:p>
        </w:tc>
        <w:tc>
          <w:tcPr>
            <w:tcW w:w="809"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A1</w:t>
            </w:r>
          </w:p>
        </w:tc>
        <w:tc>
          <w:tcPr>
            <w:tcW w:w="59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20,62</w:t>
            </w:r>
          </w:p>
        </w:tc>
        <w:tc>
          <w:tcPr>
            <w:tcW w:w="851" w:type="dxa"/>
            <w:shd w:val="clear" w:color="auto" w:fill="auto"/>
            <w:vAlign w:val="center"/>
            <w:hideMark/>
          </w:tcPr>
          <w:p w:rsidR="0010227D" w:rsidRPr="00F51609" w:rsidRDefault="0010227D" w:rsidP="0010227D">
            <w:pPr>
              <w:jc w:val="center"/>
              <w:rPr>
                <w:color w:val="000000"/>
                <w:sz w:val="18"/>
                <w:szCs w:val="18"/>
                <w:lang w:val="es-CL" w:eastAsia="es-CL"/>
              </w:rPr>
            </w:pPr>
            <w:r w:rsidRPr="00F51609">
              <w:rPr>
                <w:color w:val="000000"/>
                <w:sz w:val="18"/>
                <w:szCs w:val="18"/>
                <w:lang w:val="es-CL" w:eastAsia="es-CL"/>
              </w:rPr>
              <w:t>B2</w:t>
            </w:r>
          </w:p>
        </w:tc>
        <w:tc>
          <w:tcPr>
            <w:tcW w:w="850"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5,58</w:t>
            </w:r>
          </w:p>
        </w:tc>
        <w:tc>
          <w:tcPr>
            <w:tcW w:w="851" w:type="dxa"/>
            <w:shd w:val="clear" w:color="auto" w:fill="auto"/>
            <w:vAlign w:val="center"/>
            <w:hideMark/>
          </w:tcPr>
          <w:p w:rsidR="0010227D" w:rsidRPr="004B0089" w:rsidRDefault="0010227D" w:rsidP="0010227D">
            <w:pPr>
              <w:jc w:val="center"/>
              <w:rPr>
                <w:color w:val="000000"/>
                <w:sz w:val="18"/>
                <w:szCs w:val="18"/>
                <w:lang w:val="es-CL" w:eastAsia="es-CL"/>
              </w:rPr>
            </w:pPr>
            <w:r>
              <w:rPr>
                <w:color w:val="000000"/>
                <w:sz w:val="18"/>
                <w:szCs w:val="18"/>
                <w:lang w:val="es-CL" w:eastAsia="es-CL"/>
              </w:rPr>
              <w:t>26,20</w:t>
            </w:r>
          </w:p>
        </w:tc>
        <w:tc>
          <w:tcPr>
            <w:tcW w:w="1346"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hideMark/>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r w:rsidR="0010227D" w:rsidRPr="004B0089" w:rsidTr="0010227D">
        <w:trPr>
          <w:trHeight w:val="227"/>
          <w:jc w:val="center"/>
        </w:trPr>
        <w:tc>
          <w:tcPr>
            <w:tcW w:w="5740" w:type="dxa"/>
            <w:gridSpan w:val="6"/>
            <w:shd w:val="clear" w:color="auto" w:fill="auto"/>
            <w:vAlign w:val="center"/>
          </w:tcPr>
          <w:p w:rsidR="0010227D" w:rsidRPr="004B0089" w:rsidRDefault="0010227D" w:rsidP="0010227D">
            <w:pPr>
              <w:jc w:val="center"/>
              <w:rPr>
                <w:color w:val="000000"/>
                <w:sz w:val="18"/>
                <w:szCs w:val="18"/>
                <w:lang w:val="es-CL" w:eastAsia="es-CL"/>
              </w:rPr>
            </w:pPr>
            <w:r>
              <w:rPr>
                <w:color w:val="000000"/>
                <w:sz w:val="18"/>
                <w:szCs w:val="18"/>
                <w:lang w:val="es-CL" w:eastAsia="es-CL"/>
              </w:rPr>
              <w:t>Longitud Media del Trazado</w:t>
            </w:r>
          </w:p>
        </w:tc>
        <w:tc>
          <w:tcPr>
            <w:tcW w:w="851" w:type="dxa"/>
            <w:shd w:val="clear" w:color="auto" w:fill="auto"/>
            <w:vAlign w:val="center"/>
          </w:tcPr>
          <w:p w:rsidR="0010227D" w:rsidRPr="004B0089" w:rsidRDefault="0010227D" w:rsidP="0010227D">
            <w:pPr>
              <w:jc w:val="center"/>
              <w:rPr>
                <w:color w:val="000000"/>
                <w:sz w:val="18"/>
                <w:szCs w:val="18"/>
                <w:lang w:val="es-CL" w:eastAsia="es-CL"/>
              </w:rPr>
            </w:pPr>
            <w:r>
              <w:rPr>
                <w:color w:val="000000"/>
                <w:sz w:val="18"/>
                <w:szCs w:val="18"/>
                <w:lang w:val="es-CL" w:eastAsia="es-CL"/>
              </w:rPr>
              <w:t>26,74</w:t>
            </w:r>
          </w:p>
        </w:tc>
        <w:tc>
          <w:tcPr>
            <w:tcW w:w="1346" w:type="dxa"/>
            <w:shd w:val="clear" w:color="auto" w:fill="auto"/>
            <w:vAlign w:val="center"/>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c>
          <w:tcPr>
            <w:tcW w:w="1205" w:type="dxa"/>
            <w:shd w:val="clear" w:color="auto" w:fill="auto"/>
            <w:vAlign w:val="center"/>
          </w:tcPr>
          <w:p w:rsidR="0010227D" w:rsidRPr="004B0089" w:rsidRDefault="0010227D" w:rsidP="0010227D">
            <w:pPr>
              <w:jc w:val="center"/>
              <w:rPr>
                <w:color w:val="000000"/>
                <w:sz w:val="18"/>
                <w:szCs w:val="18"/>
                <w:lang w:val="es-CL" w:eastAsia="es-CL"/>
              </w:rPr>
            </w:pPr>
            <w:r w:rsidRPr="004B0089">
              <w:rPr>
                <w:color w:val="000000"/>
                <w:sz w:val="18"/>
                <w:szCs w:val="18"/>
                <w:lang w:eastAsia="es-CL"/>
              </w:rPr>
              <w:t>San Fernando</w:t>
            </w:r>
          </w:p>
        </w:tc>
      </w:tr>
    </w:tbl>
    <w:p w:rsidR="0010227D" w:rsidRPr="00BF1EB6" w:rsidRDefault="0010227D" w:rsidP="0010227D">
      <w:pPr>
        <w:pStyle w:val="Normal2"/>
        <w:spacing w:line="240" w:lineRule="auto"/>
        <w:ind w:left="720" w:hanging="144"/>
        <w:rPr>
          <w:sz w:val="18"/>
          <w:szCs w:val="18"/>
        </w:rPr>
      </w:pPr>
      <w:r w:rsidRPr="00BF1EB6">
        <w:rPr>
          <w:sz w:val="18"/>
          <w:szCs w:val="18"/>
        </w:rPr>
        <w:t>Fuente:</w:t>
      </w:r>
      <w:r w:rsidRPr="00BF1EB6">
        <w:rPr>
          <w:sz w:val="18"/>
          <w:szCs w:val="18"/>
        </w:rPr>
        <w:tab/>
        <w:t>Elaboración propia a partir de información del Catastro desarrollado.</w:t>
      </w:r>
    </w:p>
    <w:p w:rsidR="0010227D" w:rsidRDefault="0010227D" w:rsidP="0010227D">
      <w:pPr>
        <w:pStyle w:val="Normal2"/>
        <w:spacing w:line="240" w:lineRule="auto"/>
        <w:rPr>
          <w:lang w:val="es-MX"/>
        </w:rPr>
      </w:pPr>
    </w:p>
    <w:p w:rsidR="0010227D" w:rsidRPr="005B2031" w:rsidRDefault="0010227D" w:rsidP="00FE53AF">
      <w:pPr>
        <w:pStyle w:val="Epgrafe0"/>
        <w:keepNext/>
        <w:spacing w:before="0"/>
        <w:ind w:left="709" w:hanging="709"/>
        <w:rPr>
          <w:rFonts w:ascii="Times New Roman" w:hAnsi="Times New Roman"/>
          <w:caps/>
          <w:sz w:val="20"/>
        </w:rPr>
      </w:pPr>
      <w:bookmarkStart w:id="37" w:name="_Toc532206158"/>
      <w:r w:rsidRPr="005B2031">
        <w:rPr>
          <w:rFonts w:ascii="Times New Roman" w:hAnsi="Times New Roman"/>
          <w:caps/>
          <w:sz w:val="20"/>
        </w:rPr>
        <w:t xml:space="preserve">Gráfico Nº </w:t>
      </w:r>
      <w:r w:rsidRPr="005B2031">
        <w:rPr>
          <w:rFonts w:ascii="Times New Roman" w:hAnsi="Times New Roman"/>
          <w:caps/>
          <w:sz w:val="20"/>
        </w:rPr>
        <w:fldChar w:fldCharType="begin"/>
      </w:r>
      <w:r w:rsidRPr="005B2031">
        <w:rPr>
          <w:rFonts w:ascii="Times New Roman" w:hAnsi="Times New Roman"/>
          <w:caps/>
          <w:sz w:val="20"/>
        </w:rPr>
        <w:instrText xml:space="preserve"> STYLEREF 1 \s </w:instrText>
      </w:r>
      <w:r w:rsidRPr="005B2031">
        <w:rPr>
          <w:rFonts w:ascii="Times New Roman" w:hAnsi="Times New Roman"/>
          <w:caps/>
          <w:sz w:val="20"/>
        </w:rPr>
        <w:fldChar w:fldCharType="separate"/>
      </w:r>
      <w:r w:rsidR="00CE167E">
        <w:rPr>
          <w:rFonts w:ascii="Times New Roman" w:hAnsi="Times New Roman"/>
          <w:caps/>
          <w:noProof/>
          <w:sz w:val="20"/>
        </w:rPr>
        <w:t>3</w:t>
      </w:r>
      <w:r w:rsidRPr="005B2031">
        <w:rPr>
          <w:rFonts w:ascii="Times New Roman" w:hAnsi="Times New Roman"/>
          <w:caps/>
          <w:sz w:val="20"/>
        </w:rPr>
        <w:fldChar w:fldCharType="end"/>
      </w:r>
      <w:r w:rsidRPr="005B2031">
        <w:rPr>
          <w:rFonts w:ascii="Times New Roman" w:hAnsi="Times New Roman"/>
          <w:caps/>
          <w:sz w:val="20"/>
        </w:rPr>
        <w:noBreakHyphen/>
      </w:r>
      <w:r w:rsidRPr="005B2031">
        <w:rPr>
          <w:rFonts w:ascii="Times New Roman" w:hAnsi="Times New Roman"/>
          <w:caps/>
          <w:sz w:val="20"/>
        </w:rPr>
        <w:fldChar w:fldCharType="begin"/>
      </w:r>
      <w:r w:rsidRPr="005B2031">
        <w:rPr>
          <w:rFonts w:ascii="Times New Roman" w:hAnsi="Times New Roman"/>
          <w:caps/>
          <w:sz w:val="20"/>
        </w:rPr>
        <w:instrText xml:space="preserve"> SEQ GRÁFICO_Nº \* ARABIC \s 1 </w:instrText>
      </w:r>
      <w:r w:rsidRPr="005B2031">
        <w:rPr>
          <w:rFonts w:ascii="Times New Roman" w:hAnsi="Times New Roman"/>
          <w:caps/>
          <w:sz w:val="20"/>
        </w:rPr>
        <w:fldChar w:fldCharType="separate"/>
      </w:r>
      <w:r w:rsidR="00CE167E">
        <w:rPr>
          <w:rFonts w:ascii="Times New Roman" w:hAnsi="Times New Roman"/>
          <w:caps/>
          <w:noProof/>
          <w:sz w:val="20"/>
        </w:rPr>
        <w:t>1</w:t>
      </w:r>
      <w:r w:rsidRPr="005B2031">
        <w:rPr>
          <w:rFonts w:ascii="Times New Roman" w:hAnsi="Times New Roman"/>
          <w:caps/>
          <w:sz w:val="20"/>
        </w:rPr>
        <w:fldChar w:fldCharType="end"/>
      </w:r>
      <w:r w:rsidRPr="005B2031">
        <w:rPr>
          <w:rFonts w:ascii="Times New Roman" w:hAnsi="Times New Roman"/>
          <w:caps/>
          <w:sz w:val="20"/>
        </w:rPr>
        <w:t>: Kms. de trazados de los Servicios Urbanos</w:t>
      </w:r>
      <w:bookmarkEnd w:id="37"/>
    </w:p>
    <w:p w:rsidR="0010227D" w:rsidRDefault="00F51609" w:rsidP="0010227D">
      <w:pPr>
        <w:pStyle w:val="Normal2"/>
        <w:spacing w:line="240" w:lineRule="auto"/>
        <w:jc w:val="center"/>
      </w:pPr>
      <w:r>
        <w:rPr>
          <w:noProof/>
          <w:lang w:val="es-CL" w:eastAsia="es-CL"/>
        </w:rPr>
        <w:drawing>
          <wp:inline distT="0" distB="0" distL="0" distR="0" wp14:anchorId="72C0F5C4" wp14:editId="6FA15AB5">
            <wp:extent cx="4316818" cy="2477386"/>
            <wp:effectExtent l="0" t="0" r="26670" b="18415"/>
            <wp:docPr id="19550" name="Gráfico 195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0227D" w:rsidRPr="00B87844" w:rsidRDefault="0010227D" w:rsidP="0010227D">
      <w:pPr>
        <w:pStyle w:val="Normal2"/>
        <w:spacing w:line="240" w:lineRule="auto"/>
        <w:ind w:left="720" w:firstLine="414"/>
        <w:rPr>
          <w:sz w:val="18"/>
          <w:szCs w:val="18"/>
        </w:rPr>
      </w:pPr>
      <w:r w:rsidRPr="00B87844">
        <w:rPr>
          <w:sz w:val="18"/>
          <w:szCs w:val="18"/>
        </w:rPr>
        <w:t>Fuente:</w:t>
      </w:r>
      <w:r w:rsidRPr="00B87844">
        <w:rPr>
          <w:sz w:val="18"/>
          <w:szCs w:val="18"/>
        </w:rPr>
        <w:tab/>
        <w:t>Elaboración propia a partir de información del Catastro desarrollado.</w:t>
      </w:r>
    </w:p>
    <w:p w:rsidR="00F51609" w:rsidRDefault="00F51609" w:rsidP="00F51609">
      <w:pPr>
        <w:pStyle w:val="Normal2"/>
        <w:spacing w:line="240" w:lineRule="auto"/>
        <w:jc w:val="left"/>
      </w:pPr>
    </w:p>
    <w:p w:rsidR="00F51609" w:rsidRDefault="00F51609" w:rsidP="00F51609">
      <w:pPr>
        <w:pStyle w:val="Normal2"/>
        <w:spacing w:line="240" w:lineRule="auto"/>
        <w:rPr>
          <w:lang w:val="es-MX"/>
        </w:rPr>
      </w:pPr>
      <w:r>
        <w:rPr>
          <w:lang w:val="es-MX"/>
        </w:rPr>
        <w:t xml:space="preserve">La empresa Terma Tur ofrece el servicio 11-12 </w:t>
      </w:r>
      <w:r w:rsidR="006D338D">
        <w:rPr>
          <w:lang w:val="es-MX"/>
        </w:rPr>
        <w:t xml:space="preserve">(101) </w:t>
      </w:r>
      <w:r>
        <w:rPr>
          <w:lang w:val="es-MX"/>
        </w:rPr>
        <w:t>con los letreros que se presentan en la siguiente figura. Durante el catastro, este servicio operó con solamente un bus y de manera independiente, por lo que no existe regulación en el terminal identificado.</w:t>
      </w:r>
    </w:p>
    <w:p w:rsidR="006D338D" w:rsidRPr="006D338D" w:rsidRDefault="006D338D" w:rsidP="00FE53AF">
      <w:pPr>
        <w:pStyle w:val="Epgrafe0"/>
        <w:keepNext/>
        <w:spacing w:before="0"/>
        <w:ind w:left="709" w:hanging="709"/>
        <w:rPr>
          <w:rFonts w:ascii="Times New Roman" w:hAnsi="Times New Roman"/>
          <w:caps/>
          <w:sz w:val="20"/>
        </w:rPr>
      </w:pPr>
      <w:bookmarkStart w:id="38" w:name="_Toc532206180"/>
      <w:r w:rsidRPr="0027739C">
        <w:rPr>
          <w:rFonts w:ascii="Times New Roman" w:hAnsi="Times New Roman"/>
          <w:caps/>
          <w:sz w:val="20"/>
        </w:rPr>
        <w:lastRenderedPageBreak/>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6</w:t>
      </w:r>
      <w:r w:rsidRPr="0027739C">
        <w:rPr>
          <w:rFonts w:ascii="Times New Roman" w:hAnsi="Times New Roman"/>
          <w:caps/>
          <w:sz w:val="20"/>
        </w:rPr>
        <w:fldChar w:fldCharType="end"/>
      </w:r>
      <w:r w:rsidRPr="0027739C">
        <w:rPr>
          <w:rFonts w:ascii="Times New Roman" w:hAnsi="Times New Roman"/>
          <w:caps/>
          <w:sz w:val="20"/>
        </w:rPr>
        <w:t>:</w:t>
      </w:r>
      <w:r w:rsidRPr="005B2031">
        <w:rPr>
          <w:rFonts w:ascii="Times New Roman" w:hAnsi="Times New Roman"/>
          <w:caps/>
          <w:sz w:val="20"/>
        </w:rPr>
        <w:t xml:space="preserve"> </w:t>
      </w:r>
      <w:r>
        <w:rPr>
          <w:rFonts w:ascii="Times New Roman" w:hAnsi="Times New Roman"/>
          <w:caps/>
          <w:sz w:val="20"/>
        </w:rPr>
        <w:t>Servicio 11-12 Terma Tur (101)</w:t>
      </w:r>
      <w:bookmarkEnd w:id="38"/>
    </w:p>
    <w:p w:rsidR="00F51609" w:rsidRDefault="00F51609" w:rsidP="00F51609">
      <w:pPr>
        <w:pStyle w:val="Normal2"/>
        <w:spacing w:line="240" w:lineRule="auto"/>
        <w:jc w:val="center"/>
        <w:rPr>
          <w:noProof/>
          <w:lang w:val="es-CL" w:eastAsia="es-CL"/>
        </w:rPr>
      </w:pPr>
      <w:r>
        <w:rPr>
          <w:noProof/>
          <w:lang w:val="es-CL" w:eastAsia="es-CL"/>
        </w:rPr>
        <w:drawing>
          <wp:inline distT="0" distB="0" distL="0" distR="0" wp14:anchorId="7BC8A3F6" wp14:editId="5B471551">
            <wp:extent cx="1520165" cy="1152000"/>
            <wp:effectExtent l="19050" t="19050" r="23495" b="10160"/>
            <wp:docPr id="19531" name="Imagen 1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20165" cy="1152000"/>
                    </a:xfrm>
                    <a:prstGeom prst="rect">
                      <a:avLst/>
                    </a:prstGeom>
                    <a:ln>
                      <a:solidFill>
                        <a:schemeClr val="tx1"/>
                      </a:solidFill>
                    </a:ln>
                  </pic:spPr>
                </pic:pic>
              </a:graphicData>
            </a:graphic>
          </wp:inline>
        </w:drawing>
      </w:r>
      <w:r>
        <w:rPr>
          <w:noProof/>
          <w:lang w:val="es-CL" w:eastAsia="es-CL"/>
        </w:rPr>
        <w:drawing>
          <wp:inline distT="0" distB="0" distL="0" distR="0" wp14:anchorId="5109B57E" wp14:editId="7C848048">
            <wp:extent cx="1509726" cy="1152000"/>
            <wp:effectExtent l="19050" t="19050" r="14605" b="10160"/>
            <wp:docPr id="19530" name="Imagen 1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509726" cy="1152000"/>
                    </a:xfrm>
                    <a:prstGeom prst="rect">
                      <a:avLst/>
                    </a:prstGeom>
                    <a:ln>
                      <a:solidFill>
                        <a:schemeClr val="tx1"/>
                      </a:solidFill>
                    </a:ln>
                  </pic:spPr>
                </pic:pic>
              </a:graphicData>
            </a:graphic>
          </wp:inline>
        </w:drawing>
      </w:r>
      <w:r>
        <w:rPr>
          <w:noProof/>
          <w:lang w:val="es-CL" w:eastAsia="es-CL"/>
        </w:rPr>
        <w:t xml:space="preserve"> </w:t>
      </w:r>
    </w:p>
    <w:p w:rsidR="00AB3B65" w:rsidRDefault="00AB3B65" w:rsidP="00AB3B65">
      <w:pPr>
        <w:pStyle w:val="Normal2"/>
        <w:spacing w:line="240" w:lineRule="auto"/>
        <w:jc w:val="center"/>
        <w:rPr>
          <w:sz w:val="20"/>
          <w:lang w:val="es-MX"/>
        </w:rPr>
      </w:pPr>
      <w:r w:rsidRPr="007720B5">
        <w:rPr>
          <w:sz w:val="20"/>
          <w:lang w:val="es-MX"/>
        </w:rPr>
        <w:t>Fuente: Elaboración Propia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Además, se identificaron buses destinados a servicios escolares subsidiados por el Ministerio de Transportes y Telecomunicaciones. La función de estos servicios es operar durante el horario de entrada y salida de los escolares de los colegios subsidiados para movilizarlos. En total se identificaron tres máquinas como se muestra en la figura siguiente.</w:t>
      </w:r>
    </w:p>
    <w:p w:rsidR="00F51609" w:rsidRDefault="00F51609" w:rsidP="00F51609">
      <w:pPr>
        <w:pStyle w:val="Normal2"/>
        <w:spacing w:line="240" w:lineRule="auto"/>
        <w:rPr>
          <w:lang w:val="es-MX"/>
        </w:rPr>
      </w:pPr>
    </w:p>
    <w:p w:rsidR="00F51609" w:rsidRPr="007123C0" w:rsidRDefault="006D338D" w:rsidP="00FE53AF">
      <w:pPr>
        <w:pStyle w:val="Epgrafe0"/>
        <w:keepNext/>
        <w:spacing w:before="0"/>
        <w:ind w:left="709" w:hanging="709"/>
        <w:rPr>
          <w:rFonts w:ascii="Times New Roman" w:hAnsi="Times New Roman"/>
          <w:caps/>
          <w:sz w:val="20"/>
        </w:rPr>
      </w:pPr>
      <w:bookmarkStart w:id="39" w:name="_Toc532206181"/>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7</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Buses escolares subsidiados Terma Tur</w:t>
      </w:r>
      <w:bookmarkEnd w:id="39"/>
    </w:p>
    <w:p w:rsidR="00F51609" w:rsidRDefault="00F51609" w:rsidP="00F51609">
      <w:pPr>
        <w:pStyle w:val="Normal2"/>
        <w:spacing w:line="240" w:lineRule="auto"/>
        <w:jc w:val="center"/>
        <w:rPr>
          <w:snapToGrid w:val="0"/>
          <w:color w:val="000000"/>
          <w:w w:val="0"/>
          <w:sz w:val="0"/>
          <w:szCs w:val="0"/>
          <w:u w:color="000000"/>
          <w:bdr w:val="none" w:sz="0" w:space="0" w:color="000000"/>
          <w:shd w:val="clear" w:color="000000" w:fill="000000"/>
          <w:lang w:val="es-CL" w:eastAsia="x-none" w:bidi="x-none"/>
        </w:rPr>
      </w:pPr>
      <w:r>
        <w:rPr>
          <w:noProof/>
          <w:lang w:val="es-CL" w:eastAsia="es-CL"/>
        </w:rPr>
        <w:drawing>
          <wp:inline distT="0" distB="0" distL="0" distR="0" wp14:anchorId="023A3E60" wp14:editId="0F7791DD">
            <wp:extent cx="1755323" cy="2340000"/>
            <wp:effectExtent l="19050" t="19050" r="16510" b="22225"/>
            <wp:docPr id="67" name="Imagen 67" descr="C:\Users\btrewhela\Downloads\IMG_1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trewhela\Downloads\IMG_134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55323" cy="2340000"/>
                    </a:xfrm>
                    <a:prstGeom prst="rect">
                      <a:avLst/>
                    </a:prstGeom>
                    <a:noFill/>
                    <a:ln>
                      <a:solidFill>
                        <a:schemeClr val="tx1"/>
                      </a:solidFill>
                    </a:ln>
                  </pic:spPr>
                </pic:pic>
              </a:graphicData>
            </a:graphic>
          </wp:inline>
        </w:drawing>
      </w:r>
      <w:r>
        <w:rPr>
          <w:noProof/>
          <w:lang w:val="es-CL" w:eastAsia="es-CL"/>
        </w:rPr>
        <w:drawing>
          <wp:inline distT="0" distB="0" distL="0" distR="0" wp14:anchorId="79238C79" wp14:editId="63D0EFD9">
            <wp:extent cx="1755323" cy="2340000"/>
            <wp:effectExtent l="19050" t="19050" r="16510" b="22225"/>
            <wp:docPr id="68" name="Imagen 68" descr="C:\Users\btrewhela\Downloads\IMG_1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trewhela\Downloads\IMG_135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5323" cy="2340000"/>
                    </a:xfrm>
                    <a:prstGeom prst="rect">
                      <a:avLst/>
                    </a:prstGeom>
                    <a:noFill/>
                    <a:ln>
                      <a:solidFill>
                        <a:schemeClr val="tx1"/>
                      </a:solidFill>
                    </a:ln>
                  </pic:spPr>
                </pic:pic>
              </a:graphicData>
            </a:graphic>
          </wp:inline>
        </w:drawing>
      </w:r>
      <w:r w:rsidRPr="007123C0">
        <w:rPr>
          <w:snapToGrid w:val="0"/>
          <w:color w:val="000000"/>
          <w:w w:val="0"/>
          <w:sz w:val="0"/>
          <w:szCs w:val="0"/>
          <w:u w:color="000000"/>
          <w:bdr w:val="none" w:sz="0" w:space="0" w:color="000000"/>
          <w:shd w:val="clear" w:color="000000" w:fill="000000"/>
          <w:lang w:val="x-none" w:eastAsia="x-none" w:bidi="x-none"/>
        </w:rPr>
        <w:t xml:space="preserve"> </w:t>
      </w:r>
      <w:r>
        <w:rPr>
          <w:noProof/>
          <w:lang w:val="es-CL" w:eastAsia="es-CL"/>
        </w:rPr>
        <w:drawing>
          <wp:inline distT="0" distB="0" distL="0" distR="0" wp14:anchorId="618E3544" wp14:editId="279E5EF3">
            <wp:extent cx="1755323" cy="2340000"/>
            <wp:effectExtent l="19050" t="19050" r="16510" b="22225"/>
            <wp:docPr id="70" name="Imagen 70" descr="C:\Users\btrewhela\Downloads\IMG_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trewhela\Downloads\IMG_135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55323" cy="234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La empresa Transportes Renacer ofrece dos servicios. En primer lugar, el servicio conocido como 10-2 </w:t>
      </w:r>
      <w:r w:rsidR="006D338D">
        <w:rPr>
          <w:lang w:val="es-MX"/>
        </w:rPr>
        <w:t xml:space="preserve">(102) </w:t>
      </w:r>
      <w:r>
        <w:rPr>
          <w:lang w:val="es-MX"/>
        </w:rPr>
        <w:t>realiza dos cambios de letrero durante el recorrido. Los letreros utilizados se muestran en la figura siguiente.</w:t>
      </w:r>
    </w:p>
    <w:p w:rsidR="00F51609" w:rsidRDefault="00F51609" w:rsidP="00F51609">
      <w:pPr>
        <w:pStyle w:val="Normal2"/>
        <w:spacing w:line="240" w:lineRule="auto"/>
        <w:rPr>
          <w:lang w:val="es-MX"/>
        </w:rPr>
      </w:pPr>
    </w:p>
    <w:p w:rsidR="00F51609" w:rsidRPr="007079A7" w:rsidRDefault="006D338D" w:rsidP="00FE53AF">
      <w:pPr>
        <w:pStyle w:val="Epgrafe0"/>
        <w:keepNext/>
        <w:spacing w:before="0"/>
        <w:ind w:left="709" w:hanging="709"/>
        <w:rPr>
          <w:rFonts w:ascii="Times New Roman" w:hAnsi="Times New Roman"/>
          <w:caps/>
          <w:sz w:val="20"/>
        </w:rPr>
      </w:pPr>
      <w:bookmarkStart w:id="40" w:name="_Toc532206182"/>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8</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Servicio 10-2 Renacer</w:t>
      </w:r>
      <w:r>
        <w:rPr>
          <w:rFonts w:ascii="Times New Roman" w:hAnsi="Times New Roman"/>
          <w:caps/>
          <w:sz w:val="20"/>
        </w:rPr>
        <w:t xml:space="preserve"> (102)</w:t>
      </w:r>
      <w:bookmarkEnd w:id="40"/>
    </w:p>
    <w:p w:rsidR="00CE167E" w:rsidRDefault="00F51609" w:rsidP="00F51609">
      <w:pPr>
        <w:pStyle w:val="Normal2"/>
        <w:spacing w:line="240" w:lineRule="auto"/>
        <w:jc w:val="center"/>
        <w:rPr>
          <w:lang w:val="es-MX"/>
        </w:rPr>
      </w:pPr>
      <w:r>
        <w:rPr>
          <w:noProof/>
          <w:lang w:val="es-CL" w:eastAsia="es-CL"/>
        </w:rPr>
        <w:drawing>
          <wp:inline distT="0" distB="0" distL="0" distR="0" wp14:anchorId="01AD63AD" wp14:editId="73D59DB1">
            <wp:extent cx="1711179" cy="900000"/>
            <wp:effectExtent l="19050" t="19050" r="22860" b="14605"/>
            <wp:docPr id="19532" name="Imagen 1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711179" cy="900000"/>
                    </a:xfrm>
                    <a:prstGeom prst="rect">
                      <a:avLst/>
                    </a:prstGeom>
                    <a:ln>
                      <a:solidFill>
                        <a:schemeClr val="tx1"/>
                      </a:solidFill>
                    </a:ln>
                  </pic:spPr>
                </pic:pic>
              </a:graphicData>
            </a:graphic>
          </wp:inline>
        </w:drawing>
      </w:r>
      <w:r>
        <w:rPr>
          <w:noProof/>
          <w:lang w:val="es-CL" w:eastAsia="es-CL"/>
        </w:rPr>
        <w:drawing>
          <wp:inline distT="0" distB="0" distL="0" distR="0" wp14:anchorId="650F71D5" wp14:editId="1C8EE3C1">
            <wp:extent cx="1679180" cy="900000"/>
            <wp:effectExtent l="19050" t="19050" r="16510" b="14605"/>
            <wp:docPr id="19533" name="Imagen 1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679180" cy="900000"/>
                    </a:xfrm>
                    <a:prstGeom prst="rect">
                      <a:avLst/>
                    </a:prstGeom>
                    <a:ln>
                      <a:solidFill>
                        <a:schemeClr val="tx1"/>
                      </a:solidFill>
                    </a:ln>
                  </pic:spPr>
                </pic:pic>
              </a:graphicData>
            </a:graphic>
          </wp:inline>
        </w:drawing>
      </w:r>
      <w:r w:rsidR="008901F3">
        <w:rPr>
          <w:noProof/>
          <w:lang w:val="es-CL" w:eastAsia="es-CL"/>
        </w:rPr>
        <w:drawing>
          <wp:inline distT="0" distB="0" distL="0" distR="0" wp14:anchorId="70543EA0" wp14:editId="6AF376CF">
            <wp:extent cx="1734830" cy="900000"/>
            <wp:effectExtent l="19050" t="19050" r="17780" b="14605"/>
            <wp:docPr id="19534" name="Imagen 1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734830" cy="900000"/>
                    </a:xfrm>
                    <a:prstGeom prst="rect">
                      <a:avLst/>
                    </a:prstGeom>
                    <a:ln>
                      <a:solidFill>
                        <a:schemeClr val="tx1"/>
                      </a:solidFill>
                    </a:ln>
                  </pic:spPr>
                </pic:pic>
              </a:graphicData>
            </a:graphic>
          </wp:inline>
        </w:drawing>
      </w:r>
    </w:p>
    <w:p w:rsidR="00F51609" w:rsidRDefault="008901F3" w:rsidP="00F51609">
      <w:pPr>
        <w:pStyle w:val="Normal2"/>
        <w:spacing w:line="240" w:lineRule="auto"/>
        <w:jc w:val="center"/>
        <w:rPr>
          <w:lang w:val="es-MX"/>
        </w:rPr>
      </w:pPr>
      <w:r>
        <w:rPr>
          <w:noProof/>
          <w:lang w:val="es-CL" w:eastAsia="es-CL"/>
        </w:rPr>
        <w:drawing>
          <wp:inline distT="0" distB="0" distL="0" distR="0" wp14:anchorId="5012B2F8" wp14:editId="7868A59D">
            <wp:extent cx="1724386" cy="900000"/>
            <wp:effectExtent l="19050" t="19050" r="9525" b="14605"/>
            <wp:docPr id="19536" name="Imagen 1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724386" cy="900000"/>
                    </a:xfrm>
                    <a:prstGeom prst="rect">
                      <a:avLst/>
                    </a:prstGeom>
                    <a:ln>
                      <a:solidFill>
                        <a:schemeClr val="tx1"/>
                      </a:solidFill>
                    </a:ln>
                  </pic:spPr>
                </pic:pic>
              </a:graphicData>
            </a:graphic>
          </wp:inline>
        </w:drawing>
      </w:r>
    </w:p>
    <w:p w:rsidR="008901F3" w:rsidRDefault="008901F3" w:rsidP="008901F3">
      <w:pPr>
        <w:pStyle w:val="Normal2"/>
        <w:spacing w:line="240" w:lineRule="auto"/>
        <w:jc w:val="center"/>
        <w:rPr>
          <w:sz w:val="20"/>
          <w:lang w:val="es-MX"/>
        </w:rPr>
      </w:pPr>
      <w:r w:rsidRPr="007720B5">
        <w:rPr>
          <w:sz w:val="20"/>
          <w:lang w:val="es-MX"/>
        </w:rPr>
        <w:t>Fuente: Elaboración Propia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El servicio 10-2 </w:t>
      </w:r>
      <w:r w:rsidR="006D338D">
        <w:rPr>
          <w:lang w:val="es-MX"/>
        </w:rPr>
        <w:t xml:space="preserve">(102) </w:t>
      </w:r>
      <w:r>
        <w:rPr>
          <w:lang w:val="es-MX"/>
        </w:rPr>
        <w:t xml:space="preserve">es despachado del terminal con el letrero 10 hasta la intersección de las calles Juan Jiménez con San Pablo en el Complejo Habitacional Santa Bárbara. En esta intersección cambia el letrero a 2A y continúa su recorrido hacia el sector del Hospital San Juan de Dios. Desde este sector, pasa por el centro de San Fernando y luego hacia la intersección de Tres Montes con Las Azucenas, lugar identificado como de Circunvalación. Aquí el servicio cambia nuevamente de letrero a 2B e inicia su recorrido hacia el centro. Al pasar por el centro en la intersección de Valdivia con España el conductor realiza otro cambio de letrero a 10, con el cual se dirige hacia el sector del Centro Cultural Museo </w:t>
      </w:r>
      <w:proofErr w:type="spellStart"/>
      <w:r>
        <w:rPr>
          <w:lang w:val="es-MX"/>
        </w:rPr>
        <w:t>Lircunlauta</w:t>
      </w:r>
      <w:proofErr w:type="spellEnd"/>
      <w:r>
        <w:rPr>
          <w:lang w:val="es-MX"/>
        </w:rPr>
        <w:t>, el Complejo Habitacional San Bárbara, pasa nuevamente por el centro y termina su recorrido en el terminal ubicado en el sector La Copa.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En el servicio 10-2 </w:t>
      </w:r>
      <w:r w:rsidR="006D338D">
        <w:rPr>
          <w:lang w:val="es-MX"/>
        </w:rPr>
        <w:t xml:space="preserve">(102) </w:t>
      </w:r>
      <w:r>
        <w:rPr>
          <w:lang w:val="es-MX"/>
        </w:rPr>
        <w:t xml:space="preserve">también se identificaron puntos de inyección en el período de punta mañana a las 7:35 a.m. y 7:40 a.m., los cuales poseen como terminal de origen las calles Juan Jiménez con Los Palacios en el sector de Santa Bárbara.   </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En segundo lugar, el operador Transportes Renacer ofrece la variante B10-A10 </w:t>
      </w:r>
      <w:r w:rsidR="006D338D">
        <w:rPr>
          <w:lang w:val="es-MX"/>
        </w:rPr>
        <w:t xml:space="preserve">(103) </w:t>
      </w:r>
      <w:r>
        <w:rPr>
          <w:lang w:val="es-MX"/>
        </w:rPr>
        <w:t>con los letreros mostrados a continuación.</w:t>
      </w:r>
    </w:p>
    <w:p w:rsidR="00F51609" w:rsidRDefault="00F51609" w:rsidP="00F51609">
      <w:pPr>
        <w:pStyle w:val="Normal2"/>
        <w:spacing w:line="240" w:lineRule="auto"/>
        <w:rPr>
          <w:lang w:val="es-MX"/>
        </w:rPr>
      </w:pPr>
    </w:p>
    <w:p w:rsidR="00F51609" w:rsidRPr="0001410B" w:rsidRDefault="006D338D" w:rsidP="00FE53AF">
      <w:pPr>
        <w:pStyle w:val="Epgrafe0"/>
        <w:keepNext/>
        <w:spacing w:before="0"/>
        <w:ind w:left="709" w:hanging="709"/>
        <w:rPr>
          <w:rFonts w:ascii="Times New Roman" w:hAnsi="Times New Roman"/>
          <w:caps/>
          <w:sz w:val="20"/>
        </w:rPr>
      </w:pPr>
      <w:bookmarkStart w:id="41" w:name="_Toc532206183"/>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9</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Servicio B10-A10 Renacer</w:t>
      </w:r>
      <w:r>
        <w:rPr>
          <w:rFonts w:ascii="Times New Roman" w:hAnsi="Times New Roman"/>
          <w:caps/>
          <w:sz w:val="20"/>
        </w:rPr>
        <w:t xml:space="preserve"> (103)</w:t>
      </w:r>
      <w:bookmarkEnd w:id="41"/>
    </w:p>
    <w:p w:rsidR="00F51609" w:rsidRDefault="00F51609" w:rsidP="00F51609">
      <w:pPr>
        <w:pStyle w:val="Normal2"/>
        <w:spacing w:line="240" w:lineRule="auto"/>
        <w:jc w:val="center"/>
        <w:rPr>
          <w:lang w:val="es-MX"/>
        </w:rPr>
      </w:pPr>
      <w:r>
        <w:rPr>
          <w:noProof/>
          <w:lang w:val="es-CL" w:eastAsia="es-CL"/>
        </w:rPr>
        <w:drawing>
          <wp:inline distT="0" distB="0" distL="0" distR="0" wp14:anchorId="777EDAF4" wp14:editId="58A2B3DB">
            <wp:extent cx="1862524" cy="900000"/>
            <wp:effectExtent l="19050" t="19050" r="23495" b="14605"/>
            <wp:docPr id="19537" name="Imagen 19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862524" cy="900000"/>
                    </a:xfrm>
                    <a:prstGeom prst="rect">
                      <a:avLst/>
                    </a:prstGeom>
                    <a:ln>
                      <a:solidFill>
                        <a:schemeClr val="tx1"/>
                      </a:solidFill>
                    </a:ln>
                  </pic:spPr>
                </pic:pic>
              </a:graphicData>
            </a:graphic>
          </wp:inline>
        </w:drawing>
      </w:r>
      <w:r>
        <w:rPr>
          <w:noProof/>
          <w:lang w:val="es-CL" w:eastAsia="es-CL"/>
        </w:rPr>
        <w:drawing>
          <wp:inline distT="0" distB="0" distL="0" distR="0" wp14:anchorId="74DAC414" wp14:editId="07A12636">
            <wp:extent cx="1847929" cy="900000"/>
            <wp:effectExtent l="19050" t="19050" r="19050" b="14605"/>
            <wp:docPr id="19538" name="Imagen 1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847929" cy="900000"/>
                    </a:xfrm>
                    <a:prstGeom prst="rect">
                      <a:avLst/>
                    </a:prstGeom>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El servicio B10 inicia su recorrido en el terminal ubicado en La Copa hacia la villa Eduardo Barrios pasando por el centro en la calle Valdivia. Después, se dirige hacia el sector sur poniente por la calle Juan Jiménez y realiza el cambio de letrero a A10 en la esquina con la calle San Pablo. Luego, el bus realiza el mismo recorrido de regreso hacia La Copa. </w:t>
      </w:r>
    </w:p>
    <w:p w:rsidR="00CE167E" w:rsidRDefault="00CE167E"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La empresa Transportes Express La Ramada Ltda. </w:t>
      </w:r>
      <w:proofErr w:type="gramStart"/>
      <w:r>
        <w:rPr>
          <w:lang w:val="es-MX"/>
        </w:rPr>
        <w:t>actualmente</w:t>
      </w:r>
      <w:proofErr w:type="gramEnd"/>
      <w:r>
        <w:rPr>
          <w:lang w:val="es-MX"/>
        </w:rPr>
        <w:t xml:space="preserve"> solo ofrece el servicio troncal A-B </w:t>
      </w:r>
      <w:r w:rsidR="006D338D">
        <w:rPr>
          <w:lang w:val="es-MX"/>
        </w:rPr>
        <w:t xml:space="preserve">(104) </w:t>
      </w:r>
      <w:r>
        <w:rPr>
          <w:lang w:val="es-MX"/>
        </w:rPr>
        <w:t xml:space="preserve">y es el servicio con mayor frecuencia de la ciudad. Sin embargo, en nuestra visita el operador </w:t>
      </w:r>
      <w:r w:rsidR="00F40959">
        <w:rPr>
          <w:lang w:val="es-MX"/>
        </w:rPr>
        <w:t>mostró</w:t>
      </w:r>
      <w:r w:rsidR="006D338D">
        <w:rPr>
          <w:lang w:val="es-MX"/>
        </w:rPr>
        <w:t xml:space="preserve"> el trazado de</w:t>
      </w:r>
      <w:r>
        <w:rPr>
          <w:lang w:val="es-MX"/>
        </w:rPr>
        <w:t xml:space="preserve"> la variante 10A-10B </w:t>
      </w:r>
      <w:r w:rsidR="006D338D">
        <w:rPr>
          <w:lang w:val="es-MX"/>
        </w:rPr>
        <w:t xml:space="preserve">(105) </w:t>
      </w:r>
      <w:r>
        <w:rPr>
          <w:lang w:val="es-MX"/>
        </w:rPr>
        <w:t xml:space="preserve">que </w:t>
      </w:r>
      <w:r w:rsidR="006D338D">
        <w:rPr>
          <w:lang w:val="es-MX"/>
        </w:rPr>
        <w:t>no opera</w:t>
      </w:r>
      <w:r>
        <w:rPr>
          <w:lang w:val="es-MX"/>
        </w:rPr>
        <w:t xml:space="preserve"> </w:t>
      </w:r>
      <w:r w:rsidR="00171B98">
        <w:rPr>
          <w:lang w:val="es-MX"/>
        </w:rPr>
        <w:t xml:space="preserve">en la actualidad por falta de </w:t>
      </w:r>
      <w:r>
        <w:rPr>
          <w:lang w:val="es-MX"/>
        </w:rPr>
        <w:t>máquinas</w:t>
      </w:r>
      <w:r w:rsidR="006D338D">
        <w:rPr>
          <w:lang w:val="es-MX"/>
        </w:rPr>
        <w:t>, por lo que no fue detectado durante las mediciones de demanda en los días laboral, sábado y domingo</w:t>
      </w:r>
      <w:r>
        <w:rPr>
          <w:lang w:val="es-MX"/>
        </w:rPr>
        <w:t>. Los letreros del servicio troncal y la variante se muestran a continuación.</w:t>
      </w:r>
      <w:r w:rsidR="006D338D">
        <w:rPr>
          <w:lang w:val="es-MX"/>
        </w:rPr>
        <w:t xml:space="preserve"> </w:t>
      </w:r>
    </w:p>
    <w:p w:rsidR="006D338D" w:rsidRDefault="006D338D" w:rsidP="00F51609">
      <w:pPr>
        <w:pStyle w:val="Normal2"/>
        <w:spacing w:line="240" w:lineRule="auto"/>
        <w:rPr>
          <w:lang w:val="es-MX"/>
        </w:rPr>
      </w:pPr>
    </w:p>
    <w:p w:rsidR="00F51609" w:rsidRPr="006548AF" w:rsidRDefault="006D338D" w:rsidP="00FE53AF">
      <w:pPr>
        <w:pStyle w:val="Epgrafe0"/>
        <w:keepNext/>
        <w:spacing w:before="0"/>
        <w:ind w:left="709" w:hanging="709"/>
        <w:rPr>
          <w:rFonts w:ascii="Times New Roman" w:hAnsi="Times New Roman"/>
          <w:caps/>
          <w:sz w:val="20"/>
        </w:rPr>
      </w:pPr>
      <w:bookmarkStart w:id="42" w:name="_Toc532206184"/>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10</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Servicio Troncal A-B La Ramada</w:t>
      </w:r>
      <w:bookmarkEnd w:id="42"/>
    </w:p>
    <w:p w:rsidR="00F51609" w:rsidRDefault="00F51609" w:rsidP="00F51609">
      <w:pPr>
        <w:pStyle w:val="Normal2"/>
        <w:spacing w:line="240" w:lineRule="auto"/>
        <w:jc w:val="center"/>
        <w:rPr>
          <w:lang w:val="es-MX"/>
        </w:rPr>
      </w:pPr>
      <w:r>
        <w:rPr>
          <w:noProof/>
          <w:lang w:val="es-CL" w:eastAsia="es-CL"/>
        </w:rPr>
        <w:drawing>
          <wp:inline distT="0" distB="0" distL="0" distR="0" wp14:anchorId="30AD890E" wp14:editId="0C6FB35C">
            <wp:extent cx="1979345" cy="972000"/>
            <wp:effectExtent l="19050" t="19050" r="20955" b="19050"/>
            <wp:docPr id="19542" name="Imagen 1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979345" cy="972000"/>
                    </a:xfrm>
                    <a:prstGeom prst="rect">
                      <a:avLst/>
                    </a:prstGeom>
                    <a:ln>
                      <a:solidFill>
                        <a:schemeClr val="tx1"/>
                      </a:solidFill>
                    </a:ln>
                  </pic:spPr>
                </pic:pic>
              </a:graphicData>
            </a:graphic>
          </wp:inline>
        </w:drawing>
      </w:r>
      <w:r>
        <w:rPr>
          <w:noProof/>
          <w:lang w:val="es-CL" w:eastAsia="es-CL"/>
        </w:rPr>
        <w:drawing>
          <wp:inline distT="0" distB="0" distL="0" distR="0" wp14:anchorId="344078A9" wp14:editId="2861B3A1">
            <wp:extent cx="2004065" cy="972000"/>
            <wp:effectExtent l="19050" t="19050" r="15240" b="19050"/>
            <wp:docPr id="19543" name="Imagen 1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004065" cy="972000"/>
                    </a:xfrm>
                    <a:prstGeom prst="rect">
                      <a:avLst/>
                    </a:prstGeom>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6D338D" w:rsidRDefault="006D338D" w:rsidP="00F51609">
      <w:pPr>
        <w:pStyle w:val="Normal2"/>
        <w:tabs>
          <w:tab w:val="left" w:pos="5927"/>
        </w:tabs>
        <w:spacing w:line="240" w:lineRule="auto"/>
        <w:rPr>
          <w:lang w:val="es-MX"/>
        </w:rPr>
      </w:pPr>
    </w:p>
    <w:p w:rsidR="00F51609" w:rsidRPr="003508B2" w:rsidRDefault="006D338D" w:rsidP="00FE53AF">
      <w:pPr>
        <w:pStyle w:val="Epgrafe0"/>
        <w:keepNext/>
        <w:spacing w:before="0"/>
        <w:ind w:left="709" w:hanging="709"/>
        <w:rPr>
          <w:rFonts w:ascii="Times New Roman" w:hAnsi="Times New Roman"/>
          <w:caps/>
          <w:sz w:val="20"/>
        </w:rPr>
      </w:pPr>
      <w:bookmarkStart w:id="43" w:name="_Toc532206185"/>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11</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Servicio variante 10A-10B La Ramada</w:t>
      </w:r>
      <w:r>
        <w:rPr>
          <w:rFonts w:ascii="Times New Roman" w:hAnsi="Times New Roman"/>
          <w:caps/>
          <w:sz w:val="20"/>
        </w:rPr>
        <w:t xml:space="preserve"> (105) (N/O)</w:t>
      </w:r>
      <w:bookmarkEnd w:id="43"/>
    </w:p>
    <w:p w:rsidR="00F51609" w:rsidRDefault="00F51609" w:rsidP="00F51609">
      <w:pPr>
        <w:pStyle w:val="Normal2"/>
        <w:spacing w:line="240" w:lineRule="auto"/>
        <w:jc w:val="center"/>
        <w:rPr>
          <w:lang w:val="es-MX"/>
        </w:rPr>
      </w:pPr>
      <w:r>
        <w:rPr>
          <w:noProof/>
          <w:lang w:val="es-CL" w:eastAsia="es-CL"/>
        </w:rPr>
        <w:drawing>
          <wp:inline distT="0" distB="0" distL="0" distR="0" wp14:anchorId="4734DEDC" wp14:editId="525680AD">
            <wp:extent cx="1499378" cy="900000"/>
            <wp:effectExtent l="19050" t="19050" r="24765" b="14605"/>
            <wp:docPr id="19540" name="Imagen 1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499378" cy="900000"/>
                    </a:xfrm>
                    <a:prstGeom prst="rect">
                      <a:avLst/>
                    </a:prstGeom>
                    <a:ln>
                      <a:solidFill>
                        <a:schemeClr val="tx1"/>
                      </a:solidFill>
                    </a:ln>
                  </pic:spPr>
                </pic:pic>
              </a:graphicData>
            </a:graphic>
          </wp:inline>
        </w:drawing>
      </w:r>
      <w:r>
        <w:rPr>
          <w:noProof/>
          <w:lang w:val="es-CL" w:eastAsia="es-CL"/>
        </w:rPr>
        <w:drawing>
          <wp:inline distT="0" distB="0" distL="0" distR="0" wp14:anchorId="5B93561F" wp14:editId="3E5BC4F8">
            <wp:extent cx="1470006" cy="900000"/>
            <wp:effectExtent l="19050" t="19050" r="16510" b="14605"/>
            <wp:docPr id="19541" name="Imagen 1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470006" cy="900000"/>
                    </a:xfrm>
                    <a:prstGeom prst="rect">
                      <a:avLst/>
                    </a:prstGeom>
                    <a:ln>
                      <a:solidFill>
                        <a:schemeClr val="tx1"/>
                      </a:solidFill>
                    </a:ln>
                  </pic:spPr>
                </pic:pic>
              </a:graphicData>
            </a:graphic>
          </wp:inline>
        </w:drawing>
      </w:r>
    </w:p>
    <w:p w:rsidR="006D338D" w:rsidRPr="00AB3B65" w:rsidRDefault="00AB3B65" w:rsidP="00AB3B65">
      <w:pPr>
        <w:pStyle w:val="Normal2"/>
        <w:spacing w:line="240" w:lineRule="auto"/>
        <w:jc w:val="center"/>
        <w:rPr>
          <w:sz w:val="20"/>
          <w:lang w:val="es-MX"/>
        </w:rPr>
      </w:pPr>
      <w:r w:rsidRPr="007720B5">
        <w:rPr>
          <w:sz w:val="20"/>
          <w:lang w:val="es-MX"/>
        </w:rPr>
        <w:t>Fuente: Elaboración Propia</w:t>
      </w:r>
      <w:r w:rsidR="00703B9B">
        <w:rPr>
          <w:sz w:val="18"/>
          <w:szCs w:val="18"/>
        </w:rPr>
        <w:t>.</w:t>
      </w:r>
      <w:r w:rsidR="00703B9B" w:rsidRPr="00BF1EB6">
        <w:rPr>
          <w:sz w:val="18"/>
          <w:szCs w:val="18"/>
        </w:rPr>
        <w:t xml:space="preserve"> </w:t>
      </w:r>
      <w:r w:rsidR="006D338D">
        <w:rPr>
          <w:sz w:val="20"/>
        </w:rPr>
        <w:t>N/O No Opera</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El servicio troncal A-B </w:t>
      </w:r>
      <w:r w:rsidR="006D338D">
        <w:rPr>
          <w:lang w:val="es-MX"/>
        </w:rPr>
        <w:t xml:space="preserve">(104) </w:t>
      </w:r>
      <w:r>
        <w:rPr>
          <w:lang w:val="es-MX"/>
        </w:rPr>
        <w:t xml:space="preserve">es el fuerte de La Ramada. Inicia su recorrido con el letrero A en el terminal ubicado en el sector de La Ramada hacia la villa Eduardo Barrios. Pasa por el hospital, el centro y luego se dirige hacia el sector La Copa para realizar el cambio de letrero a B. Una vez aquí retorna por Camino Real pasando por los mismos sectores mencionados. </w:t>
      </w:r>
      <w:r w:rsidR="00D303FF">
        <w:rPr>
          <w:lang w:val="es-MX"/>
        </w:rPr>
        <w:t>De acuerdo a lo informado por los propios operadores, e</w:t>
      </w:r>
      <w:r w:rsidR="008973E5">
        <w:rPr>
          <w:lang w:val="es-MX"/>
        </w:rPr>
        <w:t xml:space="preserve">s el </w:t>
      </w:r>
      <w:r>
        <w:rPr>
          <w:lang w:val="es-MX"/>
        </w:rPr>
        <w:t xml:space="preserve">servicio con mayor frecuencia de la ciudad y </w:t>
      </w:r>
      <w:r w:rsidR="00D303FF">
        <w:rPr>
          <w:lang w:val="es-MX"/>
        </w:rPr>
        <w:t>con un t</w:t>
      </w:r>
      <w:r>
        <w:rPr>
          <w:lang w:val="es-MX"/>
        </w:rPr>
        <w:t>razado claramente definido.</w:t>
      </w:r>
      <w:r w:rsidR="00D303FF">
        <w:rPr>
          <w:lang w:val="es-MX"/>
        </w:rPr>
        <w:t xml:space="preserve"> La mayor frecuencia vehicular que ofrece este servicio en comparación al resto de las flotas, fue validada durante las mediciones desarrolladas en este Estudio (ver Sección 6.3 del presente informe). </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El competidor directo del servicio troncal de La Ramada es el servicio proporcionado por la empresa Ruca Talca A1-B2</w:t>
      </w:r>
      <w:r w:rsidR="006D338D">
        <w:rPr>
          <w:lang w:val="es-MX"/>
        </w:rPr>
        <w:t xml:space="preserve"> (106)</w:t>
      </w:r>
      <w:r>
        <w:rPr>
          <w:lang w:val="es-MX"/>
        </w:rPr>
        <w:t>. Esta empresa opera desde hace poco más de un año y ha experimentado cambios recientes en sus servicios.</w:t>
      </w:r>
    </w:p>
    <w:p w:rsidR="00F51609" w:rsidRDefault="00F51609" w:rsidP="00F51609">
      <w:pPr>
        <w:pStyle w:val="Normal2"/>
        <w:spacing w:line="240" w:lineRule="auto"/>
        <w:rPr>
          <w:lang w:val="es-MX"/>
        </w:rPr>
      </w:pPr>
    </w:p>
    <w:p w:rsidR="00F51609" w:rsidRDefault="00F51609" w:rsidP="00F51609">
      <w:pPr>
        <w:pStyle w:val="Normal2"/>
        <w:spacing w:line="240" w:lineRule="auto"/>
        <w:rPr>
          <w:lang w:val="es-MX"/>
        </w:rPr>
      </w:pPr>
      <w:r>
        <w:rPr>
          <w:lang w:val="es-MX"/>
        </w:rPr>
        <w:t xml:space="preserve">Desde enero del presente año, el servicio ofrecido por Ruca Talca es denominado A1-B2 con los letreros que se muestran en la siguiente figura. </w:t>
      </w:r>
    </w:p>
    <w:p w:rsidR="00F51609" w:rsidRDefault="00F51609" w:rsidP="00F51609">
      <w:pPr>
        <w:pStyle w:val="Normal2"/>
        <w:spacing w:line="240" w:lineRule="auto"/>
        <w:rPr>
          <w:lang w:val="es-MX"/>
        </w:rPr>
      </w:pPr>
    </w:p>
    <w:p w:rsidR="00F51609" w:rsidRPr="00562A7B" w:rsidRDefault="00B85C7E" w:rsidP="00FE53AF">
      <w:pPr>
        <w:pStyle w:val="Epgrafe0"/>
        <w:keepNext/>
        <w:spacing w:before="0"/>
        <w:ind w:left="709" w:hanging="709"/>
        <w:rPr>
          <w:rFonts w:ascii="Times New Roman" w:hAnsi="Times New Roman"/>
          <w:caps/>
          <w:sz w:val="20"/>
        </w:rPr>
      </w:pPr>
      <w:bookmarkStart w:id="44" w:name="_Toc532206186"/>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12</w:t>
      </w:r>
      <w:r w:rsidRPr="0027739C">
        <w:rPr>
          <w:rFonts w:ascii="Times New Roman" w:hAnsi="Times New Roman"/>
          <w:caps/>
          <w:sz w:val="20"/>
        </w:rPr>
        <w:fldChar w:fldCharType="end"/>
      </w:r>
      <w:r w:rsidR="00F51609" w:rsidRPr="0027739C">
        <w:rPr>
          <w:rFonts w:ascii="Times New Roman" w:hAnsi="Times New Roman"/>
          <w:caps/>
          <w:sz w:val="20"/>
        </w:rPr>
        <w:t>:</w:t>
      </w:r>
      <w:r w:rsidR="00F51609" w:rsidRPr="005B2031">
        <w:rPr>
          <w:rFonts w:ascii="Times New Roman" w:hAnsi="Times New Roman"/>
          <w:caps/>
          <w:sz w:val="20"/>
        </w:rPr>
        <w:t xml:space="preserve"> </w:t>
      </w:r>
      <w:r w:rsidR="00F51609">
        <w:rPr>
          <w:rFonts w:ascii="Times New Roman" w:hAnsi="Times New Roman"/>
          <w:caps/>
          <w:sz w:val="20"/>
        </w:rPr>
        <w:t>Servicio A1-B2 Ruca Talca</w:t>
      </w:r>
      <w:r>
        <w:rPr>
          <w:rFonts w:ascii="Times New Roman" w:hAnsi="Times New Roman"/>
          <w:caps/>
          <w:sz w:val="20"/>
        </w:rPr>
        <w:t xml:space="preserve"> (106)</w:t>
      </w:r>
      <w:bookmarkEnd w:id="44"/>
    </w:p>
    <w:p w:rsidR="00F51609" w:rsidRDefault="00F51609" w:rsidP="00F51609">
      <w:pPr>
        <w:pStyle w:val="Normal2"/>
        <w:spacing w:line="240" w:lineRule="auto"/>
        <w:jc w:val="center"/>
        <w:rPr>
          <w:lang w:val="es-MX"/>
        </w:rPr>
      </w:pPr>
      <w:r>
        <w:rPr>
          <w:noProof/>
          <w:lang w:val="es-CL" w:eastAsia="es-CL"/>
        </w:rPr>
        <w:drawing>
          <wp:inline distT="0" distB="0" distL="0" distR="0" wp14:anchorId="7CCDBB05" wp14:editId="7B8CB443">
            <wp:extent cx="1799254" cy="1080000"/>
            <wp:effectExtent l="19050" t="19050" r="10795" b="25400"/>
            <wp:docPr id="19544" name="Imagen 1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799254" cy="1080000"/>
                    </a:xfrm>
                    <a:prstGeom prst="rect">
                      <a:avLst/>
                    </a:prstGeom>
                    <a:ln>
                      <a:solidFill>
                        <a:schemeClr val="tx1"/>
                      </a:solidFill>
                    </a:ln>
                  </pic:spPr>
                </pic:pic>
              </a:graphicData>
            </a:graphic>
          </wp:inline>
        </w:drawing>
      </w:r>
      <w:r>
        <w:rPr>
          <w:noProof/>
          <w:lang w:val="es-CL" w:eastAsia="es-CL"/>
        </w:rPr>
        <w:drawing>
          <wp:inline distT="0" distB="0" distL="0" distR="0" wp14:anchorId="5FEC5B82" wp14:editId="097F7D18">
            <wp:extent cx="1704167" cy="1080000"/>
            <wp:effectExtent l="19050" t="19050" r="10795" b="25400"/>
            <wp:docPr id="19545" name="Imagen 1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704167" cy="1080000"/>
                    </a:xfrm>
                    <a:prstGeom prst="rect">
                      <a:avLst/>
                    </a:prstGeom>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703B9B" w:rsidRDefault="00703B9B" w:rsidP="00F51609">
      <w:pPr>
        <w:pStyle w:val="Normal2"/>
        <w:spacing w:line="240" w:lineRule="auto"/>
        <w:jc w:val="center"/>
        <w:rPr>
          <w:lang w:val="es-MX"/>
        </w:rPr>
      </w:pPr>
    </w:p>
    <w:p w:rsidR="00F51609" w:rsidRDefault="00F51609" w:rsidP="00294D0A">
      <w:pPr>
        <w:pStyle w:val="Normal2"/>
        <w:spacing w:line="240" w:lineRule="auto"/>
        <w:rPr>
          <w:lang w:val="es-MX"/>
        </w:rPr>
      </w:pPr>
      <w:r>
        <w:rPr>
          <w:lang w:val="es-MX"/>
        </w:rPr>
        <w:t xml:space="preserve">El servicio de transporte de Ruca Talca opera de manera irregular, ya que dependiendo del período del día pueden realizar una vuelta, vuelta y media, dos vueltas e incluso media vuelta del trazado estipulado. Además, dado que es la competencia directa de La Ramada, existe un conflicto entre los choferes de ambas empresas por conseguir la mayor cantidad de pasajeros. Este conflicto ha producido que existan modificaciones en el sentido de regreso del servicio A1-B2 </w:t>
      </w:r>
      <w:r w:rsidR="00B85C7E">
        <w:rPr>
          <w:lang w:val="es-MX"/>
        </w:rPr>
        <w:t xml:space="preserve">(106) </w:t>
      </w:r>
      <w:r>
        <w:rPr>
          <w:lang w:val="es-MX"/>
        </w:rPr>
        <w:t xml:space="preserve">para no tener que lidiar con la empresa La Ramada y así no arriesgar la flota en operación ante eventuales daños.  </w:t>
      </w:r>
    </w:p>
    <w:p w:rsidR="00F51609" w:rsidRDefault="00F51609" w:rsidP="00294D0A">
      <w:pPr>
        <w:pStyle w:val="Normal2"/>
        <w:spacing w:line="240" w:lineRule="auto"/>
        <w:rPr>
          <w:lang w:val="es-MX"/>
        </w:rPr>
      </w:pPr>
    </w:p>
    <w:p w:rsidR="00294D0A" w:rsidRDefault="00294D0A" w:rsidP="00294D0A">
      <w:pPr>
        <w:pStyle w:val="Normal2"/>
        <w:spacing w:line="240" w:lineRule="auto"/>
        <w:rPr>
          <w:lang w:val="es-MX"/>
        </w:rPr>
      </w:pPr>
      <w:r>
        <w:rPr>
          <w:lang w:val="es-MX"/>
        </w:rPr>
        <w:t xml:space="preserve">Para cada uno de los servicios urbanos del área de Estudio, en las páginas siguientes se </w:t>
      </w:r>
      <w:r w:rsidRPr="000038F2">
        <w:rPr>
          <w:lang w:val="es-MX"/>
        </w:rPr>
        <w:t>muestran los trazados desarrollados tanto de ida como de regreso.</w:t>
      </w:r>
      <w:r>
        <w:rPr>
          <w:lang w:val="es-MX"/>
        </w:rPr>
        <w:t xml:space="preserve"> Para un mejor entendimiento del trazado, se incorporó en él  la localización de los Terminales o </w:t>
      </w:r>
      <w:r w:rsidR="00F754C9">
        <w:rPr>
          <w:lang w:val="es-MX"/>
        </w:rPr>
        <w:t>puntos extremos de cada servicio.</w:t>
      </w:r>
    </w:p>
    <w:p w:rsidR="00CE167E" w:rsidRDefault="00CE167E" w:rsidP="00294D0A">
      <w:pPr>
        <w:pStyle w:val="Normal2"/>
        <w:spacing w:line="240" w:lineRule="auto"/>
        <w:rPr>
          <w:lang w:val="es-MX"/>
        </w:rPr>
      </w:pPr>
    </w:p>
    <w:p w:rsidR="0010227D" w:rsidRPr="005B2031" w:rsidRDefault="00C364C1" w:rsidP="00FE53AF">
      <w:pPr>
        <w:pStyle w:val="Epgrafe0"/>
        <w:keepNext/>
        <w:spacing w:before="0"/>
        <w:rPr>
          <w:rFonts w:ascii="Times New Roman" w:hAnsi="Times New Roman"/>
          <w:caps/>
          <w:sz w:val="20"/>
        </w:rPr>
      </w:pPr>
      <w:bookmarkStart w:id="45" w:name="_Toc532206187"/>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13</w:t>
      </w:r>
      <w:r w:rsidRPr="007720B5">
        <w:rPr>
          <w:rFonts w:ascii="Times New Roman" w:hAnsi="Times New Roman"/>
          <w:caps/>
          <w:sz w:val="20"/>
        </w:rPr>
        <w:fldChar w:fldCharType="end"/>
      </w:r>
      <w:r w:rsidR="0010227D" w:rsidRPr="005B2031">
        <w:rPr>
          <w:rFonts w:ascii="Times New Roman" w:hAnsi="Times New Roman"/>
          <w:caps/>
          <w:sz w:val="20"/>
        </w:rPr>
        <w:t>: Trazados de Empresa terma tur Servicio 11 ida y 12 reg</w:t>
      </w:r>
      <w:bookmarkEnd w:id="45"/>
    </w:p>
    <w:p w:rsidR="00B85C7E" w:rsidRPr="007720B5" w:rsidRDefault="00A20A87" w:rsidP="00B85C7E">
      <w:pPr>
        <w:pStyle w:val="Normal2"/>
        <w:spacing w:line="240" w:lineRule="auto"/>
        <w:jc w:val="center"/>
        <w:rPr>
          <w:sz w:val="20"/>
          <w:lang w:val="es-MX"/>
        </w:rPr>
      </w:pPr>
      <w:r>
        <w:rPr>
          <w:noProof/>
          <w:sz w:val="20"/>
          <w:lang w:val="es-CL" w:eastAsia="es-CL"/>
        </w:rPr>
        <w:drawing>
          <wp:inline distT="0" distB="0" distL="0" distR="0">
            <wp:extent cx="5760000" cy="7585486"/>
            <wp:effectExtent l="0" t="0" r="0" b="0"/>
            <wp:docPr id="3" name="Imagen 3" descr="\\MMUNOZ\proyecto\000-San Fernando\observaciones2\Trazado Terma T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MUNOZ\proyecto\000-San Fernando\observaciones2\Trazado Terma Tur.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756" t="3936" r="4583" b="3805"/>
                    <a:stretch/>
                  </pic:blipFill>
                  <pic:spPr bwMode="auto">
                    <a:xfrm>
                      <a:off x="0" y="0"/>
                      <a:ext cx="5760000" cy="7585486"/>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Default="0010227D" w:rsidP="0010227D">
      <w:pPr>
        <w:pStyle w:val="Normal2"/>
        <w:spacing w:line="240" w:lineRule="auto"/>
        <w:jc w:val="center"/>
        <w:rPr>
          <w:sz w:val="20"/>
          <w:lang w:val="es-MX"/>
        </w:rPr>
      </w:pPr>
      <w:r w:rsidRPr="007720B5">
        <w:rPr>
          <w:sz w:val="20"/>
          <w:lang w:val="es-MX"/>
        </w:rPr>
        <w:t>Fuente: Elaboración Propia</w:t>
      </w:r>
    </w:p>
    <w:p w:rsidR="00B85C7E" w:rsidRDefault="00B85C7E" w:rsidP="0010227D">
      <w:pPr>
        <w:pStyle w:val="Normal2"/>
        <w:spacing w:line="240" w:lineRule="auto"/>
        <w:jc w:val="center"/>
        <w:rPr>
          <w:sz w:val="20"/>
          <w:lang w:val="es-MX"/>
        </w:rPr>
      </w:pPr>
    </w:p>
    <w:p w:rsidR="0010227D" w:rsidRPr="005B2031" w:rsidRDefault="00C364C1" w:rsidP="00FE53AF">
      <w:pPr>
        <w:pStyle w:val="Epgrafe0"/>
        <w:keepNext/>
        <w:spacing w:before="0"/>
        <w:rPr>
          <w:rFonts w:ascii="Times New Roman" w:hAnsi="Times New Roman"/>
          <w:caps/>
          <w:sz w:val="20"/>
        </w:rPr>
      </w:pPr>
      <w:bookmarkStart w:id="46" w:name="_Toc532206188"/>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14</w:t>
      </w:r>
      <w:r w:rsidRPr="007720B5">
        <w:rPr>
          <w:rFonts w:ascii="Times New Roman" w:hAnsi="Times New Roman"/>
          <w:caps/>
          <w:sz w:val="20"/>
        </w:rPr>
        <w:fldChar w:fldCharType="end"/>
      </w:r>
      <w:r w:rsidR="0010227D" w:rsidRPr="005B2031">
        <w:rPr>
          <w:rFonts w:ascii="Times New Roman" w:hAnsi="Times New Roman"/>
          <w:caps/>
          <w:sz w:val="20"/>
        </w:rPr>
        <w:t>: Trazados de Empresa transportes renacer Servicio 10 ida y 2 reg</w:t>
      </w:r>
      <w:bookmarkEnd w:id="46"/>
    </w:p>
    <w:p w:rsidR="00F97496" w:rsidRPr="007720B5" w:rsidRDefault="00A20A87" w:rsidP="00F97496">
      <w:pPr>
        <w:pStyle w:val="Normal2"/>
        <w:spacing w:line="240" w:lineRule="auto"/>
        <w:jc w:val="center"/>
        <w:rPr>
          <w:noProof/>
          <w:lang w:val="es-CL" w:eastAsia="es-CL"/>
        </w:rPr>
      </w:pPr>
      <w:r>
        <w:rPr>
          <w:noProof/>
          <w:lang w:val="es-CL" w:eastAsia="es-CL"/>
        </w:rPr>
        <w:drawing>
          <wp:inline distT="0" distB="0" distL="0" distR="0">
            <wp:extent cx="5760000" cy="7589420"/>
            <wp:effectExtent l="0" t="0" r="0" b="0"/>
            <wp:docPr id="4" name="Imagen 4" descr="\\MMUNOZ\proyecto\000-San Fernando\observaciones2\Trazado Renacer 2A-10-2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MUNOZ\proyecto\000-San Fernando\observaciones2\Trazado Renacer 2A-10-2B-10.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585" t="3674" r="4414" b="3674"/>
                    <a:stretch/>
                  </pic:blipFill>
                  <pic:spPr bwMode="auto">
                    <a:xfrm>
                      <a:off x="0" y="0"/>
                      <a:ext cx="5760000" cy="7589420"/>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7720B5" w:rsidRDefault="0010227D" w:rsidP="0010227D">
      <w:pPr>
        <w:pStyle w:val="Normal2"/>
        <w:spacing w:line="240" w:lineRule="auto"/>
        <w:jc w:val="center"/>
        <w:rPr>
          <w:sz w:val="20"/>
          <w:lang w:val="es-MX"/>
        </w:rPr>
      </w:pPr>
      <w:r w:rsidRPr="007720B5">
        <w:rPr>
          <w:sz w:val="20"/>
          <w:lang w:val="es-MX"/>
        </w:rPr>
        <w:t>Fuente: Elaboración Propia</w:t>
      </w:r>
    </w:p>
    <w:p w:rsidR="0010227D" w:rsidRPr="007720B5" w:rsidRDefault="0010227D" w:rsidP="0010227D">
      <w:pPr>
        <w:jc w:val="left"/>
        <w:rPr>
          <w:szCs w:val="20"/>
          <w:lang w:val="es-MX"/>
        </w:rPr>
      </w:pPr>
      <w:r w:rsidRPr="007720B5">
        <w:rPr>
          <w:lang w:val="es-MX"/>
        </w:rPr>
        <w:br w:type="page"/>
      </w:r>
    </w:p>
    <w:p w:rsidR="0010227D" w:rsidRPr="005B2031" w:rsidRDefault="00C364C1" w:rsidP="00FE53AF">
      <w:pPr>
        <w:pStyle w:val="Epgrafe0"/>
        <w:keepNext/>
        <w:spacing w:before="0"/>
        <w:rPr>
          <w:rFonts w:ascii="Times New Roman" w:hAnsi="Times New Roman"/>
          <w:caps/>
          <w:sz w:val="20"/>
        </w:rPr>
      </w:pPr>
      <w:bookmarkStart w:id="47" w:name="_Toc53220618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15</w:t>
      </w:r>
      <w:r w:rsidRPr="007720B5">
        <w:rPr>
          <w:rFonts w:ascii="Times New Roman" w:hAnsi="Times New Roman"/>
          <w:caps/>
          <w:sz w:val="20"/>
        </w:rPr>
        <w:fldChar w:fldCharType="end"/>
      </w:r>
      <w:r w:rsidR="0010227D" w:rsidRPr="005B2031">
        <w:rPr>
          <w:rFonts w:ascii="Times New Roman" w:hAnsi="Times New Roman"/>
          <w:caps/>
          <w:sz w:val="20"/>
        </w:rPr>
        <w:t>: Trazados de Empresa transportes renacer Servicio B10 ida y A</w:t>
      </w:r>
      <w:r w:rsidR="00B85C7E">
        <w:rPr>
          <w:rFonts w:ascii="Times New Roman" w:hAnsi="Times New Roman"/>
          <w:caps/>
          <w:sz w:val="20"/>
        </w:rPr>
        <w:t>10</w:t>
      </w:r>
      <w:r w:rsidR="0010227D" w:rsidRPr="005B2031">
        <w:rPr>
          <w:rFonts w:ascii="Times New Roman" w:hAnsi="Times New Roman"/>
          <w:caps/>
          <w:sz w:val="20"/>
        </w:rPr>
        <w:t xml:space="preserve"> reg</w:t>
      </w:r>
      <w:bookmarkEnd w:id="47"/>
    </w:p>
    <w:p w:rsidR="0010227D" w:rsidRPr="007720B5" w:rsidRDefault="00A20A87" w:rsidP="0010227D">
      <w:pPr>
        <w:pStyle w:val="Normal2"/>
        <w:spacing w:line="240" w:lineRule="auto"/>
        <w:jc w:val="center"/>
        <w:rPr>
          <w:lang w:val="es-MX"/>
        </w:rPr>
      </w:pPr>
      <w:r>
        <w:rPr>
          <w:noProof/>
          <w:lang w:val="es-CL" w:eastAsia="es-CL"/>
        </w:rPr>
        <w:drawing>
          <wp:inline distT="0" distB="0" distL="0" distR="0">
            <wp:extent cx="5760000" cy="7579514"/>
            <wp:effectExtent l="0" t="0" r="0" b="2540"/>
            <wp:docPr id="5" name="Imagen 5" descr="\\MMUNOZ\proyecto\000-San Fernando\observaciones2\Trazado Renacer B10-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MUNOZ\proyecto\000-San Fernando\observaciones2\Trazado Renacer B10-A10.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4584" t="3805" r="4555" b="3805"/>
                    <a:stretch/>
                  </pic:blipFill>
                  <pic:spPr bwMode="auto">
                    <a:xfrm>
                      <a:off x="0" y="0"/>
                      <a:ext cx="5760000" cy="7579514"/>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7720B5" w:rsidRDefault="0010227D" w:rsidP="0010227D">
      <w:pPr>
        <w:pStyle w:val="Normal2"/>
        <w:spacing w:line="240" w:lineRule="auto"/>
        <w:jc w:val="center"/>
        <w:rPr>
          <w:sz w:val="20"/>
          <w:lang w:val="es-MX"/>
        </w:rPr>
      </w:pPr>
      <w:r w:rsidRPr="007720B5">
        <w:rPr>
          <w:sz w:val="20"/>
          <w:lang w:val="es-MX"/>
        </w:rPr>
        <w:t>Fuente: Elaboración Propia</w:t>
      </w:r>
    </w:p>
    <w:p w:rsidR="0010227D" w:rsidRPr="007720B5" w:rsidRDefault="0010227D" w:rsidP="0010227D">
      <w:pPr>
        <w:jc w:val="left"/>
        <w:rPr>
          <w:rFonts w:ascii="Times" w:hAnsi="Times"/>
          <w:b/>
          <w:caps/>
          <w:sz w:val="20"/>
          <w:szCs w:val="20"/>
          <w:lang w:val="es-CL"/>
        </w:rPr>
      </w:pPr>
      <w:r w:rsidRPr="007720B5">
        <w:rPr>
          <w:caps/>
          <w:sz w:val="20"/>
        </w:rPr>
        <w:br w:type="page"/>
      </w:r>
    </w:p>
    <w:p w:rsidR="0010227D" w:rsidRPr="005B2031" w:rsidRDefault="00C364C1" w:rsidP="00FE53AF">
      <w:pPr>
        <w:pStyle w:val="Epgrafe0"/>
        <w:keepNext/>
        <w:spacing w:before="0"/>
        <w:rPr>
          <w:rFonts w:ascii="Times New Roman" w:hAnsi="Times New Roman"/>
          <w:caps/>
          <w:sz w:val="20"/>
        </w:rPr>
      </w:pPr>
      <w:bookmarkStart w:id="48" w:name="_Toc532206190"/>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16</w:t>
      </w:r>
      <w:r w:rsidRPr="007720B5">
        <w:rPr>
          <w:rFonts w:ascii="Times New Roman" w:hAnsi="Times New Roman"/>
          <w:caps/>
          <w:sz w:val="20"/>
        </w:rPr>
        <w:fldChar w:fldCharType="end"/>
      </w:r>
      <w:r w:rsidR="0010227D" w:rsidRPr="005B2031">
        <w:rPr>
          <w:rFonts w:ascii="Times New Roman" w:hAnsi="Times New Roman"/>
          <w:caps/>
          <w:sz w:val="20"/>
        </w:rPr>
        <w:t>: Trazados de T</w:t>
      </w:r>
      <w:r w:rsidR="003A1DD3">
        <w:rPr>
          <w:rFonts w:ascii="Times New Roman" w:hAnsi="Times New Roman"/>
          <w:caps/>
          <w:sz w:val="20"/>
        </w:rPr>
        <w:t>ransportes</w:t>
      </w:r>
      <w:r w:rsidR="0010227D" w:rsidRPr="005B2031">
        <w:rPr>
          <w:rFonts w:ascii="Times New Roman" w:hAnsi="Times New Roman"/>
          <w:caps/>
          <w:sz w:val="20"/>
        </w:rPr>
        <w:t xml:space="preserve"> </w:t>
      </w:r>
      <w:r w:rsidR="00CD7E12">
        <w:rPr>
          <w:rFonts w:ascii="Times New Roman" w:hAnsi="Times New Roman"/>
          <w:caps/>
          <w:sz w:val="20"/>
        </w:rPr>
        <w:t>La Ramada</w:t>
      </w:r>
      <w:r w:rsidR="0010227D" w:rsidRPr="005B2031">
        <w:rPr>
          <w:rFonts w:ascii="Times New Roman" w:hAnsi="Times New Roman"/>
          <w:caps/>
          <w:sz w:val="20"/>
        </w:rPr>
        <w:t xml:space="preserve"> </w:t>
      </w:r>
      <w:r w:rsidR="00CD7E12">
        <w:rPr>
          <w:rFonts w:ascii="Times New Roman" w:hAnsi="Times New Roman"/>
          <w:caps/>
          <w:sz w:val="20"/>
        </w:rPr>
        <w:t>Servicio</w:t>
      </w:r>
      <w:r w:rsidR="0010227D" w:rsidRPr="005B2031">
        <w:rPr>
          <w:rFonts w:ascii="Times New Roman" w:hAnsi="Times New Roman"/>
          <w:caps/>
          <w:sz w:val="20"/>
        </w:rPr>
        <w:t xml:space="preserve"> A </w:t>
      </w:r>
      <w:r w:rsidR="00CD7E12">
        <w:rPr>
          <w:rFonts w:ascii="Times New Roman" w:hAnsi="Times New Roman"/>
          <w:caps/>
          <w:sz w:val="20"/>
        </w:rPr>
        <w:t>Ida</w:t>
      </w:r>
      <w:r w:rsidR="0010227D" w:rsidRPr="005B2031">
        <w:rPr>
          <w:rFonts w:ascii="Times New Roman" w:hAnsi="Times New Roman"/>
          <w:caps/>
          <w:sz w:val="20"/>
        </w:rPr>
        <w:t xml:space="preserve"> Y B </w:t>
      </w:r>
      <w:r w:rsidR="00CD7E12">
        <w:rPr>
          <w:rFonts w:ascii="Times New Roman" w:hAnsi="Times New Roman"/>
          <w:caps/>
          <w:sz w:val="20"/>
        </w:rPr>
        <w:t>Reg</w:t>
      </w:r>
      <w:bookmarkEnd w:id="48"/>
    </w:p>
    <w:p w:rsidR="0010227D" w:rsidRPr="007720B5" w:rsidRDefault="00A20A87" w:rsidP="0010227D">
      <w:pPr>
        <w:pStyle w:val="Normal2"/>
        <w:spacing w:line="240" w:lineRule="auto"/>
        <w:jc w:val="center"/>
        <w:rPr>
          <w:lang w:val="es-MX"/>
        </w:rPr>
      </w:pPr>
      <w:r>
        <w:rPr>
          <w:noProof/>
          <w:lang w:val="es-CL" w:eastAsia="es-CL"/>
        </w:rPr>
        <w:drawing>
          <wp:inline distT="0" distB="0" distL="0" distR="0">
            <wp:extent cx="5760000" cy="7614377"/>
            <wp:effectExtent l="0" t="0" r="0" b="5715"/>
            <wp:docPr id="6" name="Imagen 6" descr="\\MMUNOZ\proyecto\000-San Fernando\observaciones2\Trazado La Ramada Tron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MUNOZ\proyecto\000-San Fernando\observaciones2\Trazado La Ramada Troncal.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586" t="3673" r="4584" b="3543"/>
                    <a:stretch/>
                  </pic:blipFill>
                  <pic:spPr bwMode="auto">
                    <a:xfrm>
                      <a:off x="0" y="0"/>
                      <a:ext cx="5760000" cy="7614377"/>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7720B5" w:rsidRDefault="0010227D" w:rsidP="0010227D">
      <w:pPr>
        <w:pStyle w:val="Normal2"/>
        <w:spacing w:line="240" w:lineRule="auto"/>
        <w:jc w:val="center"/>
        <w:rPr>
          <w:sz w:val="20"/>
          <w:lang w:val="es-MX"/>
        </w:rPr>
      </w:pPr>
      <w:r w:rsidRPr="007720B5">
        <w:rPr>
          <w:sz w:val="20"/>
          <w:lang w:val="es-MX"/>
        </w:rPr>
        <w:t>Fuente: Elaboración Propia</w:t>
      </w:r>
    </w:p>
    <w:p w:rsidR="0010227D" w:rsidRPr="007720B5" w:rsidRDefault="0010227D" w:rsidP="0010227D">
      <w:pPr>
        <w:jc w:val="left"/>
        <w:rPr>
          <w:rFonts w:ascii="Times" w:hAnsi="Times"/>
          <w:b/>
          <w:caps/>
          <w:sz w:val="20"/>
          <w:szCs w:val="20"/>
          <w:lang w:val="es-CL"/>
        </w:rPr>
      </w:pPr>
      <w:r w:rsidRPr="007720B5">
        <w:rPr>
          <w:caps/>
          <w:sz w:val="20"/>
        </w:rPr>
        <w:br w:type="page"/>
      </w:r>
    </w:p>
    <w:p w:rsidR="00CD7E12" w:rsidRPr="005B2031" w:rsidRDefault="00CD7E12" w:rsidP="00FE53AF">
      <w:pPr>
        <w:pStyle w:val="Epgrafe0"/>
        <w:keepNext/>
        <w:spacing w:before="0"/>
        <w:rPr>
          <w:rFonts w:ascii="Times New Roman" w:hAnsi="Times New Roman"/>
          <w:caps/>
          <w:sz w:val="20"/>
        </w:rPr>
      </w:pPr>
      <w:bookmarkStart w:id="49" w:name="_Toc532206191"/>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17</w:t>
      </w:r>
      <w:r w:rsidRPr="007720B5">
        <w:rPr>
          <w:rFonts w:ascii="Times New Roman" w:hAnsi="Times New Roman"/>
          <w:caps/>
          <w:sz w:val="20"/>
        </w:rPr>
        <w:fldChar w:fldCharType="end"/>
      </w:r>
      <w:r w:rsidRPr="005B2031">
        <w:rPr>
          <w:rFonts w:ascii="Times New Roman" w:hAnsi="Times New Roman"/>
          <w:caps/>
          <w:sz w:val="20"/>
        </w:rPr>
        <w:t>: Trazados de T</w:t>
      </w:r>
      <w:r>
        <w:rPr>
          <w:rFonts w:ascii="Times New Roman" w:hAnsi="Times New Roman"/>
          <w:caps/>
          <w:sz w:val="20"/>
        </w:rPr>
        <w:t>ransportes</w:t>
      </w:r>
      <w:r w:rsidRPr="005B2031">
        <w:rPr>
          <w:rFonts w:ascii="Times New Roman" w:hAnsi="Times New Roman"/>
          <w:caps/>
          <w:sz w:val="20"/>
        </w:rPr>
        <w:t xml:space="preserve"> </w:t>
      </w:r>
      <w:r>
        <w:rPr>
          <w:rFonts w:ascii="Times New Roman" w:hAnsi="Times New Roman"/>
          <w:caps/>
          <w:sz w:val="20"/>
        </w:rPr>
        <w:t>La Ramada</w:t>
      </w:r>
      <w:r w:rsidRPr="005B2031">
        <w:rPr>
          <w:rFonts w:ascii="Times New Roman" w:hAnsi="Times New Roman"/>
          <w:caps/>
          <w:sz w:val="20"/>
        </w:rPr>
        <w:t xml:space="preserve"> </w:t>
      </w:r>
      <w:r>
        <w:rPr>
          <w:rFonts w:ascii="Times New Roman" w:hAnsi="Times New Roman"/>
          <w:caps/>
          <w:sz w:val="20"/>
        </w:rPr>
        <w:t>Servicio</w:t>
      </w:r>
      <w:r w:rsidRPr="005B2031">
        <w:rPr>
          <w:rFonts w:ascii="Times New Roman" w:hAnsi="Times New Roman"/>
          <w:caps/>
          <w:sz w:val="20"/>
        </w:rPr>
        <w:t xml:space="preserve"> </w:t>
      </w:r>
      <w:r>
        <w:rPr>
          <w:rFonts w:ascii="Times New Roman" w:hAnsi="Times New Roman"/>
          <w:caps/>
          <w:sz w:val="20"/>
        </w:rPr>
        <w:t>10</w:t>
      </w:r>
      <w:r w:rsidRPr="005B2031">
        <w:rPr>
          <w:rFonts w:ascii="Times New Roman" w:hAnsi="Times New Roman"/>
          <w:caps/>
          <w:sz w:val="20"/>
        </w:rPr>
        <w:t xml:space="preserve">A </w:t>
      </w:r>
      <w:r>
        <w:rPr>
          <w:rFonts w:ascii="Times New Roman" w:hAnsi="Times New Roman"/>
          <w:caps/>
          <w:sz w:val="20"/>
        </w:rPr>
        <w:t>Ida</w:t>
      </w:r>
      <w:r w:rsidRPr="005B2031">
        <w:rPr>
          <w:rFonts w:ascii="Times New Roman" w:hAnsi="Times New Roman"/>
          <w:caps/>
          <w:sz w:val="20"/>
        </w:rPr>
        <w:t xml:space="preserve"> Y </w:t>
      </w:r>
      <w:r>
        <w:rPr>
          <w:rFonts w:ascii="Times New Roman" w:hAnsi="Times New Roman"/>
          <w:caps/>
          <w:sz w:val="20"/>
        </w:rPr>
        <w:t>10</w:t>
      </w:r>
      <w:r w:rsidRPr="005B2031">
        <w:rPr>
          <w:rFonts w:ascii="Times New Roman" w:hAnsi="Times New Roman"/>
          <w:caps/>
          <w:sz w:val="20"/>
        </w:rPr>
        <w:t xml:space="preserve">B </w:t>
      </w:r>
      <w:r>
        <w:rPr>
          <w:rFonts w:ascii="Times New Roman" w:hAnsi="Times New Roman"/>
          <w:caps/>
          <w:sz w:val="20"/>
        </w:rPr>
        <w:t>Reg</w:t>
      </w:r>
      <w:bookmarkEnd w:id="49"/>
    </w:p>
    <w:p w:rsidR="0010227D" w:rsidRPr="007720B5" w:rsidRDefault="003510A0" w:rsidP="0010227D">
      <w:pPr>
        <w:pStyle w:val="Normal2"/>
        <w:spacing w:line="240" w:lineRule="auto"/>
        <w:jc w:val="center"/>
        <w:rPr>
          <w:lang w:val="es-CL"/>
        </w:rPr>
      </w:pPr>
      <w:r>
        <w:rPr>
          <w:noProof/>
          <w:lang w:val="es-CL" w:eastAsia="es-CL"/>
        </w:rPr>
        <w:drawing>
          <wp:inline distT="0" distB="0" distL="0" distR="0">
            <wp:extent cx="5760000" cy="7571908"/>
            <wp:effectExtent l="0" t="0" r="0" b="0"/>
            <wp:docPr id="7" name="Imagen 7" descr="\\MMUNOZ\proyecto\000-San Fernando\observaciones2\Trazado La Ramada Expr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MUNOZ\proyecto\000-San Fernando\observaciones2\Trazado La Ramada Express.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416" t="3542" r="4244" b="3674"/>
                    <a:stretch/>
                  </pic:blipFill>
                  <pic:spPr bwMode="auto">
                    <a:xfrm>
                      <a:off x="0" y="0"/>
                      <a:ext cx="5760000" cy="7571908"/>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7720B5" w:rsidRDefault="0010227D" w:rsidP="0010227D">
      <w:pPr>
        <w:pStyle w:val="Normal2"/>
        <w:spacing w:line="240" w:lineRule="auto"/>
        <w:jc w:val="center"/>
        <w:rPr>
          <w:sz w:val="20"/>
          <w:lang w:val="es-MX"/>
        </w:rPr>
      </w:pPr>
      <w:r w:rsidRPr="007720B5">
        <w:rPr>
          <w:sz w:val="20"/>
          <w:lang w:val="es-MX"/>
        </w:rPr>
        <w:t>Fuente: Elaboración Propia</w:t>
      </w:r>
    </w:p>
    <w:p w:rsidR="0010227D" w:rsidRPr="007720B5" w:rsidRDefault="0010227D" w:rsidP="0010227D">
      <w:pPr>
        <w:jc w:val="left"/>
        <w:rPr>
          <w:rFonts w:ascii="Times" w:hAnsi="Times"/>
          <w:b/>
          <w:caps/>
          <w:sz w:val="20"/>
          <w:szCs w:val="20"/>
          <w:lang w:val="es-CL"/>
        </w:rPr>
      </w:pPr>
      <w:r w:rsidRPr="007720B5">
        <w:rPr>
          <w:caps/>
          <w:sz w:val="20"/>
        </w:rPr>
        <w:br w:type="page"/>
      </w:r>
    </w:p>
    <w:p w:rsidR="0010227D" w:rsidRPr="005B2031" w:rsidRDefault="00C364C1" w:rsidP="00FE53AF">
      <w:pPr>
        <w:pStyle w:val="Epgrafe0"/>
        <w:keepNext/>
        <w:spacing w:before="0"/>
        <w:rPr>
          <w:rFonts w:ascii="Times New Roman" w:hAnsi="Times New Roman"/>
          <w:caps/>
          <w:sz w:val="20"/>
        </w:rPr>
      </w:pPr>
      <w:bookmarkStart w:id="50" w:name="_Toc532206192"/>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18</w:t>
      </w:r>
      <w:r w:rsidRPr="007720B5">
        <w:rPr>
          <w:rFonts w:ascii="Times New Roman" w:hAnsi="Times New Roman"/>
          <w:caps/>
          <w:sz w:val="20"/>
        </w:rPr>
        <w:fldChar w:fldCharType="end"/>
      </w:r>
      <w:r w:rsidR="0010227D" w:rsidRPr="005B2031">
        <w:rPr>
          <w:rFonts w:ascii="Times New Roman" w:hAnsi="Times New Roman"/>
          <w:caps/>
          <w:sz w:val="20"/>
        </w:rPr>
        <w:t>: Trazados de Empresa RUCA TALCA Servicio A1 IDA Y B2 REG</w:t>
      </w:r>
      <w:bookmarkEnd w:id="50"/>
    </w:p>
    <w:p w:rsidR="0010227D" w:rsidRPr="004C5BF0" w:rsidRDefault="00573CC2" w:rsidP="0010227D">
      <w:pPr>
        <w:pStyle w:val="Normal2"/>
        <w:spacing w:line="240" w:lineRule="auto"/>
        <w:jc w:val="center"/>
        <w:rPr>
          <w:lang w:val="es-CL"/>
        </w:rPr>
      </w:pPr>
      <w:r>
        <w:rPr>
          <w:noProof/>
          <w:lang w:val="es-CL" w:eastAsia="es-CL"/>
        </w:rPr>
        <w:drawing>
          <wp:inline distT="0" distB="0" distL="0" distR="0">
            <wp:extent cx="5760000" cy="7610916"/>
            <wp:effectExtent l="0" t="0" r="0" b="0"/>
            <wp:docPr id="8" name="Imagen 8" descr="\\MMUNOZ\proyecto\000-San Fernando\observaciones2\Trazado Ruca Tal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MUNOZ\proyecto\000-San Fernando\observaciones2\Trazado Ruca Talc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4416" t="3673" r="4583" b="3411"/>
                    <a:stretch/>
                  </pic:blipFill>
                  <pic:spPr bwMode="auto">
                    <a:xfrm>
                      <a:off x="0" y="0"/>
                      <a:ext cx="5760000" cy="7610916"/>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872661" w:rsidRDefault="0010227D" w:rsidP="0010227D">
      <w:pPr>
        <w:pStyle w:val="Normal2"/>
        <w:spacing w:line="240" w:lineRule="auto"/>
        <w:jc w:val="center"/>
        <w:rPr>
          <w:sz w:val="20"/>
          <w:lang w:val="es-MX"/>
        </w:rPr>
      </w:pPr>
      <w:r w:rsidRPr="00872661">
        <w:rPr>
          <w:sz w:val="20"/>
          <w:lang w:val="es-MX"/>
        </w:rPr>
        <w:t>Fuente: Elaboración Propia</w:t>
      </w:r>
    </w:p>
    <w:p w:rsidR="00F754C9" w:rsidRDefault="00F754C9" w:rsidP="0010227D">
      <w:pPr>
        <w:jc w:val="left"/>
      </w:pPr>
    </w:p>
    <w:p w:rsidR="00F754C9" w:rsidRDefault="00F754C9" w:rsidP="0010227D">
      <w:pPr>
        <w:jc w:val="left"/>
      </w:pPr>
    </w:p>
    <w:p w:rsidR="00F754C9" w:rsidRPr="00066C13" w:rsidRDefault="00F754C9" w:rsidP="00F754C9">
      <w:pPr>
        <w:pStyle w:val="Ttulo2"/>
        <w:spacing w:before="360" w:after="240"/>
        <w:ind w:left="578" w:hanging="578"/>
      </w:pPr>
      <w:bookmarkStart w:id="51" w:name="_Toc532221041"/>
      <w:r>
        <w:lastRenderedPageBreak/>
        <w:t>Comparación con Trazados del Registro de la Seremitt</w:t>
      </w:r>
      <w:bookmarkEnd w:id="51"/>
    </w:p>
    <w:p w:rsidR="00F754C9" w:rsidRDefault="00F754C9" w:rsidP="00F754C9">
      <w:r>
        <w:t>Tal como se indicó con anterioridad, los trazados de las figuras anteriores corresponden a los observados en el mes de marzo de 2018 en cada uno de los 6 servicios catastrados, los cuales difieren con la información del Registro de la Seremitt de diciembre de 2017. En los diagramas siguientes se muestran dichas diferencias</w:t>
      </w:r>
      <w:r w:rsidR="006D60F8">
        <w:t xml:space="preserve">; mientras que en </w:t>
      </w:r>
      <w:r w:rsidR="00F3303D">
        <w:t>los Anexos 3.3, 3.4, 3.5 y 3.6</w:t>
      </w:r>
      <w:r w:rsidR="006D60F8">
        <w:t xml:space="preserve"> se </w:t>
      </w:r>
      <w:proofErr w:type="gramStart"/>
      <w:r w:rsidR="006D60F8">
        <w:t>presenta</w:t>
      </w:r>
      <w:proofErr w:type="gramEnd"/>
      <w:r w:rsidR="006D60F8">
        <w:t xml:space="preserve"> la información en los formatos solicitados.</w:t>
      </w:r>
    </w:p>
    <w:p w:rsidR="00F754C9" w:rsidRDefault="00F754C9" w:rsidP="00F754C9"/>
    <w:p w:rsidR="00F754C9" w:rsidRDefault="00F754C9" w:rsidP="00F754C9"/>
    <w:p w:rsidR="00B71270" w:rsidRPr="007720B5" w:rsidRDefault="00B71270" w:rsidP="00B71270">
      <w:pPr>
        <w:pStyle w:val="Epgrafe0"/>
        <w:keepNext/>
        <w:spacing w:before="0"/>
        <w:rPr>
          <w:lang w:val="es-MX"/>
        </w:rPr>
      </w:pPr>
      <w:bookmarkStart w:id="52" w:name="_Toc532206193"/>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19</w:t>
      </w:r>
      <w:r w:rsidRPr="007720B5">
        <w:rPr>
          <w:rFonts w:ascii="Times New Roman" w:hAnsi="Times New Roman"/>
          <w:caps/>
          <w:sz w:val="20"/>
        </w:rPr>
        <w:fldChar w:fldCharType="end"/>
      </w:r>
      <w:r w:rsidRPr="007720B5">
        <w:rPr>
          <w:caps/>
          <w:sz w:val="20"/>
        </w:rPr>
        <w:t xml:space="preserve">: Trazado </w:t>
      </w:r>
      <w:r>
        <w:rPr>
          <w:caps/>
          <w:sz w:val="20"/>
        </w:rPr>
        <w:t xml:space="preserve">Catastro V/S Registro de </w:t>
      </w:r>
      <w:r w:rsidRPr="007720B5">
        <w:rPr>
          <w:caps/>
          <w:sz w:val="20"/>
        </w:rPr>
        <w:t xml:space="preserve"> terma tur Servicio 11 ida</w:t>
      </w:r>
      <w:bookmarkEnd w:id="52"/>
    </w:p>
    <w:p w:rsidR="00B71270" w:rsidRPr="007720B5" w:rsidRDefault="001256BE" w:rsidP="00B71270">
      <w:pPr>
        <w:pStyle w:val="Normal2"/>
        <w:spacing w:line="240" w:lineRule="auto"/>
        <w:jc w:val="center"/>
        <w:rPr>
          <w:sz w:val="20"/>
          <w:lang w:val="es-MX"/>
        </w:rPr>
      </w:pPr>
      <w:r>
        <w:rPr>
          <w:noProof/>
          <w:sz w:val="20"/>
          <w:lang w:val="es-CL" w:eastAsia="es-CL"/>
        </w:rPr>
        <w:drawing>
          <wp:inline distT="0" distB="0" distL="0" distR="0">
            <wp:extent cx="5760000" cy="7589423"/>
            <wp:effectExtent l="0" t="0" r="0" b="0"/>
            <wp:docPr id="14" name="Imagen 14" descr="\\MMUNOZ\proyecto\000-San Fernando\observaciones2\Seremitt Catastro TERMA TUR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MUNOZ\proyecto\000-San Fernando\observaciones2\Seremitt Catastro TERMA TUR IDA.pn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4585" t="3805" r="4414" b="3543"/>
                    <a:stretch/>
                  </pic:blipFill>
                  <pic:spPr bwMode="auto">
                    <a:xfrm>
                      <a:off x="0" y="0"/>
                      <a:ext cx="5760000" cy="7589423"/>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rsidP="00B71270">
      <w:pPr>
        <w:pStyle w:val="Normal2"/>
        <w:spacing w:line="240" w:lineRule="auto"/>
        <w:jc w:val="center"/>
        <w:rPr>
          <w:sz w:val="20"/>
          <w:lang w:val="es-MX"/>
        </w:rPr>
      </w:pPr>
    </w:p>
    <w:p w:rsidR="006D60F8" w:rsidRDefault="006D60F8">
      <w:pPr>
        <w:jc w:val="left"/>
        <w:rPr>
          <w:b/>
          <w:caps/>
          <w:sz w:val="20"/>
          <w:szCs w:val="20"/>
          <w:lang w:val="es-CL"/>
        </w:rPr>
      </w:pPr>
      <w:r>
        <w:rPr>
          <w:caps/>
          <w:sz w:val="20"/>
        </w:rPr>
        <w:br w:type="page"/>
      </w:r>
    </w:p>
    <w:p w:rsidR="00B71270" w:rsidRDefault="00B71270" w:rsidP="00B71270">
      <w:pPr>
        <w:pStyle w:val="Epgrafe0"/>
        <w:keepNext/>
        <w:spacing w:before="0"/>
        <w:rPr>
          <w:caps/>
          <w:sz w:val="20"/>
        </w:rPr>
      </w:pPr>
      <w:bookmarkStart w:id="53" w:name="_Toc532206194"/>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20</w:t>
      </w:r>
      <w:r w:rsidRPr="007720B5">
        <w:rPr>
          <w:rFonts w:ascii="Times New Roman" w:hAnsi="Times New Roman"/>
          <w:caps/>
          <w:sz w:val="20"/>
        </w:rPr>
        <w:fldChar w:fldCharType="end"/>
      </w:r>
      <w:r w:rsidRPr="007720B5">
        <w:rPr>
          <w:caps/>
          <w:sz w:val="20"/>
        </w:rPr>
        <w:t xml:space="preserve">: Trazado </w:t>
      </w:r>
      <w:r>
        <w:rPr>
          <w:caps/>
          <w:sz w:val="20"/>
        </w:rPr>
        <w:t xml:space="preserve">Catastro V/S Registro de </w:t>
      </w:r>
      <w:r w:rsidRPr="007720B5">
        <w:rPr>
          <w:caps/>
          <w:sz w:val="20"/>
        </w:rPr>
        <w:t xml:space="preserve"> terma tur Servicio 1</w:t>
      </w:r>
      <w:r>
        <w:rPr>
          <w:caps/>
          <w:sz w:val="20"/>
        </w:rPr>
        <w:t>2</w:t>
      </w:r>
      <w:r w:rsidRPr="007720B5">
        <w:rPr>
          <w:caps/>
          <w:sz w:val="20"/>
        </w:rPr>
        <w:t xml:space="preserve"> </w:t>
      </w:r>
      <w:r>
        <w:rPr>
          <w:caps/>
          <w:sz w:val="20"/>
        </w:rPr>
        <w:t>Reg</w:t>
      </w:r>
      <w:bookmarkEnd w:id="53"/>
    </w:p>
    <w:p w:rsidR="00B71270" w:rsidRPr="00B71270" w:rsidRDefault="001256BE" w:rsidP="001256BE">
      <w:pPr>
        <w:jc w:val="center"/>
        <w:rPr>
          <w:lang w:val="es-CL"/>
        </w:rPr>
      </w:pPr>
      <w:r>
        <w:rPr>
          <w:noProof/>
          <w:lang w:val="es-CL" w:eastAsia="es-CL"/>
        </w:rPr>
        <w:drawing>
          <wp:inline distT="0" distB="0" distL="0" distR="0">
            <wp:extent cx="5760000" cy="7596274"/>
            <wp:effectExtent l="0" t="0" r="0" b="5080"/>
            <wp:docPr id="15" name="Imagen 15" descr="\\MMUNOZ\proyecto\000-San Fernando\observaciones2\Seremitt Catastro TERMA TUR 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MUNOZ\proyecto\000-San Fernando\observaciones2\Seremitt Catastro TERMA TUR REG.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4756" t="3805" r="4583" b="3805"/>
                    <a:stretch/>
                  </pic:blipFill>
                  <pic:spPr bwMode="auto">
                    <a:xfrm>
                      <a:off x="0" y="0"/>
                      <a:ext cx="5760000" cy="7596274"/>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B71270" w:rsidRPr="00B71270" w:rsidRDefault="00B71270" w:rsidP="00B71270">
      <w:pPr>
        <w:pStyle w:val="Epgrafe0"/>
        <w:spacing w:before="0"/>
        <w:rPr>
          <w:rFonts w:ascii="Times New Roman" w:hAnsi="Times New Roman"/>
          <w:caps/>
          <w:sz w:val="20"/>
          <w:lang w:val="es-MX"/>
        </w:rPr>
      </w:pPr>
    </w:p>
    <w:p w:rsidR="006D60F8" w:rsidRDefault="006D60F8">
      <w:pPr>
        <w:jc w:val="left"/>
        <w:rPr>
          <w:b/>
          <w:caps/>
          <w:sz w:val="20"/>
          <w:szCs w:val="20"/>
          <w:lang w:val="es-CL"/>
        </w:rPr>
      </w:pPr>
      <w:r>
        <w:rPr>
          <w:caps/>
          <w:sz w:val="20"/>
        </w:rPr>
        <w:br w:type="page"/>
      </w:r>
    </w:p>
    <w:p w:rsidR="00B71270" w:rsidRDefault="00B71270" w:rsidP="00FE53AF">
      <w:pPr>
        <w:pStyle w:val="Epgrafe0"/>
        <w:keepNext/>
        <w:spacing w:before="0"/>
        <w:rPr>
          <w:caps/>
          <w:sz w:val="20"/>
        </w:rPr>
      </w:pPr>
      <w:bookmarkStart w:id="54" w:name="_Toc532206195"/>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21</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de transportes renacer Servicio 10 </w:t>
      </w:r>
      <w:r>
        <w:rPr>
          <w:caps/>
          <w:sz w:val="20"/>
        </w:rPr>
        <w:t>ida</w:t>
      </w:r>
      <w:bookmarkEnd w:id="54"/>
    </w:p>
    <w:p w:rsidR="00B71270" w:rsidRDefault="001256BE" w:rsidP="001256BE">
      <w:pPr>
        <w:jc w:val="center"/>
        <w:rPr>
          <w:lang w:val="es-CL"/>
        </w:rPr>
      </w:pPr>
      <w:r>
        <w:rPr>
          <w:noProof/>
          <w:lang w:val="es-CL" w:eastAsia="es-CL"/>
        </w:rPr>
        <w:drawing>
          <wp:inline distT="0" distB="0" distL="0" distR="0">
            <wp:extent cx="5760000" cy="7632148"/>
            <wp:effectExtent l="0" t="0" r="0" b="6985"/>
            <wp:docPr id="16" name="Imagen 16" descr="\\MMUNOZ\proyecto\000-San Fernando\observaciones2\Seremitt Catastro RENACER 10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MUNOZ\proyecto\000-San Fernando\observaciones2\Seremitt Catastro RENACER 10 IDA.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925" t="3674" r="4583" b="3674"/>
                    <a:stretch/>
                  </pic:blipFill>
                  <pic:spPr bwMode="auto">
                    <a:xfrm>
                      <a:off x="0" y="0"/>
                      <a:ext cx="5760000" cy="7632148"/>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pPr>
        <w:jc w:val="left"/>
        <w:rPr>
          <w:b/>
          <w:caps/>
          <w:sz w:val="20"/>
          <w:szCs w:val="20"/>
          <w:lang w:val="es-CL"/>
        </w:rPr>
      </w:pPr>
      <w:r>
        <w:rPr>
          <w:caps/>
          <w:sz w:val="20"/>
        </w:rPr>
        <w:br w:type="page"/>
      </w:r>
    </w:p>
    <w:p w:rsidR="00B71270" w:rsidRPr="007720B5" w:rsidRDefault="00B71270" w:rsidP="00FE53AF">
      <w:pPr>
        <w:pStyle w:val="Epgrafe0"/>
        <w:keepNext/>
        <w:spacing w:before="0"/>
        <w:rPr>
          <w:lang w:val="es-MX"/>
        </w:rPr>
      </w:pPr>
      <w:bookmarkStart w:id="55" w:name="_Toc532206196"/>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22</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de transportes renacer Servicio 2 reg</w:t>
      </w:r>
      <w:bookmarkEnd w:id="55"/>
    </w:p>
    <w:p w:rsidR="00B71270" w:rsidRDefault="001256BE" w:rsidP="001256BE">
      <w:pPr>
        <w:jc w:val="center"/>
        <w:rPr>
          <w:lang w:val="es-MX"/>
        </w:rPr>
      </w:pPr>
      <w:r>
        <w:rPr>
          <w:noProof/>
          <w:lang w:val="es-CL" w:eastAsia="es-CL"/>
        </w:rPr>
        <w:drawing>
          <wp:inline distT="0" distB="0" distL="0" distR="0">
            <wp:extent cx="5760000" cy="7596281"/>
            <wp:effectExtent l="0" t="0" r="0" b="5080"/>
            <wp:docPr id="17" name="Imagen 17" descr="\\MMUNOZ\proyecto\000-San Fernando\observaciones2\Seremitt Catastro RENACER 2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MUNOZ\proyecto\000-San Fernando\observaciones2\Seremitt Catastro RENACER 2 REGRESO.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4925" t="3936" r="4414" b="3674"/>
                    <a:stretch/>
                  </pic:blipFill>
                  <pic:spPr bwMode="auto">
                    <a:xfrm>
                      <a:off x="0" y="0"/>
                      <a:ext cx="5760000" cy="7596281"/>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rsidP="00B71270">
      <w:pPr>
        <w:pStyle w:val="Normal2"/>
        <w:spacing w:line="240" w:lineRule="auto"/>
        <w:jc w:val="center"/>
        <w:rPr>
          <w:sz w:val="20"/>
          <w:lang w:val="es-MX"/>
        </w:rPr>
      </w:pPr>
    </w:p>
    <w:p w:rsidR="00B71270" w:rsidRDefault="00B71270" w:rsidP="00FE53AF">
      <w:pPr>
        <w:pStyle w:val="Epgrafe0"/>
        <w:keepNext/>
        <w:spacing w:before="0"/>
        <w:rPr>
          <w:caps/>
          <w:sz w:val="20"/>
        </w:rPr>
      </w:pPr>
      <w:bookmarkStart w:id="56" w:name="_Toc532206197"/>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23</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transportes renacer Servicio B10 ida</w:t>
      </w:r>
      <w:bookmarkEnd w:id="56"/>
    </w:p>
    <w:p w:rsidR="00B71270" w:rsidRDefault="001256BE" w:rsidP="001256BE">
      <w:pPr>
        <w:jc w:val="center"/>
        <w:rPr>
          <w:lang w:val="es-CL"/>
        </w:rPr>
      </w:pPr>
      <w:r>
        <w:rPr>
          <w:noProof/>
          <w:lang w:val="es-CL" w:eastAsia="es-CL"/>
        </w:rPr>
        <w:drawing>
          <wp:inline distT="0" distB="0" distL="0" distR="0">
            <wp:extent cx="5760000" cy="7621335"/>
            <wp:effectExtent l="0" t="0" r="0" b="0"/>
            <wp:docPr id="18" name="Imagen 18" descr="\\MMUNOZ\proyecto\000-San Fernando\observaciones2\Seremitt Catastro RENACER B10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MUNOZ\proyecto\000-San Fernando\observaciones2\Seremitt Catastro RENACER B10 IDA.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4754" t="3805" r="4754" b="3674"/>
                    <a:stretch/>
                  </pic:blipFill>
                  <pic:spPr bwMode="auto">
                    <a:xfrm>
                      <a:off x="0" y="0"/>
                      <a:ext cx="5760000" cy="7621335"/>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B71270" w:rsidRDefault="00B71270" w:rsidP="00B71270">
      <w:pPr>
        <w:rPr>
          <w:lang w:val="es-CL"/>
        </w:rPr>
      </w:pPr>
    </w:p>
    <w:p w:rsidR="00B71270" w:rsidRDefault="00B71270" w:rsidP="00FE53AF">
      <w:pPr>
        <w:pStyle w:val="Epgrafe0"/>
        <w:keepNext/>
        <w:spacing w:before="0"/>
        <w:rPr>
          <w:caps/>
          <w:sz w:val="20"/>
        </w:rPr>
      </w:pPr>
      <w:bookmarkStart w:id="57" w:name="_Toc532206198"/>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24</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transportes renacer Servicio A</w:t>
      </w:r>
      <w:r w:rsidR="001503CE">
        <w:rPr>
          <w:caps/>
          <w:sz w:val="20"/>
        </w:rPr>
        <w:t>10</w:t>
      </w:r>
      <w:r w:rsidRPr="007720B5">
        <w:rPr>
          <w:caps/>
          <w:sz w:val="20"/>
        </w:rPr>
        <w:t xml:space="preserve"> reg</w:t>
      </w:r>
      <w:bookmarkEnd w:id="57"/>
    </w:p>
    <w:p w:rsidR="00B71270" w:rsidRDefault="001256BE" w:rsidP="001256BE">
      <w:pPr>
        <w:jc w:val="center"/>
        <w:rPr>
          <w:lang w:val="es-CL"/>
        </w:rPr>
      </w:pPr>
      <w:r>
        <w:rPr>
          <w:noProof/>
          <w:lang w:val="es-CL" w:eastAsia="es-CL"/>
        </w:rPr>
        <w:drawing>
          <wp:inline distT="0" distB="0" distL="0" distR="0">
            <wp:extent cx="5760000" cy="7628641"/>
            <wp:effectExtent l="0" t="0" r="0" b="0"/>
            <wp:docPr id="19" name="Imagen 19" descr="\\MMUNOZ\proyecto\000-San Fernando\observaciones2\Seremitt Catastro RENACER A10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MUNOZ\proyecto\000-San Fernando\observaciones2\Seremitt Catastro RENACER A10 REGRESO.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4756" t="3673" r="4583" b="3543"/>
                    <a:stretch/>
                  </pic:blipFill>
                  <pic:spPr bwMode="auto">
                    <a:xfrm>
                      <a:off x="0" y="0"/>
                      <a:ext cx="5760000" cy="7628641"/>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Default="00B71270" w:rsidP="00B71270">
      <w:pPr>
        <w:pStyle w:val="Normal2"/>
        <w:spacing w:line="240" w:lineRule="auto"/>
        <w:jc w:val="center"/>
        <w:rPr>
          <w:sz w:val="20"/>
          <w:lang w:val="es-MX"/>
        </w:rPr>
      </w:pPr>
      <w:r w:rsidRPr="007720B5">
        <w:rPr>
          <w:sz w:val="20"/>
          <w:lang w:val="es-MX"/>
        </w:rPr>
        <w:t>Fuente: Elaboración Propia</w:t>
      </w:r>
    </w:p>
    <w:p w:rsidR="00B71270" w:rsidRPr="00B71270" w:rsidRDefault="00B71270" w:rsidP="00B71270">
      <w:pPr>
        <w:rPr>
          <w:lang w:val="es-MX"/>
        </w:rPr>
      </w:pPr>
    </w:p>
    <w:p w:rsidR="00B71270" w:rsidRPr="007720B5" w:rsidRDefault="00B71270" w:rsidP="00FE53AF">
      <w:pPr>
        <w:pStyle w:val="Epgrafe0"/>
        <w:keepNext/>
        <w:spacing w:before="0"/>
        <w:rPr>
          <w:lang w:val="es-MX"/>
        </w:rPr>
      </w:pPr>
      <w:bookmarkStart w:id="58" w:name="_Toc53220619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25</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de EXPRESS LA RAMADA Servicio A IDA</w:t>
      </w:r>
      <w:bookmarkEnd w:id="58"/>
    </w:p>
    <w:p w:rsidR="00B71270" w:rsidRPr="007720B5" w:rsidRDefault="001256BE" w:rsidP="001256BE">
      <w:pPr>
        <w:pStyle w:val="Normal2"/>
        <w:spacing w:line="240" w:lineRule="auto"/>
        <w:jc w:val="center"/>
        <w:rPr>
          <w:lang w:val="es-MX"/>
        </w:rPr>
      </w:pPr>
      <w:r>
        <w:rPr>
          <w:noProof/>
          <w:lang w:val="es-CL" w:eastAsia="es-CL"/>
        </w:rPr>
        <w:drawing>
          <wp:inline distT="0" distB="0" distL="0" distR="0">
            <wp:extent cx="5760000" cy="7603610"/>
            <wp:effectExtent l="0" t="0" r="0" b="0"/>
            <wp:docPr id="20" name="Imagen 20" descr="\\MMUNOZ\proyecto\000-San Fernando\observaciones2\Seremitt Catastro La Ramada Troncal A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MUNOZ\proyecto\000-San Fernando\observaciones2\Seremitt Catastro La Ramada Troncal A IDA.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755" t="3674" r="4414" b="3674"/>
                    <a:stretch/>
                  </pic:blipFill>
                  <pic:spPr bwMode="auto">
                    <a:xfrm>
                      <a:off x="0" y="0"/>
                      <a:ext cx="5760000" cy="7603610"/>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7720B5"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pPr>
        <w:jc w:val="left"/>
        <w:rPr>
          <w:b/>
          <w:caps/>
          <w:sz w:val="20"/>
          <w:szCs w:val="20"/>
          <w:lang w:val="es-CL"/>
        </w:rPr>
      </w:pPr>
      <w:r>
        <w:rPr>
          <w:caps/>
          <w:sz w:val="20"/>
        </w:rPr>
        <w:br w:type="page"/>
      </w:r>
    </w:p>
    <w:p w:rsidR="00B71270" w:rsidRPr="007720B5" w:rsidRDefault="00B71270" w:rsidP="00FE53AF">
      <w:pPr>
        <w:pStyle w:val="Epgrafe0"/>
        <w:keepNext/>
        <w:spacing w:before="0"/>
        <w:rPr>
          <w:lang w:val="es-MX"/>
        </w:rPr>
      </w:pPr>
      <w:bookmarkStart w:id="59" w:name="_Toc532206200"/>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26</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de EXPRESS LA RAMADA Servicio</w:t>
      </w:r>
      <w:r>
        <w:rPr>
          <w:caps/>
          <w:sz w:val="20"/>
        </w:rPr>
        <w:t xml:space="preserve"> </w:t>
      </w:r>
      <w:r w:rsidRPr="007720B5">
        <w:rPr>
          <w:caps/>
          <w:sz w:val="20"/>
        </w:rPr>
        <w:t>B REG</w:t>
      </w:r>
      <w:bookmarkEnd w:id="59"/>
    </w:p>
    <w:p w:rsidR="00B71270" w:rsidRPr="007720B5" w:rsidRDefault="001256BE" w:rsidP="00B71270">
      <w:pPr>
        <w:pStyle w:val="Normal2"/>
        <w:spacing w:line="240" w:lineRule="auto"/>
        <w:jc w:val="center"/>
        <w:rPr>
          <w:lang w:val="es-MX"/>
        </w:rPr>
      </w:pPr>
      <w:r>
        <w:rPr>
          <w:noProof/>
          <w:lang w:val="es-CL" w:eastAsia="es-CL"/>
        </w:rPr>
        <w:drawing>
          <wp:inline distT="0" distB="0" distL="0" distR="0">
            <wp:extent cx="5760000" cy="7586867"/>
            <wp:effectExtent l="0" t="0" r="0" b="0"/>
            <wp:docPr id="21" name="Imagen 21" descr="\\MMUNOZ\proyecto\000-San Fernando\observaciones2\Seremitt Catastro La Ramada Troncal B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MUNOZ\proyecto\000-San Fernando\observaciones2\Seremitt Catastro La Ramada Troncal B Regreso.pn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4754" t="3674" r="4244" b="3704"/>
                    <a:stretch/>
                  </pic:blipFill>
                  <pic:spPr bwMode="auto">
                    <a:xfrm>
                      <a:off x="0" y="0"/>
                      <a:ext cx="5760000" cy="7586867"/>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7720B5"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pPr>
        <w:jc w:val="left"/>
        <w:rPr>
          <w:b/>
          <w:caps/>
          <w:sz w:val="20"/>
          <w:szCs w:val="20"/>
          <w:lang w:val="es-CL"/>
        </w:rPr>
      </w:pPr>
      <w:r>
        <w:rPr>
          <w:caps/>
          <w:sz w:val="20"/>
        </w:rPr>
        <w:br w:type="page"/>
      </w:r>
    </w:p>
    <w:p w:rsidR="00B71270" w:rsidRPr="007720B5" w:rsidRDefault="00B71270" w:rsidP="00FE53AF">
      <w:pPr>
        <w:pStyle w:val="Epgrafe0"/>
        <w:keepNext/>
        <w:spacing w:before="0"/>
        <w:rPr>
          <w:lang w:val="es-MX"/>
        </w:rPr>
      </w:pPr>
      <w:bookmarkStart w:id="60" w:name="_Toc532206201"/>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27</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T</w:t>
      </w:r>
      <w:r w:rsidR="005B2B73">
        <w:rPr>
          <w:caps/>
          <w:sz w:val="20"/>
        </w:rPr>
        <w:t>t</w:t>
      </w:r>
      <w:r w:rsidRPr="007720B5">
        <w:rPr>
          <w:caps/>
          <w:sz w:val="20"/>
        </w:rPr>
        <w:t>ES</w:t>
      </w:r>
      <w:r w:rsidR="005B2B73">
        <w:rPr>
          <w:caps/>
          <w:sz w:val="20"/>
        </w:rPr>
        <w:t>.</w:t>
      </w:r>
      <w:r w:rsidRPr="007720B5">
        <w:rPr>
          <w:caps/>
          <w:sz w:val="20"/>
        </w:rPr>
        <w:t xml:space="preserve"> </w:t>
      </w:r>
      <w:r w:rsidR="00CD7E12">
        <w:rPr>
          <w:caps/>
          <w:sz w:val="20"/>
        </w:rPr>
        <w:t>L</w:t>
      </w:r>
      <w:r w:rsidRPr="007720B5">
        <w:rPr>
          <w:caps/>
          <w:sz w:val="20"/>
        </w:rPr>
        <w:t>A RAMADA Servicio 10A IDA</w:t>
      </w:r>
      <w:bookmarkEnd w:id="60"/>
    </w:p>
    <w:p w:rsidR="00B71270" w:rsidRPr="007720B5" w:rsidRDefault="00517064" w:rsidP="00B71270">
      <w:pPr>
        <w:pStyle w:val="Normal2"/>
        <w:spacing w:line="240" w:lineRule="auto"/>
        <w:jc w:val="center"/>
        <w:rPr>
          <w:lang w:val="es-CL"/>
        </w:rPr>
      </w:pPr>
      <w:r>
        <w:rPr>
          <w:noProof/>
          <w:lang w:val="es-CL" w:eastAsia="es-CL"/>
        </w:rPr>
        <w:drawing>
          <wp:inline distT="0" distB="0" distL="0" distR="0">
            <wp:extent cx="5760000" cy="7592840"/>
            <wp:effectExtent l="0" t="0" r="0" b="8255"/>
            <wp:docPr id="24" name="Imagen 24" descr="\\MMUNOZ\proyecto\000-San Fernando\observaciones2\Seremitt Catastro La Ramada Express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MUNOZ\proyecto\000-San Fernando\observaciones2\Seremitt Catastro La Ramada Express IDA.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4586" t="3805" r="4584" b="3674"/>
                    <a:stretch/>
                  </pic:blipFill>
                  <pic:spPr bwMode="auto">
                    <a:xfrm>
                      <a:off x="0" y="0"/>
                      <a:ext cx="5760000" cy="7592840"/>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7720B5" w:rsidRDefault="00B71270" w:rsidP="00B71270">
      <w:pPr>
        <w:pStyle w:val="Normal2"/>
        <w:spacing w:line="240" w:lineRule="auto"/>
        <w:jc w:val="center"/>
        <w:rPr>
          <w:sz w:val="20"/>
          <w:lang w:val="es-MX"/>
        </w:rPr>
      </w:pPr>
      <w:r w:rsidRPr="007720B5">
        <w:rPr>
          <w:sz w:val="20"/>
          <w:lang w:val="es-MX"/>
        </w:rPr>
        <w:t>Fuente: Elaboración Propia</w:t>
      </w:r>
    </w:p>
    <w:p w:rsidR="00B71270" w:rsidRDefault="00B71270">
      <w:pPr>
        <w:jc w:val="left"/>
        <w:rPr>
          <w:b/>
          <w:caps/>
          <w:sz w:val="20"/>
          <w:szCs w:val="20"/>
          <w:lang w:val="es-CL"/>
        </w:rPr>
      </w:pPr>
      <w:r>
        <w:rPr>
          <w:caps/>
          <w:sz w:val="20"/>
        </w:rPr>
        <w:br w:type="page"/>
      </w:r>
    </w:p>
    <w:p w:rsidR="00B71270" w:rsidRPr="007720B5" w:rsidRDefault="00B71270" w:rsidP="00FE53AF">
      <w:pPr>
        <w:pStyle w:val="Epgrafe0"/>
        <w:keepNext/>
        <w:spacing w:before="0"/>
        <w:rPr>
          <w:lang w:val="es-MX"/>
        </w:rPr>
      </w:pPr>
      <w:bookmarkStart w:id="61" w:name="_Toc532206202"/>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28</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TTES</w:t>
      </w:r>
      <w:r w:rsidR="005B2B73">
        <w:rPr>
          <w:caps/>
          <w:sz w:val="20"/>
        </w:rPr>
        <w:t>.</w:t>
      </w:r>
      <w:r w:rsidRPr="007720B5">
        <w:rPr>
          <w:caps/>
          <w:sz w:val="20"/>
        </w:rPr>
        <w:t xml:space="preserve"> LA RAMADA Servicio 10B REG</w:t>
      </w:r>
      <w:bookmarkEnd w:id="61"/>
    </w:p>
    <w:p w:rsidR="00B71270" w:rsidRPr="00B71270" w:rsidRDefault="00517064" w:rsidP="00B71270">
      <w:pPr>
        <w:pStyle w:val="Normal2"/>
        <w:spacing w:line="240" w:lineRule="auto"/>
        <w:jc w:val="center"/>
        <w:rPr>
          <w:lang w:val="es-MX"/>
        </w:rPr>
      </w:pPr>
      <w:r>
        <w:rPr>
          <w:noProof/>
          <w:lang w:val="es-CL" w:eastAsia="es-CL"/>
        </w:rPr>
        <w:drawing>
          <wp:inline distT="0" distB="0" distL="0" distR="0">
            <wp:extent cx="5760000" cy="7617854"/>
            <wp:effectExtent l="0" t="0" r="0" b="2540"/>
            <wp:docPr id="25" name="Imagen 25" descr="\\MMUNOZ\proyecto\000-San Fernando\observaciones2\Seremitt Catastro La Ramada Express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MUNOZ\proyecto\000-San Fernando\observaciones2\Seremitt Catastro La Ramada Express REGRESO.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4925" t="3674" r="4414" b="3674"/>
                    <a:stretch/>
                  </pic:blipFill>
                  <pic:spPr bwMode="auto">
                    <a:xfrm>
                      <a:off x="0" y="0"/>
                      <a:ext cx="5760000" cy="7617854"/>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7720B5" w:rsidRDefault="00B71270" w:rsidP="00B71270">
      <w:pPr>
        <w:pStyle w:val="Normal2"/>
        <w:spacing w:line="240" w:lineRule="auto"/>
        <w:jc w:val="center"/>
        <w:rPr>
          <w:sz w:val="20"/>
          <w:lang w:val="es-MX"/>
        </w:rPr>
      </w:pPr>
      <w:r w:rsidRPr="007720B5">
        <w:rPr>
          <w:sz w:val="20"/>
          <w:lang w:val="es-MX"/>
        </w:rPr>
        <w:t>Fuente: Elaboración Propia</w:t>
      </w:r>
    </w:p>
    <w:p w:rsidR="006D60F8" w:rsidRDefault="006D60F8">
      <w:pPr>
        <w:jc w:val="left"/>
        <w:rPr>
          <w:b/>
          <w:caps/>
          <w:sz w:val="20"/>
          <w:szCs w:val="20"/>
          <w:lang w:val="es-CL"/>
        </w:rPr>
      </w:pPr>
      <w:r>
        <w:rPr>
          <w:caps/>
          <w:sz w:val="20"/>
        </w:rPr>
        <w:br w:type="page"/>
      </w:r>
    </w:p>
    <w:p w:rsidR="00B71270" w:rsidRPr="007720B5" w:rsidRDefault="00B71270" w:rsidP="00FE53AF">
      <w:pPr>
        <w:pStyle w:val="Epgrafe0"/>
        <w:keepNext/>
        <w:spacing w:before="0"/>
        <w:rPr>
          <w:caps/>
          <w:sz w:val="20"/>
        </w:rPr>
      </w:pPr>
      <w:bookmarkStart w:id="62" w:name="_Toc532206203"/>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29</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Empresa RUCA TALCA Servicio A1 IDA</w:t>
      </w:r>
      <w:bookmarkEnd w:id="62"/>
    </w:p>
    <w:p w:rsidR="00B71270" w:rsidRPr="004C5BF0" w:rsidRDefault="001256BE" w:rsidP="00B71270">
      <w:pPr>
        <w:pStyle w:val="Normal2"/>
        <w:spacing w:line="240" w:lineRule="auto"/>
        <w:jc w:val="center"/>
        <w:rPr>
          <w:lang w:val="es-CL"/>
        </w:rPr>
      </w:pPr>
      <w:r>
        <w:rPr>
          <w:noProof/>
          <w:lang w:val="es-CL" w:eastAsia="es-CL"/>
        </w:rPr>
        <w:drawing>
          <wp:inline distT="0" distB="0" distL="0" distR="0">
            <wp:extent cx="5760000" cy="7543095"/>
            <wp:effectExtent l="0" t="0" r="0" b="1270"/>
            <wp:docPr id="22" name="Imagen 22" descr="\\MMUNOZ\proyecto\000-San Fernando\observaciones2\Seremitt Catastro Ruca Talca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MUNOZ\proyecto\000-San Fernando\observaciones2\Seremitt Catastro Ruca Talca Ida.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4246" t="3936" r="4584" b="3805"/>
                    <a:stretch/>
                  </pic:blipFill>
                  <pic:spPr bwMode="auto">
                    <a:xfrm>
                      <a:off x="0" y="0"/>
                      <a:ext cx="5760000" cy="7543095"/>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872661" w:rsidRDefault="00B71270" w:rsidP="00B71270">
      <w:pPr>
        <w:pStyle w:val="Normal2"/>
        <w:spacing w:line="240" w:lineRule="auto"/>
        <w:jc w:val="center"/>
        <w:rPr>
          <w:sz w:val="20"/>
          <w:lang w:val="es-MX"/>
        </w:rPr>
      </w:pPr>
      <w:r w:rsidRPr="00872661">
        <w:rPr>
          <w:sz w:val="20"/>
          <w:lang w:val="es-MX"/>
        </w:rPr>
        <w:t>Fuente: Elaboración Propia</w:t>
      </w:r>
    </w:p>
    <w:p w:rsidR="006D60F8" w:rsidRDefault="006D60F8">
      <w:pPr>
        <w:jc w:val="left"/>
        <w:rPr>
          <w:b/>
          <w:caps/>
          <w:sz w:val="20"/>
          <w:szCs w:val="20"/>
          <w:lang w:val="es-CL"/>
        </w:rPr>
      </w:pPr>
      <w:r>
        <w:rPr>
          <w:caps/>
          <w:sz w:val="20"/>
        </w:rPr>
        <w:br w:type="page"/>
      </w:r>
    </w:p>
    <w:p w:rsidR="00B71270" w:rsidRPr="007720B5" w:rsidRDefault="00B71270" w:rsidP="00FE53AF">
      <w:pPr>
        <w:pStyle w:val="Epgrafe0"/>
        <w:keepNext/>
        <w:spacing w:before="0"/>
        <w:rPr>
          <w:caps/>
          <w:sz w:val="20"/>
        </w:rPr>
      </w:pPr>
      <w:bookmarkStart w:id="63" w:name="_Toc532206204"/>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30</w:t>
      </w:r>
      <w:r w:rsidRPr="007720B5">
        <w:rPr>
          <w:rFonts w:ascii="Times New Roman" w:hAnsi="Times New Roman"/>
          <w:caps/>
          <w:sz w:val="20"/>
        </w:rPr>
        <w:fldChar w:fldCharType="end"/>
      </w:r>
      <w:r w:rsidRPr="007720B5">
        <w:rPr>
          <w:caps/>
          <w:sz w:val="20"/>
        </w:rPr>
        <w:t xml:space="preserve">: Trazado </w:t>
      </w:r>
      <w:r>
        <w:rPr>
          <w:caps/>
          <w:sz w:val="20"/>
        </w:rPr>
        <w:t>Catastro V/S Registro</w:t>
      </w:r>
      <w:r w:rsidRPr="007720B5">
        <w:rPr>
          <w:caps/>
          <w:sz w:val="20"/>
        </w:rPr>
        <w:t xml:space="preserve"> </w:t>
      </w:r>
      <w:r>
        <w:rPr>
          <w:caps/>
          <w:sz w:val="20"/>
        </w:rPr>
        <w:t xml:space="preserve">de </w:t>
      </w:r>
      <w:r w:rsidRPr="007720B5">
        <w:rPr>
          <w:caps/>
          <w:sz w:val="20"/>
        </w:rPr>
        <w:t>Empresa RUCA TALCA Servicio</w:t>
      </w:r>
      <w:r>
        <w:rPr>
          <w:caps/>
          <w:sz w:val="20"/>
        </w:rPr>
        <w:t xml:space="preserve"> </w:t>
      </w:r>
      <w:r w:rsidRPr="007720B5">
        <w:rPr>
          <w:caps/>
          <w:sz w:val="20"/>
        </w:rPr>
        <w:t>B2 REG</w:t>
      </w:r>
      <w:bookmarkEnd w:id="63"/>
    </w:p>
    <w:p w:rsidR="00B71270" w:rsidRPr="004C5BF0" w:rsidRDefault="00517064" w:rsidP="00B71270">
      <w:pPr>
        <w:pStyle w:val="Normal2"/>
        <w:spacing w:line="240" w:lineRule="auto"/>
        <w:jc w:val="center"/>
        <w:rPr>
          <w:lang w:val="es-CL"/>
        </w:rPr>
      </w:pPr>
      <w:r>
        <w:rPr>
          <w:noProof/>
          <w:lang w:val="es-CL" w:eastAsia="es-CL"/>
        </w:rPr>
        <w:drawing>
          <wp:inline distT="0" distB="0" distL="0" distR="0">
            <wp:extent cx="5760000" cy="7583464"/>
            <wp:effectExtent l="0" t="0" r="0" b="0"/>
            <wp:docPr id="23" name="Imagen 23" descr="\\MMUNOZ\proyecto\000-San Fernando\observaciones2\Seremitt Catastro Ruca Talca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MUNOZ\proyecto\000-San Fernando\observaciones2\Seremitt Catastro Ruca Talca Regreso.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4414" t="3542" r="4414" b="3704"/>
                    <a:stretch/>
                  </pic:blipFill>
                  <pic:spPr bwMode="auto">
                    <a:xfrm>
                      <a:off x="0" y="0"/>
                      <a:ext cx="5760000" cy="7583464"/>
                    </a:xfrm>
                    <a:prstGeom prst="rect">
                      <a:avLst/>
                    </a:prstGeom>
                    <a:noFill/>
                    <a:ln>
                      <a:noFill/>
                    </a:ln>
                    <a:extLst>
                      <a:ext uri="{53640926-AAD7-44D8-BBD7-CCE9431645EC}">
                        <a14:shadowObscured xmlns:a14="http://schemas.microsoft.com/office/drawing/2010/main"/>
                      </a:ext>
                    </a:extLst>
                  </pic:spPr>
                </pic:pic>
              </a:graphicData>
            </a:graphic>
          </wp:inline>
        </w:drawing>
      </w:r>
    </w:p>
    <w:p w:rsidR="00B71270" w:rsidRPr="00872661" w:rsidRDefault="00B71270" w:rsidP="00B71270">
      <w:pPr>
        <w:pStyle w:val="Normal2"/>
        <w:spacing w:line="240" w:lineRule="auto"/>
        <w:jc w:val="center"/>
        <w:rPr>
          <w:sz w:val="20"/>
          <w:lang w:val="es-MX"/>
        </w:rPr>
      </w:pPr>
      <w:r w:rsidRPr="00872661">
        <w:rPr>
          <w:sz w:val="20"/>
          <w:lang w:val="es-MX"/>
        </w:rPr>
        <w:t>Fuente: Elaboración Propia</w:t>
      </w:r>
    </w:p>
    <w:p w:rsidR="0010227D" w:rsidRDefault="0010227D" w:rsidP="0010227D">
      <w:pPr>
        <w:jc w:val="left"/>
        <w:rPr>
          <w:szCs w:val="20"/>
        </w:rPr>
      </w:pPr>
    </w:p>
    <w:p w:rsidR="0010227D" w:rsidRPr="00053C08" w:rsidRDefault="0010227D" w:rsidP="0010227D">
      <w:pPr>
        <w:pStyle w:val="Ttulo2"/>
        <w:spacing w:before="360" w:after="240"/>
        <w:ind w:left="578" w:hanging="578"/>
      </w:pPr>
      <w:bookmarkStart w:id="64" w:name="_Ref356475557"/>
      <w:bookmarkStart w:id="65" w:name="_Ref356475561"/>
      <w:bookmarkStart w:id="66" w:name="_Ref404774760"/>
      <w:bookmarkStart w:id="67" w:name="_Ref404774762"/>
      <w:bookmarkStart w:id="68" w:name="_Toc404787514"/>
      <w:bookmarkStart w:id="69" w:name="_Toc407705527"/>
      <w:bookmarkStart w:id="70" w:name="_Toc453150230"/>
      <w:bookmarkStart w:id="71" w:name="_Toc509923421"/>
      <w:bookmarkStart w:id="72" w:name="_Toc532221042"/>
      <w:r w:rsidRPr="00053C08">
        <w:lastRenderedPageBreak/>
        <w:t>Frecuencias de Viajes</w:t>
      </w:r>
      <w:bookmarkEnd w:id="64"/>
      <w:bookmarkEnd w:id="65"/>
      <w:r w:rsidRPr="00053C08">
        <w:t xml:space="preserve"> </w:t>
      </w:r>
      <w:r w:rsidR="008D7F2B">
        <w:t>Informada por los Operadores</w:t>
      </w:r>
      <w:bookmarkEnd w:id="66"/>
      <w:bookmarkEnd w:id="67"/>
      <w:bookmarkEnd w:id="68"/>
      <w:bookmarkEnd w:id="69"/>
      <w:bookmarkEnd w:id="70"/>
      <w:bookmarkEnd w:id="71"/>
      <w:bookmarkEnd w:id="72"/>
    </w:p>
    <w:p w:rsidR="0010227D" w:rsidRPr="00A16112" w:rsidRDefault="0010227D" w:rsidP="0010227D">
      <w:pPr>
        <w:pStyle w:val="Normal2"/>
        <w:spacing w:line="240" w:lineRule="auto"/>
      </w:pPr>
      <w:r w:rsidRPr="00A53771">
        <w:t>De la información de la Seremitt y de las visitas desarrolla</w:t>
      </w:r>
      <w:r>
        <w:t>das</w:t>
      </w:r>
      <w:r w:rsidRPr="00A53771">
        <w:t xml:space="preserve"> </w:t>
      </w:r>
      <w:r>
        <w:t>a</w:t>
      </w:r>
      <w:r w:rsidRPr="00A53771">
        <w:t xml:space="preserve"> </w:t>
      </w:r>
      <w:r>
        <w:t xml:space="preserve">los terminales de </w:t>
      </w:r>
      <w:r w:rsidRPr="00A53771">
        <w:t xml:space="preserve">cada uno de los servicios, se dispone de información inicial de frecuencias medias de </w:t>
      </w:r>
      <w:r>
        <w:t>los servicios en operaciones en la ciudad de San Fernando</w:t>
      </w:r>
      <w:r w:rsidRPr="00A53771">
        <w:t xml:space="preserve">. Información que </w:t>
      </w:r>
      <w:r>
        <w:t xml:space="preserve">se </w:t>
      </w:r>
      <w:r w:rsidR="00632BE4">
        <w:t>considera</w:t>
      </w:r>
      <w:r>
        <w:t xml:space="preserve"> sólo como un antecedente preliminar</w:t>
      </w:r>
      <w:r w:rsidR="00862760">
        <w:t xml:space="preserve"> para determinar la cantidad de buses a catastrar</w:t>
      </w:r>
      <w:r>
        <w:t xml:space="preserve">, </w:t>
      </w:r>
      <w:r w:rsidRPr="00A53771">
        <w:t xml:space="preserve">toda vez que del proceso de mediciones </w:t>
      </w:r>
      <w:r>
        <w:t>desarrollado</w:t>
      </w:r>
      <w:r w:rsidRPr="00A53771">
        <w:t xml:space="preserve"> en el presente Estudio, se </w:t>
      </w:r>
      <w:r w:rsidR="00632BE4">
        <w:t>midió</w:t>
      </w:r>
      <w:r w:rsidRPr="00A53771">
        <w:t xml:space="preserve"> la información real de frecuencia de operación para el a</w:t>
      </w:r>
      <w:r w:rsidR="00632BE4">
        <w:t>ño y periodo en que se realizaro</w:t>
      </w:r>
      <w:r w:rsidRPr="00A53771">
        <w:t>n las mediciones.</w:t>
      </w:r>
    </w:p>
    <w:p w:rsidR="0010227D" w:rsidRPr="00A16112" w:rsidRDefault="0010227D" w:rsidP="0010227D">
      <w:pPr>
        <w:pStyle w:val="Normal2"/>
        <w:spacing w:line="240" w:lineRule="auto"/>
      </w:pPr>
    </w:p>
    <w:p w:rsidR="0010227D" w:rsidRDefault="0010227D" w:rsidP="0010227D">
      <w:pPr>
        <w:pStyle w:val="Normal2"/>
        <w:spacing w:line="240" w:lineRule="auto"/>
        <w:rPr>
          <w:lang w:val="es-MX"/>
        </w:rPr>
      </w:pPr>
      <w:r>
        <w:t>En efecto, se debe recordar que la frecuencia real de operación por servicio, período</w:t>
      </w:r>
      <w:r w:rsidR="00632BE4">
        <w:t xml:space="preserve"> del día y sentido de viaje, se obtuvo </w:t>
      </w:r>
      <w:r>
        <w:t xml:space="preserve">durante el proceso de mediciones </w:t>
      </w:r>
      <w:r w:rsidR="00632BE4">
        <w:t>desarrolladas en el Estudio, lo cual se presenta en la Sección 6.3</w:t>
      </w:r>
      <w:r>
        <w:rPr>
          <w:lang w:val="es-MX"/>
        </w:rPr>
        <w:t xml:space="preserve">. </w:t>
      </w:r>
    </w:p>
    <w:p w:rsidR="0010227D" w:rsidRDefault="0010227D" w:rsidP="0010227D">
      <w:pPr>
        <w:pStyle w:val="Normal2"/>
        <w:spacing w:line="240" w:lineRule="auto"/>
        <w:rPr>
          <w:lang w:val="es-MX"/>
        </w:rPr>
      </w:pPr>
    </w:p>
    <w:p w:rsidR="0010227D" w:rsidRPr="00C9291C" w:rsidRDefault="0010227D" w:rsidP="0010227D">
      <w:pPr>
        <w:pStyle w:val="Normal2"/>
        <w:spacing w:line="240" w:lineRule="auto"/>
        <w:rPr>
          <w:highlight w:val="yellow"/>
          <w:lang w:val="es-MX"/>
        </w:rPr>
      </w:pPr>
      <w:r w:rsidRPr="00814518">
        <w:rPr>
          <w:lang w:val="es-MX"/>
        </w:rPr>
        <w:t>A continuación se muestran las frecuencias en Horarios Punta (07:00–09:00 y 17:00–20:00 hrs.) y Fuera de Punta (resto de las horas del día), informadas por los operadores durante el catastro desarrollado.</w:t>
      </w:r>
    </w:p>
    <w:p w:rsidR="0010227D" w:rsidRPr="00C9291C" w:rsidRDefault="0010227D" w:rsidP="0010227D">
      <w:pPr>
        <w:pStyle w:val="Normal2"/>
        <w:spacing w:line="240" w:lineRule="auto"/>
        <w:rPr>
          <w:highlight w:val="yellow"/>
          <w:lang w:val="es-MX"/>
        </w:rPr>
      </w:pPr>
    </w:p>
    <w:p w:rsidR="0010227D" w:rsidRPr="00814518" w:rsidRDefault="0010227D" w:rsidP="00632BE4">
      <w:pPr>
        <w:pStyle w:val="Epgrafe0"/>
        <w:keepNext/>
        <w:spacing w:before="0"/>
        <w:rPr>
          <w:caps/>
          <w:sz w:val="20"/>
        </w:rPr>
      </w:pPr>
      <w:bookmarkStart w:id="73" w:name="_Toc512427043"/>
      <w:bookmarkStart w:id="74" w:name="_Toc532206166"/>
      <w:r w:rsidRPr="00814518">
        <w:rPr>
          <w:caps/>
          <w:sz w:val="20"/>
        </w:rPr>
        <w:t xml:space="preserve">Cuadro Nº </w:t>
      </w:r>
      <w:r w:rsidRPr="00814518">
        <w:rPr>
          <w:caps/>
          <w:sz w:val="20"/>
        </w:rPr>
        <w:fldChar w:fldCharType="begin"/>
      </w:r>
      <w:r w:rsidRPr="00814518">
        <w:rPr>
          <w:caps/>
          <w:sz w:val="20"/>
        </w:rPr>
        <w:instrText xml:space="preserve"> STYLEREF 1 \s </w:instrText>
      </w:r>
      <w:r w:rsidRPr="00814518">
        <w:rPr>
          <w:caps/>
          <w:sz w:val="20"/>
        </w:rPr>
        <w:fldChar w:fldCharType="separate"/>
      </w:r>
      <w:r w:rsidR="00CE167E">
        <w:rPr>
          <w:caps/>
          <w:noProof/>
          <w:sz w:val="20"/>
        </w:rPr>
        <w:t>3</w:t>
      </w:r>
      <w:r w:rsidRPr="00814518">
        <w:rPr>
          <w:caps/>
          <w:sz w:val="20"/>
        </w:rPr>
        <w:fldChar w:fldCharType="end"/>
      </w:r>
      <w:r w:rsidRPr="00814518">
        <w:rPr>
          <w:caps/>
          <w:sz w:val="20"/>
        </w:rPr>
        <w:noBreakHyphen/>
      </w:r>
      <w:r w:rsidRPr="00814518">
        <w:rPr>
          <w:caps/>
          <w:sz w:val="20"/>
        </w:rPr>
        <w:fldChar w:fldCharType="begin"/>
      </w:r>
      <w:r w:rsidRPr="00814518">
        <w:rPr>
          <w:caps/>
          <w:sz w:val="20"/>
        </w:rPr>
        <w:instrText xml:space="preserve"> SEQ CUADRO_Nº \* ARABIC \s 1 </w:instrText>
      </w:r>
      <w:r w:rsidRPr="00814518">
        <w:rPr>
          <w:caps/>
          <w:sz w:val="20"/>
        </w:rPr>
        <w:fldChar w:fldCharType="separate"/>
      </w:r>
      <w:r w:rsidR="00CE167E">
        <w:rPr>
          <w:caps/>
          <w:noProof/>
          <w:sz w:val="20"/>
        </w:rPr>
        <w:t>6</w:t>
      </w:r>
      <w:r w:rsidRPr="00814518">
        <w:rPr>
          <w:caps/>
          <w:sz w:val="20"/>
        </w:rPr>
        <w:fldChar w:fldCharType="end"/>
      </w:r>
      <w:r w:rsidRPr="00814518">
        <w:rPr>
          <w:caps/>
          <w:sz w:val="20"/>
        </w:rPr>
        <w:t>: Frecuencia por Servicio – Información Preliminar (Bus/Hr)</w:t>
      </w:r>
      <w:bookmarkEnd w:id="73"/>
      <w:bookmarkEnd w:id="74"/>
    </w:p>
    <w:tbl>
      <w:tblPr>
        <w:tblW w:w="5000" w:type="pct"/>
        <w:tblCellMar>
          <w:left w:w="70" w:type="dxa"/>
          <w:right w:w="70" w:type="dxa"/>
        </w:tblCellMar>
        <w:tblLook w:val="04A0" w:firstRow="1" w:lastRow="0" w:firstColumn="1" w:lastColumn="0" w:noHBand="0" w:noVBand="1"/>
      </w:tblPr>
      <w:tblGrid>
        <w:gridCol w:w="708"/>
        <w:gridCol w:w="1978"/>
        <w:gridCol w:w="760"/>
        <w:gridCol w:w="760"/>
        <w:gridCol w:w="1030"/>
        <w:gridCol w:w="990"/>
        <w:gridCol w:w="990"/>
        <w:gridCol w:w="731"/>
        <w:gridCol w:w="1033"/>
      </w:tblGrid>
      <w:tr w:rsidR="00AA1307" w:rsidRPr="00053C08" w:rsidTr="00AA1307">
        <w:trPr>
          <w:trHeight w:val="227"/>
        </w:trPr>
        <w:tc>
          <w:tcPr>
            <w:tcW w:w="4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1307" w:rsidRPr="00053C08" w:rsidRDefault="00AA1307" w:rsidP="001503CE">
            <w:pPr>
              <w:jc w:val="center"/>
              <w:rPr>
                <w:b/>
                <w:bCs/>
                <w:color w:val="000000"/>
                <w:sz w:val="18"/>
                <w:szCs w:val="18"/>
              </w:rPr>
            </w:pPr>
            <w:r>
              <w:rPr>
                <w:b/>
                <w:bCs/>
                <w:color w:val="000000"/>
                <w:sz w:val="18"/>
                <w:szCs w:val="18"/>
              </w:rPr>
              <w:t>Nº F</w:t>
            </w:r>
            <w:r w:rsidRPr="00053C08">
              <w:rPr>
                <w:b/>
                <w:bCs/>
                <w:color w:val="000000"/>
                <w:sz w:val="18"/>
                <w:szCs w:val="18"/>
              </w:rPr>
              <w:t>olio</w:t>
            </w:r>
          </w:p>
        </w:tc>
        <w:tc>
          <w:tcPr>
            <w:tcW w:w="1128"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b/>
                <w:bCs/>
                <w:color w:val="000000"/>
                <w:sz w:val="18"/>
                <w:szCs w:val="18"/>
              </w:rPr>
            </w:pPr>
            <w:r w:rsidRPr="00053C08">
              <w:rPr>
                <w:b/>
                <w:bCs/>
                <w:color w:val="000000"/>
                <w:sz w:val="18"/>
                <w:szCs w:val="18"/>
              </w:rPr>
              <w:t>Nombre de la Empresa</w:t>
            </w:r>
          </w:p>
        </w:tc>
        <w:tc>
          <w:tcPr>
            <w:tcW w:w="423"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D303FF" w:rsidP="0010227D">
            <w:pPr>
              <w:jc w:val="center"/>
              <w:rPr>
                <w:b/>
                <w:bCs/>
                <w:color w:val="000000"/>
                <w:sz w:val="18"/>
                <w:szCs w:val="18"/>
              </w:rPr>
            </w:pPr>
            <w:r>
              <w:rPr>
                <w:b/>
                <w:bCs/>
                <w:color w:val="000000"/>
                <w:sz w:val="18"/>
                <w:szCs w:val="18"/>
              </w:rPr>
              <w:t xml:space="preserve">Servicio </w:t>
            </w:r>
            <w:r w:rsidR="00AA1307" w:rsidRPr="00053C08">
              <w:rPr>
                <w:b/>
                <w:bCs/>
                <w:color w:val="000000"/>
                <w:sz w:val="18"/>
                <w:szCs w:val="18"/>
              </w:rPr>
              <w:t>Ida</w:t>
            </w:r>
          </w:p>
        </w:tc>
        <w:tc>
          <w:tcPr>
            <w:tcW w:w="423"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D303FF" w:rsidP="0010227D">
            <w:pPr>
              <w:jc w:val="center"/>
              <w:rPr>
                <w:b/>
                <w:bCs/>
                <w:color w:val="000000"/>
                <w:sz w:val="18"/>
                <w:szCs w:val="18"/>
              </w:rPr>
            </w:pPr>
            <w:r>
              <w:rPr>
                <w:b/>
                <w:bCs/>
                <w:color w:val="000000"/>
                <w:sz w:val="18"/>
                <w:szCs w:val="18"/>
              </w:rPr>
              <w:t xml:space="preserve">Servicio </w:t>
            </w:r>
            <w:r w:rsidR="00AA1307" w:rsidRPr="00053C08">
              <w:rPr>
                <w:b/>
                <w:bCs/>
                <w:color w:val="000000"/>
                <w:sz w:val="18"/>
                <w:szCs w:val="18"/>
              </w:rPr>
              <w:t>Regreso</w:t>
            </w:r>
          </w:p>
        </w:tc>
        <w:tc>
          <w:tcPr>
            <w:tcW w:w="467" w:type="pct"/>
            <w:tcBorders>
              <w:top w:val="single" w:sz="4" w:space="0" w:color="auto"/>
              <w:left w:val="nil"/>
              <w:bottom w:val="single" w:sz="4" w:space="0" w:color="auto"/>
              <w:right w:val="single" w:sz="4" w:space="0" w:color="auto"/>
            </w:tcBorders>
            <w:vAlign w:val="center"/>
          </w:tcPr>
          <w:p w:rsidR="00AA1307" w:rsidRPr="00AA1307" w:rsidRDefault="00AA1307" w:rsidP="00AA1307">
            <w:pPr>
              <w:jc w:val="center"/>
              <w:rPr>
                <w:b/>
                <w:sz w:val="18"/>
                <w:szCs w:val="18"/>
              </w:rPr>
            </w:pPr>
            <w:r w:rsidRPr="00AA1307">
              <w:rPr>
                <w:b/>
                <w:bCs/>
                <w:color w:val="000000"/>
                <w:sz w:val="18"/>
                <w:szCs w:val="18"/>
              </w:rPr>
              <w:t>Servicio Correlativo</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1307" w:rsidRDefault="00AA1307" w:rsidP="0010227D">
            <w:pPr>
              <w:jc w:val="center"/>
              <w:rPr>
                <w:b/>
                <w:bCs/>
                <w:color w:val="000000"/>
                <w:sz w:val="18"/>
                <w:szCs w:val="18"/>
              </w:rPr>
            </w:pPr>
            <w:r w:rsidRPr="00053C08">
              <w:rPr>
                <w:b/>
                <w:bCs/>
                <w:color w:val="000000"/>
                <w:sz w:val="18"/>
                <w:szCs w:val="18"/>
              </w:rPr>
              <w:t>Frecuencia Punta</w:t>
            </w:r>
          </w:p>
          <w:p w:rsidR="00AA1307" w:rsidRPr="00053C08" w:rsidRDefault="00AA1307" w:rsidP="0010227D">
            <w:pPr>
              <w:jc w:val="center"/>
              <w:rPr>
                <w:b/>
                <w:bCs/>
                <w:color w:val="000000"/>
                <w:sz w:val="18"/>
                <w:szCs w:val="18"/>
              </w:rPr>
            </w:pPr>
            <w:r>
              <w:rPr>
                <w:b/>
                <w:bCs/>
                <w:color w:val="000000"/>
                <w:sz w:val="18"/>
                <w:szCs w:val="18"/>
              </w:rPr>
              <w:t>(Bus/hr)</w:t>
            </w:r>
          </w:p>
        </w:tc>
        <w:tc>
          <w:tcPr>
            <w:tcW w:w="551"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AA1307" w:rsidP="003712A9">
            <w:pPr>
              <w:jc w:val="center"/>
              <w:rPr>
                <w:b/>
                <w:bCs/>
                <w:color w:val="000000"/>
                <w:sz w:val="18"/>
                <w:szCs w:val="18"/>
              </w:rPr>
            </w:pPr>
            <w:r w:rsidRPr="00053C08">
              <w:rPr>
                <w:b/>
                <w:bCs/>
                <w:color w:val="000000"/>
                <w:sz w:val="18"/>
                <w:szCs w:val="18"/>
              </w:rPr>
              <w:t>Frecuencia Fuera de Punta</w:t>
            </w:r>
            <w:r>
              <w:rPr>
                <w:b/>
                <w:bCs/>
                <w:color w:val="000000"/>
                <w:sz w:val="18"/>
                <w:szCs w:val="18"/>
              </w:rPr>
              <w:t xml:space="preserve"> (Bus/hr)</w:t>
            </w:r>
          </w:p>
        </w:tc>
        <w:tc>
          <w:tcPr>
            <w:tcW w:w="423"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AA1307" w:rsidP="00D303FF">
            <w:pPr>
              <w:jc w:val="center"/>
              <w:rPr>
                <w:b/>
                <w:bCs/>
                <w:color w:val="000000"/>
                <w:sz w:val="18"/>
                <w:szCs w:val="18"/>
              </w:rPr>
            </w:pPr>
            <w:r w:rsidRPr="00053C08">
              <w:rPr>
                <w:b/>
                <w:bCs/>
                <w:color w:val="000000"/>
                <w:sz w:val="18"/>
                <w:szCs w:val="18"/>
              </w:rPr>
              <w:t>Tiempo</w:t>
            </w:r>
            <w:r w:rsidR="00D303FF">
              <w:rPr>
                <w:b/>
                <w:bCs/>
                <w:color w:val="000000"/>
                <w:sz w:val="18"/>
                <w:szCs w:val="18"/>
              </w:rPr>
              <w:t xml:space="preserve"> de Ciclo </w:t>
            </w:r>
            <w:r>
              <w:rPr>
                <w:b/>
                <w:bCs/>
                <w:color w:val="000000"/>
                <w:sz w:val="18"/>
                <w:szCs w:val="18"/>
              </w:rPr>
              <w:t>(min)</w:t>
            </w:r>
          </w:p>
        </w:tc>
        <w:tc>
          <w:tcPr>
            <w:tcW w:w="612" w:type="pct"/>
            <w:tcBorders>
              <w:top w:val="single" w:sz="4" w:space="0" w:color="auto"/>
              <w:left w:val="nil"/>
              <w:bottom w:val="single" w:sz="4" w:space="0" w:color="auto"/>
              <w:right w:val="single" w:sz="4" w:space="0" w:color="auto"/>
            </w:tcBorders>
            <w:shd w:val="clear" w:color="auto" w:fill="auto"/>
            <w:vAlign w:val="center"/>
            <w:hideMark/>
          </w:tcPr>
          <w:p w:rsidR="00AA1307" w:rsidRPr="00053C08" w:rsidRDefault="00C302FA" w:rsidP="00C302FA">
            <w:pPr>
              <w:jc w:val="center"/>
              <w:rPr>
                <w:b/>
                <w:bCs/>
                <w:color w:val="000000"/>
                <w:sz w:val="18"/>
                <w:szCs w:val="18"/>
              </w:rPr>
            </w:pPr>
            <w:r>
              <w:rPr>
                <w:b/>
                <w:bCs/>
                <w:color w:val="000000"/>
                <w:sz w:val="18"/>
                <w:szCs w:val="18"/>
              </w:rPr>
              <w:t xml:space="preserve">Flota de </w:t>
            </w:r>
            <w:r w:rsidR="00AA1307" w:rsidRPr="00053C08">
              <w:rPr>
                <w:b/>
                <w:bCs/>
                <w:color w:val="000000"/>
                <w:sz w:val="18"/>
                <w:szCs w:val="18"/>
              </w:rPr>
              <w:t xml:space="preserve">Buses </w:t>
            </w:r>
            <w:r w:rsidR="00AA1307">
              <w:rPr>
                <w:b/>
                <w:bCs/>
                <w:color w:val="000000"/>
                <w:sz w:val="18"/>
                <w:szCs w:val="18"/>
              </w:rPr>
              <w:t>(</w:t>
            </w:r>
            <w:r>
              <w:rPr>
                <w:b/>
                <w:bCs/>
                <w:color w:val="000000"/>
                <w:sz w:val="18"/>
                <w:szCs w:val="18"/>
              </w:rPr>
              <w:t>N</w:t>
            </w:r>
            <w:r w:rsidR="00AA1307">
              <w:rPr>
                <w:b/>
                <w:bCs/>
                <w:color w:val="000000"/>
                <w:sz w:val="18"/>
                <w:szCs w:val="18"/>
              </w:rPr>
              <w:t>º)</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400003</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Terra Tur</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11</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12</w:t>
            </w:r>
          </w:p>
        </w:tc>
        <w:tc>
          <w:tcPr>
            <w:tcW w:w="467" w:type="pct"/>
            <w:tcBorders>
              <w:top w:val="single" w:sz="4" w:space="0" w:color="auto"/>
              <w:left w:val="nil"/>
              <w:bottom w:val="single" w:sz="4" w:space="0" w:color="auto"/>
              <w:right w:val="single" w:sz="4" w:space="0" w:color="auto"/>
            </w:tcBorders>
          </w:tcPr>
          <w:p w:rsidR="00AA1307" w:rsidRPr="00AA1307" w:rsidRDefault="00AA1307" w:rsidP="0010227D">
            <w:pPr>
              <w:jc w:val="center"/>
              <w:rPr>
                <w:color w:val="000000"/>
                <w:sz w:val="18"/>
                <w:szCs w:val="18"/>
              </w:rPr>
            </w:pPr>
            <w:r>
              <w:rPr>
                <w:color w:val="000000"/>
                <w:sz w:val="18"/>
                <w:szCs w:val="18"/>
              </w:rPr>
              <w:t>101</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120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400012</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Transportes Renacer</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2</w:t>
            </w:r>
          </w:p>
        </w:tc>
        <w:tc>
          <w:tcPr>
            <w:tcW w:w="467" w:type="pct"/>
            <w:tcBorders>
              <w:top w:val="single" w:sz="4" w:space="0" w:color="auto"/>
              <w:left w:val="nil"/>
              <w:bottom w:val="single" w:sz="4" w:space="0" w:color="auto"/>
              <w:right w:val="single" w:sz="4" w:space="0" w:color="auto"/>
            </w:tcBorders>
          </w:tcPr>
          <w:p w:rsidR="00AA1307" w:rsidRPr="00AA1307" w:rsidRDefault="00AA1307" w:rsidP="0010227D">
            <w:pPr>
              <w:jc w:val="center"/>
              <w:rPr>
                <w:color w:val="000000"/>
                <w:sz w:val="18"/>
                <w:szCs w:val="18"/>
              </w:rPr>
            </w:pPr>
            <w:r>
              <w:rPr>
                <w:color w:val="000000"/>
                <w:sz w:val="18"/>
                <w:szCs w:val="18"/>
              </w:rPr>
              <w:t>102</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6,0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120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15</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400012</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Transportes Renacer</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B10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D542CD" w:rsidP="0010227D">
            <w:pPr>
              <w:jc w:val="center"/>
              <w:rPr>
                <w:color w:val="000000"/>
                <w:sz w:val="18"/>
                <w:szCs w:val="18"/>
              </w:rPr>
            </w:pPr>
            <w:r>
              <w:rPr>
                <w:color w:val="000000"/>
                <w:sz w:val="18"/>
                <w:szCs w:val="18"/>
              </w:rPr>
              <w:t>A10</w:t>
            </w:r>
          </w:p>
        </w:tc>
        <w:tc>
          <w:tcPr>
            <w:tcW w:w="467" w:type="pct"/>
            <w:tcBorders>
              <w:top w:val="single" w:sz="4" w:space="0" w:color="auto"/>
              <w:left w:val="nil"/>
              <w:bottom w:val="single" w:sz="4" w:space="0" w:color="auto"/>
              <w:right w:val="single" w:sz="4" w:space="0" w:color="auto"/>
            </w:tcBorders>
          </w:tcPr>
          <w:p w:rsidR="00AA1307" w:rsidRPr="00AA1307" w:rsidRDefault="00AA1307" w:rsidP="0010227D">
            <w:pPr>
              <w:jc w:val="center"/>
              <w:rPr>
                <w:color w:val="000000"/>
                <w:sz w:val="18"/>
                <w:szCs w:val="18"/>
              </w:rPr>
            </w:pPr>
            <w:r>
              <w:rPr>
                <w:color w:val="000000"/>
                <w:sz w:val="18"/>
                <w:szCs w:val="18"/>
              </w:rPr>
              <w:t>103</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60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400016</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Transporte Express La Ramada Ltda.</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A</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B</w:t>
            </w:r>
          </w:p>
        </w:tc>
        <w:tc>
          <w:tcPr>
            <w:tcW w:w="467" w:type="pct"/>
            <w:tcBorders>
              <w:top w:val="single" w:sz="4" w:space="0" w:color="auto"/>
              <w:left w:val="nil"/>
              <w:bottom w:val="single" w:sz="4" w:space="0" w:color="auto"/>
              <w:right w:val="single" w:sz="4" w:space="0" w:color="auto"/>
            </w:tcBorders>
            <w:vAlign w:val="center"/>
          </w:tcPr>
          <w:p w:rsidR="00AA1307" w:rsidRPr="00AA1307" w:rsidRDefault="00AA1307" w:rsidP="00AA1307">
            <w:pPr>
              <w:jc w:val="center"/>
              <w:rPr>
                <w:color w:val="000000"/>
                <w:sz w:val="18"/>
                <w:szCs w:val="18"/>
              </w:rPr>
            </w:pPr>
            <w:r>
              <w:rPr>
                <w:color w:val="000000"/>
                <w:sz w:val="18"/>
                <w:szCs w:val="18"/>
              </w:rPr>
              <w:t>104</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12,0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7,5</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80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20</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400016</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Transporte Express La Ramada Ltda.</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10A</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10B</w:t>
            </w:r>
          </w:p>
        </w:tc>
        <w:tc>
          <w:tcPr>
            <w:tcW w:w="467" w:type="pct"/>
            <w:tcBorders>
              <w:top w:val="single" w:sz="4" w:space="0" w:color="auto"/>
              <w:left w:val="nil"/>
              <w:bottom w:val="single" w:sz="4" w:space="0" w:color="auto"/>
              <w:right w:val="single" w:sz="4" w:space="0" w:color="auto"/>
            </w:tcBorders>
            <w:vAlign w:val="center"/>
          </w:tcPr>
          <w:p w:rsidR="00AA1307" w:rsidRPr="00AA1307" w:rsidRDefault="00AA1307" w:rsidP="00AA1307">
            <w:pPr>
              <w:jc w:val="center"/>
              <w:rPr>
                <w:color w:val="000000"/>
                <w:sz w:val="18"/>
                <w:szCs w:val="18"/>
              </w:rPr>
            </w:pPr>
            <w:r>
              <w:rPr>
                <w:color w:val="000000"/>
                <w:sz w:val="18"/>
                <w:szCs w:val="18"/>
              </w:rPr>
              <w:t>105</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90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w:t>
            </w:r>
          </w:p>
        </w:tc>
      </w:tr>
      <w:tr w:rsidR="00AA1307" w:rsidRPr="00053C08" w:rsidTr="00AA1307">
        <w:trPr>
          <w:trHeight w:val="227"/>
        </w:trPr>
        <w:tc>
          <w:tcPr>
            <w:tcW w:w="42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400017</w:t>
            </w:r>
          </w:p>
        </w:tc>
        <w:tc>
          <w:tcPr>
            <w:tcW w:w="1128"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Ruca Talca</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A1</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B2</w:t>
            </w:r>
          </w:p>
        </w:tc>
        <w:tc>
          <w:tcPr>
            <w:tcW w:w="467" w:type="pct"/>
            <w:tcBorders>
              <w:top w:val="single" w:sz="4" w:space="0" w:color="auto"/>
              <w:left w:val="nil"/>
              <w:bottom w:val="single" w:sz="4" w:space="0" w:color="auto"/>
              <w:right w:val="single" w:sz="4" w:space="0" w:color="auto"/>
            </w:tcBorders>
          </w:tcPr>
          <w:p w:rsidR="00AA1307" w:rsidRPr="00AA1307" w:rsidRDefault="00AA1307" w:rsidP="0010227D">
            <w:pPr>
              <w:jc w:val="center"/>
              <w:rPr>
                <w:color w:val="000000"/>
                <w:sz w:val="18"/>
                <w:szCs w:val="18"/>
              </w:rPr>
            </w:pPr>
            <w:r>
              <w:rPr>
                <w:color w:val="000000"/>
                <w:sz w:val="18"/>
                <w:szCs w:val="18"/>
              </w:rPr>
              <w:t>106</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3,0</w:t>
            </w:r>
          </w:p>
        </w:tc>
        <w:tc>
          <w:tcPr>
            <w:tcW w:w="551"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3,0</w:t>
            </w:r>
          </w:p>
        </w:tc>
        <w:tc>
          <w:tcPr>
            <w:tcW w:w="423"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90</w:t>
            </w:r>
          </w:p>
        </w:tc>
        <w:tc>
          <w:tcPr>
            <w:tcW w:w="612" w:type="pct"/>
            <w:tcBorders>
              <w:top w:val="nil"/>
              <w:left w:val="nil"/>
              <w:bottom w:val="single" w:sz="4" w:space="0" w:color="auto"/>
              <w:right w:val="single" w:sz="4" w:space="0" w:color="auto"/>
            </w:tcBorders>
            <w:shd w:val="clear" w:color="auto" w:fill="auto"/>
            <w:vAlign w:val="center"/>
            <w:hideMark/>
          </w:tcPr>
          <w:p w:rsidR="00AA1307" w:rsidRPr="00053C08" w:rsidRDefault="00AA1307" w:rsidP="0010227D">
            <w:pPr>
              <w:jc w:val="center"/>
              <w:rPr>
                <w:color w:val="000000"/>
                <w:sz w:val="18"/>
                <w:szCs w:val="18"/>
              </w:rPr>
            </w:pPr>
            <w:r w:rsidRPr="00053C08">
              <w:rPr>
                <w:color w:val="000000"/>
                <w:sz w:val="18"/>
                <w:szCs w:val="18"/>
              </w:rPr>
              <w:t>7</w:t>
            </w:r>
          </w:p>
        </w:tc>
      </w:tr>
    </w:tbl>
    <w:p w:rsidR="0010227D" w:rsidRPr="00814518" w:rsidRDefault="0010227D" w:rsidP="0010227D">
      <w:pPr>
        <w:pStyle w:val="Normal2"/>
        <w:spacing w:line="240" w:lineRule="auto"/>
        <w:ind w:left="1276" w:hanging="700"/>
        <w:rPr>
          <w:sz w:val="20"/>
        </w:rPr>
      </w:pPr>
      <w:r w:rsidRPr="00814518">
        <w:rPr>
          <w:sz w:val="20"/>
        </w:rPr>
        <w:t>Nota:</w:t>
      </w:r>
      <w:r w:rsidRPr="00814518">
        <w:rPr>
          <w:sz w:val="20"/>
        </w:rPr>
        <w:tab/>
        <w:t>Como horarios punta se consideraron los intervalos: 07:00-09:00 y 17:00-20:00 hrs. El resto de las horas de las horas del día, se consideraron como Fuera de Punta.</w:t>
      </w:r>
    </w:p>
    <w:p w:rsidR="0010227D" w:rsidRPr="00814518" w:rsidRDefault="0010227D" w:rsidP="0010227D">
      <w:pPr>
        <w:pStyle w:val="Normal2"/>
        <w:spacing w:line="240" w:lineRule="auto"/>
        <w:ind w:left="1276" w:hanging="700"/>
        <w:rPr>
          <w:sz w:val="20"/>
        </w:rPr>
      </w:pPr>
      <w:r w:rsidRPr="00814518">
        <w:rPr>
          <w:sz w:val="20"/>
        </w:rPr>
        <w:t>Fuente:</w:t>
      </w:r>
      <w:r w:rsidRPr="00814518">
        <w:rPr>
          <w:sz w:val="20"/>
        </w:rPr>
        <w:tab/>
        <w:t xml:space="preserve">Elaboración propia a partir de información </w:t>
      </w:r>
      <w:r w:rsidR="00C302FA">
        <w:rPr>
          <w:sz w:val="20"/>
        </w:rPr>
        <w:t>proporcionada por los Operadores</w:t>
      </w:r>
      <w:r w:rsidRPr="00814518">
        <w:rPr>
          <w:sz w:val="20"/>
        </w:rPr>
        <w:t>.</w:t>
      </w:r>
    </w:p>
    <w:p w:rsidR="0010227D" w:rsidRPr="00C9291C" w:rsidRDefault="0010227D" w:rsidP="0010227D">
      <w:pPr>
        <w:pStyle w:val="Normal2"/>
        <w:spacing w:line="240" w:lineRule="auto"/>
        <w:ind w:left="1276" w:hanging="700"/>
        <w:rPr>
          <w:sz w:val="20"/>
          <w:highlight w:val="yellow"/>
        </w:rPr>
      </w:pPr>
    </w:p>
    <w:p w:rsidR="0010227D" w:rsidRPr="00053C08" w:rsidRDefault="0010227D" w:rsidP="00632BE4">
      <w:pPr>
        <w:pStyle w:val="Epgrafe0"/>
        <w:keepNext/>
        <w:spacing w:before="0"/>
        <w:rPr>
          <w:caps/>
          <w:sz w:val="20"/>
        </w:rPr>
      </w:pPr>
      <w:bookmarkStart w:id="75" w:name="_Toc532206159"/>
      <w:r w:rsidRPr="00053C08">
        <w:rPr>
          <w:caps/>
          <w:sz w:val="20"/>
        </w:rPr>
        <w:t xml:space="preserve">Gráfico Nº </w:t>
      </w:r>
      <w:r w:rsidRPr="00053C08">
        <w:rPr>
          <w:caps/>
          <w:sz w:val="20"/>
        </w:rPr>
        <w:fldChar w:fldCharType="begin"/>
      </w:r>
      <w:r w:rsidRPr="00053C08">
        <w:rPr>
          <w:caps/>
          <w:sz w:val="20"/>
        </w:rPr>
        <w:instrText xml:space="preserve"> STYLEREF 1 \s </w:instrText>
      </w:r>
      <w:r w:rsidRPr="00053C08">
        <w:rPr>
          <w:caps/>
          <w:sz w:val="20"/>
        </w:rPr>
        <w:fldChar w:fldCharType="separate"/>
      </w:r>
      <w:r w:rsidR="00CE167E">
        <w:rPr>
          <w:caps/>
          <w:noProof/>
          <w:sz w:val="20"/>
        </w:rPr>
        <w:t>3</w:t>
      </w:r>
      <w:r w:rsidRPr="00053C08">
        <w:rPr>
          <w:caps/>
          <w:sz w:val="20"/>
        </w:rPr>
        <w:fldChar w:fldCharType="end"/>
      </w:r>
      <w:r w:rsidRPr="00053C08">
        <w:rPr>
          <w:caps/>
          <w:sz w:val="20"/>
        </w:rPr>
        <w:noBreakHyphen/>
      </w:r>
      <w:r w:rsidRPr="00053C08">
        <w:rPr>
          <w:caps/>
          <w:sz w:val="20"/>
        </w:rPr>
        <w:fldChar w:fldCharType="begin"/>
      </w:r>
      <w:r w:rsidRPr="00053C08">
        <w:rPr>
          <w:caps/>
          <w:sz w:val="20"/>
        </w:rPr>
        <w:instrText xml:space="preserve"> SEQ GRÁFICO_Nº \* ARABIC \s 1 </w:instrText>
      </w:r>
      <w:r w:rsidRPr="00053C08">
        <w:rPr>
          <w:caps/>
          <w:sz w:val="20"/>
        </w:rPr>
        <w:fldChar w:fldCharType="separate"/>
      </w:r>
      <w:r w:rsidR="00CE167E">
        <w:rPr>
          <w:caps/>
          <w:noProof/>
          <w:sz w:val="20"/>
        </w:rPr>
        <w:t>2</w:t>
      </w:r>
      <w:r w:rsidRPr="00053C08">
        <w:rPr>
          <w:caps/>
          <w:sz w:val="20"/>
        </w:rPr>
        <w:fldChar w:fldCharType="end"/>
      </w:r>
      <w:r w:rsidRPr="00053C08">
        <w:rPr>
          <w:caps/>
          <w:sz w:val="20"/>
        </w:rPr>
        <w:t>: Frecuencias de Operación de los Servicios Urbanos (bus/hr)</w:t>
      </w:r>
      <w:bookmarkEnd w:id="75"/>
    </w:p>
    <w:p w:rsidR="0010227D" w:rsidRPr="00C9291C" w:rsidRDefault="00D542CD" w:rsidP="0010227D">
      <w:pPr>
        <w:pStyle w:val="Normal2"/>
        <w:spacing w:line="240" w:lineRule="auto"/>
        <w:jc w:val="center"/>
        <w:rPr>
          <w:highlight w:val="yellow"/>
          <w:lang w:val="es-MX"/>
        </w:rPr>
      </w:pPr>
      <w:r>
        <w:rPr>
          <w:noProof/>
          <w:lang w:val="es-CL" w:eastAsia="es-CL"/>
        </w:rPr>
        <w:drawing>
          <wp:inline distT="0" distB="0" distL="0" distR="0" wp14:anchorId="7CBE65DD" wp14:editId="2F56C91F">
            <wp:extent cx="4105275" cy="2362200"/>
            <wp:effectExtent l="0" t="0" r="9525" b="19050"/>
            <wp:docPr id="19551" name="Gráfico 195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10227D" w:rsidRDefault="0010227D" w:rsidP="00C302FA">
      <w:pPr>
        <w:pStyle w:val="Normal2"/>
        <w:tabs>
          <w:tab w:val="left" w:pos="1843"/>
          <w:tab w:val="left" w:pos="2410"/>
        </w:tabs>
        <w:spacing w:line="240" w:lineRule="auto"/>
        <w:ind w:left="1843" w:hanging="708"/>
        <w:rPr>
          <w:sz w:val="20"/>
        </w:rPr>
      </w:pPr>
      <w:r w:rsidRPr="00053C08">
        <w:rPr>
          <w:sz w:val="20"/>
        </w:rPr>
        <w:t>Fuente:</w:t>
      </w:r>
      <w:r w:rsidRPr="00053C08">
        <w:rPr>
          <w:sz w:val="20"/>
        </w:rPr>
        <w:tab/>
        <w:t>Elaboración propia a partir de información del Catastro desarrollado.</w:t>
      </w:r>
    </w:p>
    <w:p w:rsidR="0010227D" w:rsidRPr="007F27DA" w:rsidRDefault="0010227D" w:rsidP="0010227D">
      <w:pPr>
        <w:pStyle w:val="Ttulo2"/>
        <w:spacing w:before="360" w:after="240"/>
        <w:ind w:left="578" w:hanging="578"/>
      </w:pPr>
      <w:bookmarkStart w:id="76" w:name="_Toc295745866"/>
      <w:bookmarkStart w:id="77" w:name="_Ref404775052"/>
      <w:bookmarkStart w:id="78" w:name="_Ref404775055"/>
      <w:bookmarkStart w:id="79" w:name="_Toc404787516"/>
      <w:bookmarkStart w:id="80" w:name="_Toc407705529"/>
      <w:bookmarkStart w:id="81" w:name="_Toc453150231"/>
      <w:bookmarkStart w:id="82" w:name="_Toc509923422"/>
      <w:bookmarkStart w:id="83" w:name="_Toc532221043"/>
      <w:r w:rsidRPr="007F27DA">
        <w:lastRenderedPageBreak/>
        <w:t xml:space="preserve">Tiempos Medios de Operación </w:t>
      </w:r>
      <w:r w:rsidR="008D7F2B">
        <w:t>Informada por los Operadores</w:t>
      </w:r>
      <w:bookmarkEnd w:id="76"/>
      <w:bookmarkEnd w:id="77"/>
      <w:bookmarkEnd w:id="78"/>
      <w:bookmarkEnd w:id="79"/>
      <w:bookmarkEnd w:id="80"/>
      <w:bookmarkEnd w:id="81"/>
      <w:bookmarkEnd w:id="82"/>
      <w:bookmarkEnd w:id="83"/>
    </w:p>
    <w:p w:rsidR="0010227D" w:rsidRDefault="0010227D" w:rsidP="0010227D">
      <w:pPr>
        <w:pStyle w:val="Normal2"/>
        <w:spacing w:line="240" w:lineRule="auto"/>
      </w:pPr>
      <w:r w:rsidRPr="0083366F">
        <w:t xml:space="preserve">La información de tiempos por sentido recopilada de las entrevistas en los terminales, fue considerada como preliminar para </w:t>
      </w:r>
      <w:r w:rsidR="00862760">
        <w:t xml:space="preserve">determinar la cantidad de medidores necesarios para </w:t>
      </w:r>
      <w:r w:rsidRPr="0083366F">
        <w:t xml:space="preserve">el análisis de este Estudio. El dato definitivo </w:t>
      </w:r>
      <w:r w:rsidR="00632BE4">
        <w:t>se obtiene</w:t>
      </w:r>
      <w:r w:rsidRPr="0083366F">
        <w:t xml:space="preserve"> del desarrollo de las mediciones al interior d</w:t>
      </w:r>
      <w:r w:rsidR="00632BE4">
        <w:t>e los buses, donde se registró</w:t>
      </w:r>
      <w:r w:rsidRPr="0083366F">
        <w:t xml:space="preserve"> el tiempo de cada uno de los servicios de Terminal a Terminal</w:t>
      </w:r>
      <w:r w:rsidR="00C5137D">
        <w:t>, lo cual se presenta en la sección 6.4</w:t>
      </w:r>
      <w:r w:rsidRPr="0083366F">
        <w:t xml:space="preserve">. </w:t>
      </w:r>
      <w:r>
        <w:t>A continuación se presentan los tiempos de ciclo obtenidos del catastro realizado.</w:t>
      </w:r>
    </w:p>
    <w:p w:rsidR="0010227D" w:rsidRDefault="0010227D" w:rsidP="0010227D">
      <w:pPr>
        <w:pStyle w:val="Normal2"/>
        <w:spacing w:line="240" w:lineRule="auto"/>
      </w:pPr>
    </w:p>
    <w:p w:rsidR="0010227D" w:rsidRPr="007F27DA" w:rsidRDefault="0010227D" w:rsidP="00632BE4">
      <w:pPr>
        <w:pStyle w:val="Epgrafe0"/>
        <w:keepNext/>
        <w:spacing w:before="0"/>
        <w:rPr>
          <w:caps/>
          <w:sz w:val="20"/>
        </w:rPr>
      </w:pPr>
      <w:bookmarkStart w:id="84" w:name="_Toc512427044"/>
      <w:bookmarkStart w:id="85" w:name="_Toc532206167"/>
      <w:r w:rsidRPr="007F27DA">
        <w:rPr>
          <w:caps/>
          <w:sz w:val="20"/>
        </w:rPr>
        <w:t xml:space="preserve">Cuadro Nº </w:t>
      </w:r>
      <w:r w:rsidRPr="007F27DA">
        <w:rPr>
          <w:caps/>
          <w:sz w:val="20"/>
        </w:rPr>
        <w:fldChar w:fldCharType="begin"/>
      </w:r>
      <w:r w:rsidRPr="007F27DA">
        <w:rPr>
          <w:caps/>
          <w:sz w:val="20"/>
        </w:rPr>
        <w:instrText xml:space="preserve"> STYLEREF 1 \s </w:instrText>
      </w:r>
      <w:r w:rsidRPr="007F27DA">
        <w:rPr>
          <w:caps/>
          <w:sz w:val="20"/>
        </w:rPr>
        <w:fldChar w:fldCharType="separate"/>
      </w:r>
      <w:r w:rsidR="00CE167E">
        <w:rPr>
          <w:caps/>
          <w:noProof/>
          <w:sz w:val="20"/>
        </w:rPr>
        <w:t>3</w:t>
      </w:r>
      <w:r w:rsidRPr="007F27DA">
        <w:rPr>
          <w:caps/>
          <w:sz w:val="20"/>
        </w:rPr>
        <w:fldChar w:fldCharType="end"/>
      </w:r>
      <w:r w:rsidRPr="007F27DA">
        <w:rPr>
          <w:caps/>
          <w:sz w:val="20"/>
        </w:rPr>
        <w:noBreakHyphen/>
      </w:r>
      <w:r w:rsidRPr="007F27DA">
        <w:rPr>
          <w:caps/>
          <w:sz w:val="20"/>
        </w:rPr>
        <w:fldChar w:fldCharType="begin"/>
      </w:r>
      <w:r w:rsidRPr="007F27DA">
        <w:rPr>
          <w:caps/>
          <w:sz w:val="20"/>
        </w:rPr>
        <w:instrText xml:space="preserve"> SEQ CUADRO_Nº \* ARABIC \s 1 </w:instrText>
      </w:r>
      <w:r w:rsidRPr="007F27DA">
        <w:rPr>
          <w:caps/>
          <w:sz w:val="20"/>
        </w:rPr>
        <w:fldChar w:fldCharType="separate"/>
      </w:r>
      <w:r w:rsidR="00CE167E">
        <w:rPr>
          <w:caps/>
          <w:noProof/>
          <w:sz w:val="20"/>
        </w:rPr>
        <w:t>7</w:t>
      </w:r>
      <w:r w:rsidRPr="007F27DA">
        <w:rPr>
          <w:caps/>
          <w:sz w:val="20"/>
        </w:rPr>
        <w:fldChar w:fldCharType="end"/>
      </w:r>
      <w:r w:rsidRPr="007F27DA">
        <w:rPr>
          <w:caps/>
          <w:sz w:val="20"/>
        </w:rPr>
        <w:t>: Tiempos de Ciclo – Información Preliminar (Bus/Hr)</w:t>
      </w:r>
      <w:bookmarkEnd w:id="84"/>
      <w:bookmarkEnd w:id="85"/>
    </w:p>
    <w:tbl>
      <w:tblPr>
        <w:tblW w:w="9405" w:type="dxa"/>
        <w:jc w:val="center"/>
        <w:tblInd w:w="55" w:type="dxa"/>
        <w:tblCellMar>
          <w:left w:w="70" w:type="dxa"/>
          <w:right w:w="70" w:type="dxa"/>
        </w:tblCellMar>
        <w:tblLook w:val="04A0" w:firstRow="1" w:lastRow="0" w:firstColumn="1" w:lastColumn="0" w:noHBand="0" w:noVBand="1"/>
      </w:tblPr>
      <w:tblGrid>
        <w:gridCol w:w="1753"/>
        <w:gridCol w:w="803"/>
        <w:gridCol w:w="940"/>
        <w:gridCol w:w="1030"/>
        <w:gridCol w:w="1167"/>
        <w:gridCol w:w="1215"/>
        <w:gridCol w:w="788"/>
        <w:gridCol w:w="900"/>
        <w:gridCol w:w="809"/>
      </w:tblGrid>
      <w:tr w:rsidR="00D542CD" w:rsidRPr="001A2F2F" w:rsidTr="00D542CD">
        <w:trPr>
          <w:trHeight w:val="170"/>
          <w:jc w:val="center"/>
        </w:trPr>
        <w:tc>
          <w:tcPr>
            <w:tcW w:w="1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lang w:val="es-CL"/>
              </w:rPr>
              <w:t>Empresa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lang w:val="es-CL"/>
              </w:rPr>
              <w:t>Servicio Ida</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lang w:val="es-CL"/>
              </w:rPr>
              <w:t>Servicio Regreso</w:t>
            </w:r>
          </w:p>
        </w:tc>
        <w:tc>
          <w:tcPr>
            <w:tcW w:w="1030" w:type="dxa"/>
            <w:tcBorders>
              <w:top w:val="single" w:sz="4" w:space="0" w:color="auto"/>
              <w:left w:val="nil"/>
              <w:bottom w:val="single" w:sz="4" w:space="0" w:color="auto"/>
              <w:right w:val="single" w:sz="4" w:space="0" w:color="auto"/>
            </w:tcBorders>
          </w:tcPr>
          <w:p w:rsidR="00D542CD" w:rsidRPr="001A2F2F" w:rsidRDefault="00D542CD" w:rsidP="0010227D">
            <w:pPr>
              <w:jc w:val="center"/>
              <w:rPr>
                <w:b/>
                <w:bCs/>
                <w:color w:val="000000"/>
                <w:sz w:val="18"/>
                <w:szCs w:val="18"/>
                <w:lang w:val="es-CL"/>
              </w:rPr>
            </w:pPr>
            <w:r>
              <w:rPr>
                <w:b/>
                <w:bCs/>
                <w:color w:val="000000"/>
                <w:sz w:val="18"/>
                <w:szCs w:val="18"/>
                <w:lang w:val="es-CL"/>
              </w:rPr>
              <w:t>Servicio Correlativo</w:t>
            </w:r>
          </w:p>
        </w:tc>
        <w:tc>
          <w:tcPr>
            <w:tcW w:w="11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lang w:val="es-CL"/>
              </w:rPr>
              <w:t>Comuna Origen</w:t>
            </w:r>
          </w:p>
        </w:tc>
        <w:tc>
          <w:tcPr>
            <w:tcW w:w="1215"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lang w:val="es-CL"/>
              </w:rPr>
              <w:t>Comuna Destino</w:t>
            </w:r>
          </w:p>
        </w:tc>
        <w:tc>
          <w:tcPr>
            <w:tcW w:w="788"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Tiempo Ida</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 xml:space="preserve">Tiempo </w:t>
            </w:r>
            <w:proofErr w:type="spellStart"/>
            <w:r w:rsidRPr="001A2F2F">
              <w:rPr>
                <w:b/>
                <w:bCs/>
                <w:color w:val="000000"/>
                <w:sz w:val="18"/>
                <w:szCs w:val="18"/>
              </w:rPr>
              <w:t>Reg</w:t>
            </w:r>
            <w:proofErr w:type="spellEnd"/>
          </w:p>
        </w:tc>
        <w:tc>
          <w:tcPr>
            <w:tcW w:w="809" w:type="dxa"/>
            <w:tcBorders>
              <w:top w:val="single" w:sz="4" w:space="0" w:color="auto"/>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Tiempo Ciclo</w:t>
            </w:r>
          </w:p>
        </w:tc>
      </w:tr>
      <w:tr w:rsidR="00D542CD" w:rsidRPr="001A2F2F" w:rsidTr="00D542CD">
        <w:trPr>
          <w:trHeight w:val="170"/>
          <w:jc w:val="center"/>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lang w:val="es-CL" w:eastAsia="es-CL"/>
              </w:rPr>
              <w:t>Terma Tur</w:t>
            </w: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12</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101</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1:05:38</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0:59:39</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2:05:17</w:t>
            </w:r>
          </w:p>
        </w:tc>
      </w:tr>
      <w:tr w:rsidR="00D542CD" w:rsidRPr="001A2F2F" w:rsidTr="00D542CD">
        <w:trPr>
          <w:trHeight w:val="170"/>
          <w:jc w:val="center"/>
        </w:trPr>
        <w:tc>
          <w:tcPr>
            <w:tcW w:w="1753" w:type="dxa"/>
            <w:vMerge w:val="restart"/>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lang w:val="es-CL" w:eastAsia="es-CL"/>
              </w:rPr>
              <w:t>Transportes Renacer</w:t>
            </w: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2</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102</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1:07:04</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0:49:05</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1:56:09</w:t>
            </w:r>
          </w:p>
        </w:tc>
      </w:tr>
      <w:tr w:rsidR="00D542CD" w:rsidRPr="001A2F2F" w:rsidTr="00D542CD">
        <w:trPr>
          <w:trHeight w:val="170"/>
          <w:jc w:val="center"/>
        </w:trPr>
        <w:tc>
          <w:tcPr>
            <w:tcW w:w="1753" w:type="dxa"/>
            <w:vMerge/>
            <w:tcBorders>
              <w:top w:val="nil"/>
              <w:left w:val="single" w:sz="4" w:space="0" w:color="auto"/>
              <w:bottom w:val="single" w:sz="4" w:space="0" w:color="auto"/>
              <w:right w:val="single" w:sz="4" w:space="0" w:color="auto"/>
            </w:tcBorders>
            <w:vAlign w:val="center"/>
            <w:hideMark/>
          </w:tcPr>
          <w:p w:rsidR="00D542CD" w:rsidRPr="001A2F2F" w:rsidRDefault="00D542CD" w:rsidP="0010227D">
            <w:pPr>
              <w:jc w:val="left"/>
              <w:rPr>
                <w:color w:val="000000"/>
                <w:sz w:val="18"/>
                <w:szCs w:val="18"/>
              </w:rPr>
            </w:pP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B10</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A2</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103</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0:48:25</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0:48:00</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1:36:25</w:t>
            </w:r>
          </w:p>
        </w:tc>
      </w:tr>
      <w:tr w:rsidR="00D542CD" w:rsidRPr="001A2F2F" w:rsidTr="00D542CD">
        <w:trPr>
          <w:trHeight w:val="170"/>
          <w:jc w:val="center"/>
        </w:trPr>
        <w:tc>
          <w:tcPr>
            <w:tcW w:w="1753" w:type="dxa"/>
            <w:vMerge w:val="restart"/>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lang w:val="es-CL" w:eastAsia="es-CL"/>
              </w:rPr>
              <w:t>Transportes Express La Ramada Ltda</w:t>
            </w:r>
            <w:r>
              <w:rPr>
                <w:color w:val="000000"/>
                <w:sz w:val="18"/>
                <w:szCs w:val="18"/>
                <w:lang w:val="es-CL" w:eastAsia="es-CL"/>
              </w:rPr>
              <w:t>.</w:t>
            </w: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A</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B</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104</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0:59:18</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0:46:27</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1:45:45</w:t>
            </w:r>
          </w:p>
        </w:tc>
      </w:tr>
      <w:tr w:rsidR="00D542CD" w:rsidRPr="001A2F2F" w:rsidTr="00D542CD">
        <w:trPr>
          <w:trHeight w:val="170"/>
          <w:jc w:val="center"/>
        </w:trPr>
        <w:tc>
          <w:tcPr>
            <w:tcW w:w="1753" w:type="dxa"/>
            <w:vMerge/>
            <w:tcBorders>
              <w:top w:val="nil"/>
              <w:left w:val="single" w:sz="4" w:space="0" w:color="auto"/>
              <w:bottom w:val="single" w:sz="4" w:space="0" w:color="auto"/>
              <w:right w:val="single" w:sz="4" w:space="0" w:color="auto"/>
            </w:tcBorders>
            <w:vAlign w:val="center"/>
            <w:hideMark/>
          </w:tcPr>
          <w:p w:rsidR="00D542CD" w:rsidRPr="001A2F2F" w:rsidRDefault="00D542CD" w:rsidP="0010227D">
            <w:pPr>
              <w:jc w:val="left"/>
              <w:rPr>
                <w:color w:val="000000"/>
                <w:sz w:val="18"/>
                <w:szCs w:val="18"/>
              </w:rPr>
            </w:pP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10A</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10B</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105</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1:01:11</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0:20:36</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1:21:47</w:t>
            </w:r>
          </w:p>
        </w:tc>
      </w:tr>
      <w:tr w:rsidR="00D542CD" w:rsidRPr="001A2F2F" w:rsidTr="00D542CD">
        <w:trPr>
          <w:trHeight w:val="170"/>
          <w:jc w:val="center"/>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lang w:val="es-CL" w:eastAsia="es-CL"/>
              </w:rPr>
              <w:t>Ruca Talca</w:t>
            </w:r>
          </w:p>
        </w:tc>
        <w:tc>
          <w:tcPr>
            <w:tcW w:w="803"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A1</w:t>
            </w:r>
          </w:p>
        </w:tc>
        <w:tc>
          <w:tcPr>
            <w:tcW w:w="94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B2</w:t>
            </w:r>
          </w:p>
        </w:tc>
        <w:tc>
          <w:tcPr>
            <w:tcW w:w="1030" w:type="dxa"/>
            <w:tcBorders>
              <w:top w:val="single" w:sz="4" w:space="0" w:color="auto"/>
              <w:left w:val="nil"/>
              <w:bottom w:val="single" w:sz="4" w:space="0" w:color="auto"/>
              <w:right w:val="single" w:sz="4" w:space="0" w:color="auto"/>
            </w:tcBorders>
            <w:vAlign w:val="center"/>
          </w:tcPr>
          <w:p w:rsidR="00D542CD" w:rsidRPr="001A2F2F" w:rsidRDefault="00D542CD" w:rsidP="00D542CD">
            <w:pPr>
              <w:jc w:val="center"/>
              <w:rPr>
                <w:color w:val="000000"/>
                <w:sz w:val="18"/>
                <w:szCs w:val="18"/>
              </w:rPr>
            </w:pPr>
            <w:r>
              <w:rPr>
                <w:color w:val="000000"/>
                <w:sz w:val="18"/>
                <w:szCs w:val="18"/>
              </w:rPr>
              <w:t>106</w:t>
            </w:r>
          </w:p>
        </w:tc>
        <w:tc>
          <w:tcPr>
            <w:tcW w:w="1167" w:type="dxa"/>
            <w:tcBorders>
              <w:top w:val="nil"/>
              <w:left w:val="single" w:sz="4" w:space="0" w:color="auto"/>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1215"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San Fernando</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1:15:47</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0:17:33</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color w:val="000000"/>
                <w:sz w:val="18"/>
                <w:szCs w:val="18"/>
              </w:rPr>
            </w:pPr>
            <w:r w:rsidRPr="001A2F2F">
              <w:rPr>
                <w:color w:val="000000"/>
                <w:sz w:val="18"/>
                <w:szCs w:val="18"/>
              </w:rPr>
              <w:t>1:33:20</w:t>
            </w:r>
          </w:p>
        </w:tc>
      </w:tr>
      <w:tr w:rsidR="00D542CD" w:rsidRPr="001A2F2F" w:rsidTr="00D542CD">
        <w:trPr>
          <w:trHeight w:val="170"/>
          <w:jc w:val="center"/>
        </w:trPr>
        <w:tc>
          <w:tcPr>
            <w:tcW w:w="6908" w:type="dxa"/>
            <w:gridSpan w:val="6"/>
            <w:tcBorders>
              <w:top w:val="single" w:sz="4" w:space="0" w:color="auto"/>
              <w:left w:val="single" w:sz="4" w:space="0" w:color="auto"/>
              <w:bottom w:val="single" w:sz="4" w:space="0" w:color="auto"/>
              <w:right w:val="single" w:sz="4" w:space="0" w:color="000000"/>
            </w:tcBorders>
          </w:tcPr>
          <w:p w:rsidR="00D542CD" w:rsidRPr="001A2F2F" w:rsidRDefault="00D542CD" w:rsidP="0010227D">
            <w:pPr>
              <w:jc w:val="center"/>
              <w:rPr>
                <w:b/>
                <w:bCs/>
                <w:color w:val="000000"/>
                <w:sz w:val="18"/>
                <w:szCs w:val="18"/>
              </w:rPr>
            </w:pPr>
            <w:r w:rsidRPr="001A2F2F">
              <w:rPr>
                <w:b/>
                <w:bCs/>
                <w:color w:val="000000"/>
                <w:sz w:val="18"/>
                <w:szCs w:val="18"/>
              </w:rPr>
              <w:t>Total</w:t>
            </w:r>
          </w:p>
        </w:tc>
        <w:tc>
          <w:tcPr>
            <w:tcW w:w="788"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1:02:54</w:t>
            </w:r>
          </w:p>
        </w:tc>
        <w:tc>
          <w:tcPr>
            <w:tcW w:w="900"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0:40:13</w:t>
            </w:r>
          </w:p>
        </w:tc>
        <w:tc>
          <w:tcPr>
            <w:tcW w:w="809" w:type="dxa"/>
            <w:tcBorders>
              <w:top w:val="nil"/>
              <w:left w:val="nil"/>
              <w:bottom w:val="single" w:sz="4" w:space="0" w:color="auto"/>
              <w:right w:val="single" w:sz="4" w:space="0" w:color="auto"/>
            </w:tcBorders>
            <w:shd w:val="clear" w:color="auto" w:fill="auto"/>
            <w:vAlign w:val="center"/>
            <w:hideMark/>
          </w:tcPr>
          <w:p w:rsidR="00D542CD" w:rsidRPr="001A2F2F" w:rsidRDefault="00D542CD" w:rsidP="0010227D">
            <w:pPr>
              <w:jc w:val="center"/>
              <w:rPr>
                <w:b/>
                <w:bCs/>
                <w:color w:val="000000"/>
                <w:sz w:val="18"/>
                <w:szCs w:val="18"/>
              </w:rPr>
            </w:pPr>
            <w:r w:rsidRPr="001A2F2F">
              <w:rPr>
                <w:b/>
                <w:bCs/>
                <w:color w:val="000000"/>
                <w:sz w:val="18"/>
                <w:szCs w:val="18"/>
              </w:rPr>
              <w:t>1:43:07</w:t>
            </w:r>
          </w:p>
        </w:tc>
      </w:tr>
    </w:tbl>
    <w:p w:rsidR="0010227D" w:rsidRPr="001A2F2F" w:rsidRDefault="0010227D" w:rsidP="0010227D">
      <w:pPr>
        <w:pStyle w:val="Normal2"/>
        <w:spacing w:line="240" w:lineRule="auto"/>
        <w:ind w:left="709" w:hanging="709"/>
      </w:pPr>
      <w:r w:rsidRPr="001A2F2F">
        <w:rPr>
          <w:sz w:val="20"/>
        </w:rPr>
        <w:t>Fuente:</w:t>
      </w:r>
      <w:r w:rsidRPr="001A2F2F">
        <w:rPr>
          <w:sz w:val="20"/>
        </w:rPr>
        <w:tab/>
        <w:t>Elaboración propia, a partir de los resultados del Catastro</w:t>
      </w:r>
    </w:p>
    <w:p w:rsidR="0010227D" w:rsidRDefault="0010227D" w:rsidP="0010227D">
      <w:pPr>
        <w:pStyle w:val="Epgrafe0"/>
        <w:keepNext/>
        <w:spacing w:before="0"/>
        <w:rPr>
          <w:caps/>
          <w:sz w:val="20"/>
          <w:highlight w:val="yellow"/>
        </w:rPr>
      </w:pPr>
    </w:p>
    <w:p w:rsidR="0010227D" w:rsidRPr="001A2F2F" w:rsidRDefault="0010227D" w:rsidP="0010227D">
      <w:pPr>
        <w:pStyle w:val="Epgrafe0"/>
        <w:keepNext/>
        <w:spacing w:before="0"/>
        <w:rPr>
          <w:caps/>
          <w:sz w:val="20"/>
        </w:rPr>
      </w:pPr>
      <w:bookmarkStart w:id="86" w:name="_Toc532206160"/>
      <w:r w:rsidRPr="001A2F2F">
        <w:rPr>
          <w:caps/>
          <w:sz w:val="20"/>
        </w:rPr>
        <w:t xml:space="preserve">Gráfico Nº </w:t>
      </w:r>
      <w:r w:rsidRPr="001A2F2F">
        <w:rPr>
          <w:caps/>
          <w:sz w:val="20"/>
        </w:rPr>
        <w:fldChar w:fldCharType="begin"/>
      </w:r>
      <w:r w:rsidRPr="001A2F2F">
        <w:rPr>
          <w:caps/>
          <w:sz w:val="20"/>
        </w:rPr>
        <w:instrText xml:space="preserve"> STYLEREF 1 \s </w:instrText>
      </w:r>
      <w:r w:rsidRPr="001A2F2F">
        <w:rPr>
          <w:caps/>
          <w:sz w:val="20"/>
        </w:rPr>
        <w:fldChar w:fldCharType="separate"/>
      </w:r>
      <w:r w:rsidR="00CE167E">
        <w:rPr>
          <w:caps/>
          <w:noProof/>
          <w:sz w:val="20"/>
        </w:rPr>
        <w:t>3</w:t>
      </w:r>
      <w:r w:rsidRPr="001A2F2F">
        <w:rPr>
          <w:caps/>
          <w:sz w:val="20"/>
        </w:rPr>
        <w:fldChar w:fldCharType="end"/>
      </w:r>
      <w:r w:rsidRPr="001A2F2F">
        <w:rPr>
          <w:caps/>
          <w:sz w:val="20"/>
        </w:rPr>
        <w:noBreakHyphen/>
      </w:r>
      <w:r w:rsidRPr="001A2F2F">
        <w:rPr>
          <w:caps/>
          <w:sz w:val="20"/>
        </w:rPr>
        <w:fldChar w:fldCharType="begin"/>
      </w:r>
      <w:r w:rsidRPr="001A2F2F">
        <w:rPr>
          <w:caps/>
          <w:sz w:val="20"/>
        </w:rPr>
        <w:instrText xml:space="preserve"> SEQ GRÁFICO_Nº \* ARABIC \s 1 </w:instrText>
      </w:r>
      <w:r w:rsidRPr="001A2F2F">
        <w:rPr>
          <w:caps/>
          <w:sz w:val="20"/>
        </w:rPr>
        <w:fldChar w:fldCharType="separate"/>
      </w:r>
      <w:r w:rsidR="00CE167E">
        <w:rPr>
          <w:caps/>
          <w:noProof/>
          <w:sz w:val="20"/>
        </w:rPr>
        <w:t>3</w:t>
      </w:r>
      <w:r w:rsidRPr="001A2F2F">
        <w:rPr>
          <w:caps/>
          <w:sz w:val="20"/>
        </w:rPr>
        <w:fldChar w:fldCharType="end"/>
      </w:r>
      <w:r w:rsidRPr="001A2F2F">
        <w:rPr>
          <w:caps/>
          <w:sz w:val="20"/>
        </w:rPr>
        <w:t>: Tiempos Medios de Operación por Servicio</w:t>
      </w:r>
      <w:bookmarkEnd w:id="86"/>
    </w:p>
    <w:p w:rsidR="0010227D" w:rsidRDefault="00D542CD" w:rsidP="0010227D">
      <w:pPr>
        <w:jc w:val="center"/>
        <w:rPr>
          <w:highlight w:val="yellow"/>
          <w:lang w:val="es-CL"/>
        </w:rPr>
      </w:pPr>
      <w:r>
        <w:rPr>
          <w:noProof/>
          <w:lang w:val="es-CL" w:eastAsia="es-CL"/>
        </w:rPr>
        <w:drawing>
          <wp:inline distT="0" distB="0" distL="0" distR="0" wp14:anchorId="48BC8415" wp14:editId="0323F100">
            <wp:extent cx="4804011" cy="2715905"/>
            <wp:effectExtent l="0" t="0" r="15875" b="27305"/>
            <wp:docPr id="64" name="Gráfico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0227D" w:rsidRDefault="0010227D" w:rsidP="00D542CD">
      <w:pPr>
        <w:pStyle w:val="Normal2"/>
        <w:spacing w:line="240" w:lineRule="auto"/>
        <w:ind w:left="709" w:firstLine="1134"/>
        <w:rPr>
          <w:sz w:val="20"/>
        </w:rPr>
      </w:pPr>
      <w:r w:rsidRPr="001A2F2F">
        <w:rPr>
          <w:sz w:val="20"/>
        </w:rPr>
        <w:t>Fuente:</w:t>
      </w:r>
      <w:r w:rsidRPr="001A2F2F">
        <w:rPr>
          <w:sz w:val="20"/>
        </w:rPr>
        <w:tab/>
        <w:t>Elaboración propia, a partir de los resultados del Catastro</w:t>
      </w:r>
    </w:p>
    <w:p w:rsidR="00CE167E" w:rsidRPr="00D542CD" w:rsidRDefault="00CE167E" w:rsidP="00D542CD">
      <w:pPr>
        <w:pStyle w:val="Normal2"/>
        <w:spacing w:line="240" w:lineRule="auto"/>
        <w:ind w:left="709" w:firstLine="1134"/>
      </w:pPr>
    </w:p>
    <w:p w:rsidR="0010227D" w:rsidRPr="00D609AF" w:rsidRDefault="0010227D" w:rsidP="0010227D">
      <w:pPr>
        <w:pStyle w:val="Ttulo2"/>
        <w:spacing w:before="360" w:after="240"/>
        <w:ind w:left="578" w:hanging="578"/>
      </w:pPr>
      <w:bookmarkStart w:id="87" w:name="_Toc404787519"/>
      <w:bookmarkStart w:id="88" w:name="_Toc407705532"/>
      <w:bookmarkStart w:id="89" w:name="_Toc453150233"/>
      <w:bookmarkStart w:id="90" w:name="_Toc509923423"/>
      <w:bookmarkStart w:id="91" w:name="_Toc532221044"/>
      <w:r w:rsidRPr="00D609AF">
        <w:t xml:space="preserve">Horarios de Inicio y Término de Operaciones </w:t>
      </w:r>
      <w:bookmarkEnd w:id="87"/>
      <w:bookmarkEnd w:id="88"/>
      <w:bookmarkEnd w:id="89"/>
      <w:bookmarkEnd w:id="90"/>
      <w:r w:rsidR="008D7F2B">
        <w:t>Informado por los Operadores</w:t>
      </w:r>
      <w:bookmarkEnd w:id="91"/>
    </w:p>
    <w:p w:rsidR="0010227D" w:rsidRDefault="0010227D" w:rsidP="0010227D">
      <w:r>
        <w:t>E</w:t>
      </w:r>
      <w:r w:rsidRPr="00C24E08">
        <w:t>n la visita a los terminales se consult</w:t>
      </w:r>
      <w:r>
        <w:t xml:space="preserve">ó </w:t>
      </w:r>
      <w:r w:rsidRPr="00C24E08">
        <w:t>y registr</w:t>
      </w:r>
      <w:r>
        <w:t>ó</w:t>
      </w:r>
      <w:r w:rsidRPr="00C24E08">
        <w:t xml:space="preserve"> en el formulario de catastro (ver </w:t>
      </w:r>
      <w:r w:rsidRPr="007A219F">
        <w:t>Formulario de Catastro de Terminales en Anexo 3-2), la hora de inicio y términos de las</w:t>
      </w:r>
      <w:r w:rsidRPr="00C24E08">
        <w:t xml:space="preserve"> operaciones de cada uno de los servicios urbanos que operan en la ciudad, ello tanto para día laboral, como p</w:t>
      </w:r>
      <w:r>
        <w:t xml:space="preserve">ara sábado y domingo. </w:t>
      </w:r>
    </w:p>
    <w:p w:rsidR="0010227D" w:rsidRDefault="0010227D" w:rsidP="0010227D"/>
    <w:p w:rsidR="0010227D" w:rsidRDefault="0010227D" w:rsidP="0010227D">
      <w:r w:rsidRPr="004319CA">
        <w:lastRenderedPageBreak/>
        <w:t>Se muestra a continuación entonces, los horarios de inicio y término, catastrado de la información proporcionada por los operadores.</w:t>
      </w:r>
    </w:p>
    <w:p w:rsidR="0010227D" w:rsidRDefault="0010227D" w:rsidP="0010227D"/>
    <w:p w:rsidR="0010227D" w:rsidRDefault="0010227D" w:rsidP="0010227D">
      <w:pPr>
        <w:pStyle w:val="Epgrafe0"/>
        <w:spacing w:before="0"/>
        <w:rPr>
          <w:caps/>
          <w:sz w:val="20"/>
        </w:rPr>
      </w:pPr>
      <w:bookmarkStart w:id="92" w:name="_Toc512427045"/>
      <w:bookmarkStart w:id="93" w:name="_Toc532206168"/>
      <w:r w:rsidRPr="008C0ED7">
        <w:rPr>
          <w:caps/>
          <w:sz w:val="20"/>
        </w:rPr>
        <w:t xml:space="preserve">Cuadro Nº </w:t>
      </w:r>
      <w:r>
        <w:rPr>
          <w:caps/>
          <w:sz w:val="20"/>
        </w:rPr>
        <w:fldChar w:fldCharType="begin"/>
      </w:r>
      <w:r>
        <w:rPr>
          <w:caps/>
          <w:sz w:val="20"/>
        </w:rPr>
        <w:instrText xml:space="preserve"> STYLEREF 1 \s </w:instrText>
      </w:r>
      <w:r>
        <w:rPr>
          <w:caps/>
          <w:sz w:val="20"/>
        </w:rPr>
        <w:fldChar w:fldCharType="separate"/>
      </w:r>
      <w:r w:rsidR="00CE167E">
        <w:rPr>
          <w:caps/>
          <w:noProof/>
          <w:sz w:val="20"/>
        </w:rPr>
        <w:t>3</w:t>
      </w:r>
      <w:r>
        <w:rPr>
          <w:caps/>
          <w:sz w:val="20"/>
        </w:rPr>
        <w:fldChar w:fldCharType="end"/>
      </w:r>
      <w:r>
        <w:rPr>
          <w:caps/>
          <w:sz w:val="20"/>
        </w:rPr>
        <w:noBreakHyphen/>
      </w:r>
      <w:r>
        <w:rPr>
          <w:caps/>
          <w:sz w:val="20"/>
        </w:rPr>
        <w:fldChar w:fldCharType="begin"/>
      </w:r>
      <w:r>
        <w:rPr>
          <w:caps/>
          <w:sz w:val="20"/>
        </w:rPr>
        <w:instrText xml:space="preserve"> SEQ CUADRO_Nº \* ARABIC \s 1 </w:instrText>
      </w:r>
      <w:r>
        <w:rPr>
          <w:caps/>
          <w:sz w:val="20"/>
        </w:rPr>
        <w:fldChar w:fldCharType="separate"/>
      </w:r>
      <w:r w:rsidR="00CE167E">
        <w:rPr>
          <w:caps/>
          <w:noProof/>
          <w:sz w:val="20"/>
        </w:rPr>
        <w:t>8</w:t>
      </w:r>
      <w:r>
        <w:rPr>
          <w:caps/>
          <w:sz w:val="20"/>
        </w:rPr>
        <w:fldChar w:fldCharType="end"/>
      </w:r>
      <w:r w:rsidRPr="008C0ED7">
        <w:rPr>
          <w:caps/>
          <w:sz w:val="20"/>
        </w:rPr>
        <w:t xml:space="preserve">: </w:t>
      </w:r>
      <w:r w:rsidRPr="00A74529">
        <w:rPr>
          <w:caps/>
          <w:sz w:val="20"/>
        </w:rPr>
        <w:t>Hora Inicio y Término de Operaciones en Terminal Principal</w:t>
      </w:r>
      <w:bookmarkEnd w:id="92"/>
      <w:bookmarkEnd w:id="93"/>
      <w:r w:rsidRPr="00A74529">
        <w:rPr>
          <w:caps/>
          <w:sz w:val="20"/>
        </w:rPr>
        <w:t xml:space="preserve"> </w:t>
      </w:r>
    </w:p>
    <w:tbl>
      <w:tblPr>
        <w:tblW w:w="9620" w:type="dxa"/>
        <w:jc w:val="center"/>
        <w:tblCellMar>
          <w:left w:w="70" w:type="dxa"/>
          <w:right w:w="70" w:type="dxa"/>
        </w:tblCellMar>
        <w:tblLook w:val="04A0" w:firstRow="1" w:lastRow="0" w:firstColumn="1" w:lastColumn="0" w:noHBand="0" w:noVBand="1"/>
      </w:tblPr>
      <w:tblGrid>
        <w:gridCol w:w="1654"/>
        <w:gridCol w:w="760"/>
        <w:gridCol w:w="1216"/>
        <w:gridCol w:w="1216"/>
        <w:gridCol w:w="761"/>
        <w:gridCol w:w="810"/>
        <w:gridCol w:w="711"/>
        <w:gridCol w:w="810"/>
        <w:gridCol w:w="841"/>
        <w:gridCol w:w="841"/>
      </w:tblGrid>
      <w:tr w:rsidR="0010227D" w:rsidRPr="00D77E94" w:rsidTr="0010227D">
        <w:trPr>
          <w:trHeight w:val="227"/>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Empresa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Servicio</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Comuna Origen</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Comuna Destino</w:t>
            </w:r>
          </w:p>
        </w:tc>
        <w:tc>
          <w:tcPr>
            <w:tcW w:w="4774" w:type="dxa"/>
            <w:gridSpan w:val="6"/>
            <w:tcBorders>
              <w:top w:val="single" w:sz="4" w:space="0" w:color="auto"/>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Inicio y Término de Terminal Principal</w:t>
            </w:r>
          </w:p>
        </w:tc>
      </w:tr>
      <w:tr w:rsidR="0010227D" w:rsidRPr="00D77E94" w:rsidTr="0010227D">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227D" w:rsidRPr="00D77E94" w:rsidRDefault="0010227D" w:rsidP="0010227D">
            <w:pPr>
              <w:jc w:val="left"/>
              <w:rPr>
                <w:b/>
                <w:bCs/>
                <w:color w:val="000000"/>
                <w:sz w:val="18"/>
                <w:szCs w:val="18"/>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227D" w:rsidRPr="00D77E94" w:rsidRDefault="0010227D" w:rsidP="0010227D">
            <w:pPr>
              <w:jc w:val="left"/>
              <w:rPr>
                <w:b/>
                <w:bCs/>
                <w:color w:val="000000"/>
                <w:sz w:val="18"/>
                <w:szCs w:val="18"/>
                <w:lang w:val="es-CL" w:eastAsia="es-CL"/>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rsidR="0010227D" w:rsidRPr="00D77E94" w:rsidRDefault="0010227D" w:rsidP="0010227D">
            <w:pPr>
              <w:jc w:val="left"/>
              <w:rPr>
                <w:b/>
                <w:bCs/>
                <w:color w:val="000000"/>
                <w:sz w:val="18"/>
                <w:szCs w:val="18"/>
                <w:lang w:val="es-CL" w:eastAsia="es-CL"/>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rsidR="0010227D" w:rsidRPr="00D77E94" w:rsidRDefault="0010227D" w:rsidP="0010227D">
            <w:pPr>
              <w:jc w:val="left"/>
              <w:rPr>
                <w:b/>
                <w:bCs/>
                <w:color w:val="000000"/>
                <w:sz w:val="18"/>
                <w:szCs w:val="18"/>
                <w:lang w:val="es-CL" w:eastAsia="es-CL"/>
              </w:rPr>
            </w:pP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Inicio Laboral</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Término Laboral</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Inicio Sábado</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Término Sábado</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Inicio Domingo</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b/>
                <w:bCs/>
                <w:color w:val="000000"/>
                <w:sz w:val="18"/>
                <w:szCs w:val="18"/>
                <w:lang w:val="es-CL" w:eastAsia="es-CL"/>
              </w:rPr>
            </w:pPr>
            <w:r w:rsidRPr="00D77E94">
              <w:rPr>
                <w:b/>
                <w:bCs/>
                <w:color w:val="000000"/>
                <w:sz w:val="18"/>
                <w:szCs w:val="18"/>
                <w:lang w:val="es-CL" w:eastAsia="es-CL"/>
              </w:rPr>
              <w:t>Término Domingo</w:t>
            </w:r>
          </w:p>
        </w:tc>
      </w:tr>
      <w:tr w:rsidR="0010227D" w:rsidRPr="00D77E94" w:rsidTr="0010227D">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Terma Tur</w:t>
            </w:r>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101</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07:15</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20:30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08:00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20:30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09:00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18:00</w:t>
            </w:r>
          </w:p>
        </w:tc>
      </w:tr>
      <w:tr w:rsidR="0010227D" w:rsidRPr="00D77E94" w:rsidTr="0010227D">
        <w:trPr>
          <w:trHeight w:val="227"/>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Transportes Renacer</w:t>
            </w:r>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102</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06:40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20:00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08:30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N/O</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N/O</w:t>
            </w:r>
          </w:p>
        </w:tc>
      </w:tr>
      <w:tr w:rsidR="0010227D" w:rsidRPr="00D77E94" w:rsidTr="0010227D">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10227D" w:rsidRPr="00D77E94" w:rsidRDefault="0010227D" w:rsidP="0010227D">
            <w:pPr>
              <w:jc w:val="left"/>
              <w:rPr>
                <w:color w:val="000000"/>
                <w:sz w:val="18"/>
                <w:szCs w:val="18"/>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103</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07:15</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20:30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08:30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08:30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20:00</w:t>
            </w:r>
          </w:p>
        </w:tc>
      </w:tr>
      <w:tr w:rsidR="0010227D" w:rsidRPr="00D77E94" w:rsidTr="0010227D">
        <w:trPr>
          <w:trHeight w:val="227"/>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 xml:space="preserve">Transportes Express La Ramada </w:t>
            </w:r>
            <w:proofErr w:type="spellStart"/>
            <w:r w:rsidRPr="00D77E94">
              <w:rPr>
                <w:color w:val="000000"/>
                <w:sz w:val="18"/>
                <w:szCs w:val="18"/>
                <w:lang w:val="es-CL" w:eastAsia="es-CL"/>
              </w:rPr>
              <w:t>Ltda</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104</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06:55</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20:00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07:55</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18:30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10:00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17:00</w:t>
            </w:r>
          </w:p>
        </w:tc>
      </w:tr>
      <w:tr w:rsidR="0010227D" w:rsidRPr="00D77E94" w:rsidTr="0010227D">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10227D" w:rsidRPr="00D77E94" w:rsidRDefault="0010227D" w:rsidP="0010227D">
            <w:pPr>
              <w:jc w:val="left"/>
              <w:rPr>
                <w:color w:val="000000"/>
                <w:sz w:val="18"/>
                <w:szCs w:val="18"/>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105</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07:00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19:00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08:00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19:00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N/O</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N/O</w:t>
            </w:r>
          </w:p>
        </w:tc>
      </w:tr>
      <w:tr w:rsidR="0010227D" w:rsidRPr="00D77E94" w:rsidTr="0010227D">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Ruca Talca</w:t>
            </w:r>
          </w:p>
        </w:tc>
        <w:tc>
          <w:tcPr>
            <w:tcW w:w="0" w:type="auto"/>
            <w:tcBorders>
              <w:top w:val="nil"/>
              <w:left w:val="nil"/>
              <w:bottom w:val="single" w:sz="4" w:space="0" w:color="auto"/>
              <w:right w:val="single" w:sz="4" w:space="0" w:color="auto"/>
            </w:tcBorders>
            <w:shd w:val="clear" w:color="auto" w:fill="auto"/>
            <w:vAlign w:val="center"/>
            <w:hideMark/>
          </w:tcPr>
          <w:p w:rsidR="0010227D" w:rsidRPr="00D77E94" w:rsidRDefault="004256D0" w:rsidP="0010227D">
            <w:pPr>
              <w:jc w:val="center"/>
              <w:rPr>
                <w:color w:val="000000"/>
                <w:sz w:val="18"/>
                <w:szCs w:val="18"/>
                <w:lang w:val="es-CL" w:eastAsia="es-CL"/>
              </w:rPr>
            </w:pPr>
            <w:r>
              <w:rPr>
                <w:color w:val="000000"/>
                <w:sz w:val="18"/>
                <w:szCs w:val="18"/>
                <w:lang w:eastAsia="es-CL"/>
              </w:rPr>
              <w:t>106</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1216"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San Fernando</w:t>
            </w:r>
          </w:p>
        </w:tc>
        <w:tc>
          <w:tcPr>
            <w:tcW w:w="76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07:15</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17:30</w:t>
            </w:r>
          </w:p>
        </w:tc>
        <w:tc>
          <w:tcPr>
            <w:tcW w:w="71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09:00</w:t>
            </w:r>
          </w:p>
        </w:tc>
        <w:tc>
          <w:tcPr>
            <w:tcW w:w="810"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17:00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09:30</w:t>
            </w:r>
          </w:p>
        </w:tc>
        <w:tc>
          <w:tcPr>
            <w:tcW w:w="841" w:type="dxa"/>
            <w:tcBorders>
              <w:top w:val="nil"/>
              <w:left w:val="nil"/>
              <w:bottom w:val="single" w:sz="4" w:space="0" w:color="auto"/>
              <w:right w:val="single" w:sz="4" w:space="0" w:color="auto"/>
            </w:tcBorders>
            <w:shd w:val="clear" w:color="auto" w:fill="auto"/>
            <w:vAlign w:val="center"/>
            <w:hideMark/>
          </w:tcPr>
          <w:p w:rsidR="0010227D" w:rsidRPr="00D77E94" w:rsidRDefault="0010227D" w:rsidP="0010227D">
            <w:pPr>
              <w:jc w:val="center"/>
              <w:rPr>
                <w:color w:val="000000"/>
                <w:sz w:val="18"/>
                <w:szCs w:val="18"/>
                <w:lang w:val="es-CL" w:eastAsia="es-CL"/>
              </w:rPr>
            </w:pPr>
            <w:r w:rsidRPr="00D77E94">
              <w:rPr>
                <w:color w:val="000000"/>
                <w:sz w:val="18"/>
                <w:szCs w:val="18"/>
                <w:lang w:val="es-CL" w:eastAsia="es-CL"/>
              </w:rPr>
              <w:t>17:00</w:t>
            </w:r>
          </w:p>
        </w:tc>
      </w:tr>
    </w:tbl>
    <w:p w:rsidR="0010227D" w:rsidRDefault="0010227D" w:rsidP="0010227D">
      <w:pPr>
        <w:pStyle w:val="Normal2"/>
        <w:spacing w:line="240" w:lineRule="auto"/>
        <w:ind w:left="720" w:hanging="144"/>
        <w:rPr>
          <w:sz w:val="20"/>
        </w:rPr>
      </w:pPr>
      <w:r w:rsidRPr="005A2D16">
        <w:rPr>
          <w:sz w:val="20"/>
        </w:rPr>
        <w:t>Fuente:</w:t>
      </w:r>
      <w:r w:rsidRPr="005A2D16">
        <w:rPr>
          <w:sz w:val="20"/>
        </w:rPr>
        <w:tab/>
        <w:t>Elaboración propia a partir de información del Catastro desarrollado.</w:t>
      </w:r>
      <w:r>
        <w:rPr>
          <w:sz w:val="20"/>
        </w:rPr>
        <w:t xml:space="preserve"> N/O No Opera</w:t>
      </w:r>
    </w:p>
    <w:p w:rsidR="00641074" w:rsidRDefault="00641074" w:rsidP="0010227D">
      <w:pPr>
        <w:pStyle w:val="Normal2"/>
        <w:spacing w:line="240" w:lineRule="auto"/>
        <w:ind w:left="720" w:hanging="144"/>
        <w:rPr>
          <w:sz w:val="20"/>
        </w:rPr>
      </w:pPr>
    </w:p>
    <w:p w:rsidR="00641074" w:rsidRDefault="00641074" w:rsidP="00641074">
      <w:r>
        <w:t xml:space="preserve">Cabe recordar que la información registrada en el cuadro </w:t>
      </w:r>
      <w:r w:rsidR="00A40A4B">
        <w:t>anterior, corresponde a la entregada por los operadores previo al desarrollo de las mediciones del Estudio de Demanda. Es así como inicialmente se identificaron 2 servicios de la empresa Express La Ramada, cuando en realidad el Servicio codificado como 105 en la práctica no opera. A su vez, el Servicio codificado como 102 de la empresa Renacer, el operador inicialmente indicó que éste no opera en día Domingo, cuando en la práctica sí lo hizo durante las mediciones del Estudio de Demanda, y por tanto fue incorporado en el muestreo desarrollado.</w:t>
      </w:r>
    </w:p>
    <w:p w:rsidR="00CE167E" w:rsidRDefault="00CE167E" w:rsidP="00641074"/>
    <w:p w:rsidR="0010227D" w:rsidRPr="003763DD" w:rsidRDefault="0010227D" w:rsidP="0010227D">
      <w:pPr>
        <w:pStyle w:val="Ttulo2"/>
        <w:spacing w:before="360" w:after="240"/>
        <w:ind w:left="578" w:hanging="578"/>
      </w:pPr>
      <w:bookmarkStart w:id="94" w:name="_Toc400540967"/>
      <w:bookmarkStart w:id="95" w:name="_Toc509923424"/>
      <w:bookmarkStart w:id="96" w:name="_Toc532221045"/>
      <w:r w:rsidRPr="003763DD">
        <w:t>Caracterización de la Flota del Registro a Diciembre de 2017</w:t>
      </w:r>
      <w:bookmarkEnd w:id="94"/>
      <w:bookmarkEnd w:id="95"/>
      <w:bookmarkEnd w:id="96"/>
    </w:p>
    <w:p w:rsidR="0010227D" w:rsidRPr="004319CA" w:rsidRDefault="0010227D" w:rsidP="0010227D">
      <w:pPr>
        <w:pStyle w:val="Normal2"/>
        <w:spacing w:line="240" w:lineRule="auto"/>
      </w:pPr>
      <w:r w:rsidRPr="004319CA">
        <w:t xml:space="preserve">La información de la cantidad de vehículos por servicio, también es un antecedente que es posible obtener en forma preliminar de los catastros de la Autoridad; sin embargo, interesa para fines del catastro la flota que realmente estuvo en operaciones al momento de desarrollo de las mediciones, como también su identificación a nivel de patentes. </w:t>
      </w:r>
    </w:p>
    <w:p w:rsidR="0010227D" w:rsidRPr="00D77E94" w:rsidRDefault="0010227D" w:rsidP="0010227D">
      <w:pPr>
        <w:pStyle w:val="Normal2"/>
        <w:spacing w:line="240" w:lineRule="auto"/>
        <w:rPr>
          <w:highlight w:val="yellow"/>
        </w:rPr>
      </w:pPr>
    </w:p>
    <w:p w:rsidR="0010227D" w:rsidRPr="004319CA" w:rsidRDefault="0010227D" w:rsidP="0010227D">
      <w:pPr>
        <w:pStyle w:val="Normal2"/>
        <w:spacing w:line="240" w:lineRule="auto"/>
      </w:pPr>
      <w:r w:rsidRPr="004319CA">
        <w:t xml:space="preserve">De la información del Registro proporcionada por la Seremitt para los fines de este Estudio, se cuenta una flota total registrada por empresa que asciende a los </w:t>
      </w:r>
      <w:r w:rsidR="00C5137D">
        <w:t>59</w:t>
      </w:r>
      <w:r w:rsidRPr="004319CA">
        <w:t xml:space="preserve"> buses, con la siguiente distribución. </w:t>
      </w:r>
    </w:p>
    <w:p w:rsidR="0010227D" w:rsidRPr="00D77E94" w:rsidRDefault="0010227D" w:rsidP="0010227D">
      <w:pPr>
        <w:pStyle w:val="Normal2"/>
        <w:spacing w:line="240" w:lineRule="auto"/>
        <w:rPr>
          <w:highlight w:val="yellow"/>
        </w:rPr>
      </w:pPr>
    </w:p>
    <w:p w:rsidR="0010227D" w:rsidRPr="004319CA" w:rsidRDefault="0010227D" w:rsidP="0010227D">
      <w:pPr>
        <w:pStyle w:val="Epgrafe0"/>
        <w:spacing w:before="0"/>
        <w:rPr>
          <w:caps/>
          <w:sz w:val="20"/>
        </w:rPr>
      </w:pPr>
      <w:bookmarkStart w:id="97" w:name="_Toc512427046"/>
      <w:bookmarkStart w:id="98" w:name="_Toc532206169"/>
      <w:r w:rsidRPr="004319CA">
        <w:rPr>
          <w:caps/>
          <w:sz w:val="20"/>
        </w:rPr>
        <w:t xml:space="preserve">Cuadro Nº </w:t>
      </w:r>
      <w:r w:rsidRPr="004319CA">
        <w:rPr>
          <w:caps/>
          <w:sz w:val="20"/>
        </w:rPr>
        <w:fldChar w:fldCharType="begin"/>
      </w:r>
      <w:r w:rsidRPr="004319CA">
        <w:rPr>
          <w:caps/>
          <w:sz w:val="20"/>
        </w:rPr>
        <w:instrText xml:space="preserve"> STYLEREF 1 \s </w:instrText>
      </w:r>
      <w:r w:rsidRPr="004319CA">
        <w:rPr>
          <w:caps/>
          <w:sz w:val="20"/>
        </w:rPr>
        <w:fldChar w:fldCharType="separate"/>
      </w:r>
      <w:r w:rsidR="00CE167E">
        <w:rPr>
          <w:caps/>
          <w:noProof/>
          <w:sz w:val="20"/>
        </w:rPr>
        <w:t>3</w:t>
      </w:r>
      <w:r w:rsidRPr="004319CA">
        <w:rPr>
          <w:caps/>
          <w:sz w:val="20"/>
        </w:rPr>
        <w:fldChar w:fldCharType="end"/>
      </w:r>
      <w:r w:rsidRPr="004319CA">
        <w:rPr>
          <w:caps/>
          <w:sz w:val="20"/>
        </w:rPr>
        <w:noBreakHyphen/>
      </w:r>
      <w:r w:rsidRPr="004319CA">
        <w:rPr>
          <w:caps/>
          <w:sz w:val="20"/>
        </w:rPr>
        <w:fldChar w:fldCharType="begin"/>
      </w:r>
      <w:r w:rsidRPr="004319CA">
        <w:rPr>
          <w:caps/>
          <w:sz w:val="20"/>
        </w:rPr>
        <w:instrText xml:space="preserve"> SEQ CUADRO_Nº \* ARABIC \s 1 </w:instrText>
      </w:r>
      <w:r w:rsidRPr="004319CA">
        <w:rPr>
          <w:caps/>
          <w:sz w:val="20"/>
        </w:rPr>
        <w:fldChar w:fldCharType="separate"/>
      </w:r>
      <w:r w:rsidR="00CE167E">
        <w:rPr>
          <w:caps/>
          <w:noProof/>
          <w:sz w:val="20"/>
        </w:rPr>
        <w:t>9</w:t>
      </w:r>
      <w:r w:rsidRPr="004319CA">
        <w:rPr>
          <w:caps/>
          <w:sz w:val="20"/>
        </w:rPr>
        <w:fldChar w:fldCharType="end"/>
      </w:r>
      <w:r w:rsidRPr="004319CA">
        <w:rPr>
          <w:caps/>
          <w:sz w:val="20"/>
        </w:rPr>
        <w:t>: Cantidad de Buses Inscritos por Empresa</w:t>
      </w:r>
      <w:bookmarkEnd w:id="97"/>
      <w:bookmarkEnd w:id="98"/>
    </w:p>
    <w:tbl>
      <w:tblPr>
        <w:tblW w:w="6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20"/>
        <w:gridCol w:w="3507"/>
        <w:gridCol w:w="1418"/>
      </w:tblGrid>
      <w:tr w:rsidR="0010227D" w:rsidRPr="004319CA" w:rsidTr="0010227D">
        <w:trPr>
          <w:trHeight w:val="170"/>
          <w:jc w:val="center"/>
        </w:trPr>
        <w:tc>
          <w:tcPr>
            <w:tcW w:w="1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0227D" w:rsidRPr="004319CA" w:rsidRDefault="0010227D" w:rsidP="0010227D">
            <w:pPr>
              <w:jc w:val="center"/>
              <w:rPr>
                <w:b/>
                <w:sz w:val="19"/>
                <w:szCs w:val="19"/>
              </w:rPr>
            </w:pPr>
            <w:r w:rsidRPr="004319CA">
              <w:rPr>
                <w:b/>
                <w:sz w:val="19"/>
                <w:szCs w:val="19"/>
              </w:rPr>
              <w:t>Folio Empresa</w:t>
            </w:r>
          </w:p>
        </w:tc>
        <w:tc>
          <w:tcPr>
            <w:tcW w:w="35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0227D" w:rsidRPr="004319CA" w:rsidRDefault="0010227D" w:rsidP="0010227D">
            <w:pPr>
              <w:jc w:val="center"/>
              <w:rPr>
                <w:b/>
                <w:sz w:val="19"/>
                <w:szCs w:val="19"/>
              </w:rPr>
            </w:pPr>
            <w:r w:rsidRPr="004319CA">
              <w:rPr>
                <w:b/>
                <w:sz w:val="19"/>
                <w:szCs w:val="19"/>
              </w:rPr>
              <w:t>Empresa</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0227D" w:rsidRPr="004319CA" w:rsidRDefault="0010227D" w:rsidP="0010227D">
            <w:pPr>
              <w:jc w:val="center"/>
              <w:rPr>
                <w:b/>
                <w:sz w:val="19"/>
                <w:szCs w:val="19"/>
              </w:rPr>
            </w:pPr>
            <w:r w:rsidRPr="004319CA">
              <w:rPr>
                <w:b/>
                <w:sz w:val="19"/>
                <w:szCs w:val="19"/>
              </w:rPr>
              <w:t>Nº de Buses</w:t>
            </w:r>
          </w:p>
        </w:tc>
      </w:tr>
      <w:tr w:rsidR="0010227D" w:rsidRPr="004319CA" w:rsidTr="0010227D">
        <w:trPr>
          <w:trHeight w:val="170"/>
          <w:jc w:val="center"/>
        </w:trPr>
        <w:tc>
          <w:tcPr>
            <w:tcW w:w="1620"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sz w:val="19"/>
                <w:szCs w:val="19"/>
              </w:rPr>
            </w:pPr>
            <w:r w:rsidRPr="004319CA">
              <w:rPr>
                <w:rFonts w:cs="Arial"/>
                <w:color w:val="000000"/>
                <w:sz w:val="19"/>
                <w:szCs w:val="19"/>
              </w:rPr>
              <w:t>400003</w:t>
            </w:r>
          </w:p>
        </w:tc>
        <w:tc>
          <w:tcPr>
            <w:tcW w:w="3507"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Terma Tur</w:t>
            </w:r>
          </w:p>
        </w:tc>
        <w:tc>
          <w:tcPr>
            <w:tcW w:w="1418"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sz w:val="19"/>
                <w:szCs w:val="19"/>
              </w:rPr>
            </w:pPr>
            <w:r w:rsidRPr="004319CA">
              <w:rPr>
                <w:sz w:val="19"/>
                <w:szCs w:val="19"/>
              </w:rPr>
              <w:t>6</w:t>
            </w:r>
          </w:p>
        </w:tc>
      </w:tr>
      <w:tr w:rsidR="0010227D" w:rsidRPr="004319CA" w:rsidTr="0010227D">
        <w:trPr>
          <w:trHeight w:val="170"/>
          <w:jc w:val="center"/>
        </w:trPr>
        <w:tc>
          <w:tcPr>
            <w:tcW w:w="1620"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400012</w:t>
            </w:r>
          </w:p>
        </w:tc>
        <w:tc>
          <w:tcPr>
            <w:tcW w:w="3507"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Transportes Renacer</w:t>
            </w:r>
          </w:p>
        </w:tc>
        <w:tc>
          <w:tcPr>
            <w:tcW w:w="1418" w:type="dxa"/>
            <w:tcBorders>
              <w:top w:val="single" w:sz="4" w:space="0" w:color="auto"/>
              <w:left w:val="single" w:sz="4" w:space="0" w:color="auto"/>
              <w:bottom w:val="single" w:sz="4" w:space="0" w:color="auto"/>
              <w:right w:val="single" w:sz="4" w:space="0" w:color="auto"/>
            </w:tcBorders>
            <w:vAlign w:val="center"/>
          </w:tcPr>
          <w:p w:rsidR="0010227D" w:rsidRPr="004319CA" w:rsidRDefault="004256D0" w:rsidP="0010227D">
            <w:pPr>
              <w:jc w:val="center"/>
              <w:rPr>
                <w:sz w:val="19"/>
                <w:szCs w:val="19"/>
              </w:rPr>
            </w:pPr>
            <w:r>
              <w:rPr>
                <w:sz w:val="19"/>
                <w:szCs w:val="19"/>
              </w:rPr>
              <w:t>17</w:t>
            </w:r>
          </w:p>
        </w:tc>
      </w:tr>
      <w:tr w:rsidR="0010227D" w:rsidRPr="004319CA" w:rsidTr="0010227D">
        <w:trPr>
          <w:trHeight w:val="170"/>
          <w:jc w:val="center"/>
        </w:trPr>
        <w:tc>
          <w:tcPr>
            <w:tcW w:w="1620"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400016</w:t>
            </w:r>
          </w:p>
        </w:tc>
        <w:tc>
          <w:tcPr>
            <w:tcW w:w="3507"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rPr>
                <w:rFonts w:cs="Arial"/>
                <w:color w:val="000000"/>
                <w:sz w:val="19"/>
                <w:szCs w:val="19"/>
                <w:lang w:val="es-CL"/>
              </w:rPr>
            </w:pPr>
            <w:r w:rsidRPr="004319CA">
              <w:rPr>
                <w:rFonts w:cs="Arial"/>
                <w:color w:val="000000"/>
                <w:sz w:val="19"/>
                <w:szCs w:val="19"/>
                <w:lang w:val="es-CL"/>
              </w:rPr>
              <w:t>Transportes Express La Ramada Ltda.</w:t>
            </w:r>
          </w:p>
        </w:tc>
        <w:tc>
          <w:tcPr>
            <w:tcW w:w="1418" w:type="dxa"/>
            <w:tcBorders>
              <w:top w:val="single" w:sz="4" w:space="0" w:color="auto"/>
              <w:left w:val="single" w:sz="4" w:space="0" w:color="auto"/>
              <w:bottom w:val="single" w:sz="4" w:space="0" w:color="auto"/>
              <w:right w:val="single" w:sz="4" w:space="0" w:color="auto"/>
            </w:tcBorders>
            <w:vAlign w:val="center"/>
          </w:tcPr>
          <w:p w:rsidR="0010227D" w:rsidRPr="004319CA" w:rsidRDefault="004256D0" w:rsidP="0010227D">
            <w:pPr>
              <w:jc w:val="center"/>
              <w:rPr>
                <w:sz w:val="19"/>
                <w:szCs w:val="19"/>
              </w:rPr>
            </w:pPr>
            <w:r>
              <w:rPr>
                <w:sz w:val="19"/>
                <w:szCs w:val="19"/>
              </w:rPr>
              <w:t>26</w:t>
            </w:r>
          </w:p>
        </w:tc>
      </w:tr>
      <w:tr w:rsidR="0010227D" w:rsidRPr="004319CA" w:rsidTr="0010227D">
        <w:trPr>
          <w:trHeight w:val="170"/>
          <w:jc w:val="center"/>
        </w:trPr>
        <w:tc>
          <w:tcPr>
            <w:tcW w:w="1620"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400017</w:t>
            </w:r>
          </w:p>
        </w:tc>
        <w:tc>
          <w:tcPr>
            <w:tcW w:w="3507"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rFonts w:cs="Arial"/>
                <w:color w:val="000000"/>
                <w:sz w:val="19"/>
                <w:szCs w:val="19"/>
              </w:rPr>
            </w:pPr>
            <w:r w:rsidRPr="004319CA">
              <w:rPr>
                <w:rFonts w:cs="Arial"/>
                <w:color w:val="000000"/>
                <w:sz w:val="19"/>
                <w:szCs w:val="19"/>
              </w:rPr>
              <w:t>Ruca Talca</w:t>
            </w:r>
          </w:p>
        </w:tc>
        <w:tc>
          <w:tcPr>
            <w:tcW w:w="1418" w:type="dxa"/>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sz w:val="19"/>
                <w:szCs w:val="19"/>
              </w:rPr>
            </w:pPr>
            <w:r w:rsidRPr="004319CA">
              <w:rPr>
                <w:sz w:val="19"/>
                <w:szCs w:val="19"/>
              </w:rPr>
              <w:t>9</w:t>
            </w:r>
          </w:p>
        </w:tc>
      </w:tr>
      <w:tr w:rsidR="0010227D" w:rsidRPr="004319CA" w:rsidTr="0010227D">
        <w:trPr>
          <w:trHeight w:val="170"/>
          <w:jc w:val="center"/>
        </w:trPr>
        <w:tc>
          <w:tcPr>
            <w:tcW w:w="5127" w:type="dxa"/>
            <w:gridSpan w:val="2"/>
            <w:tcBorders>
              <w:top w:val="single" w:sz="4" w:space="0" w:color="auto"/>
              <w:left w:val="single" w:sz="4" w:space="0" w:color="auto"/>
              <w:bottom w:val="single" w:sz="4" w:space="0" w:color="auto"/>
              <w:right w:val="single" w:sz="4" w:space="0" w:color="auto"/>
            </w:tcBorders>
            <w:vAlign w:val="center"/>
          </w:tcPr>
          <w:p w:rsidR="0010227D" w:rsidRPr="004319CA" w:rsidRDefault="0010227D" w:rsidP="0010227D">
            <w:pPr>
              <w:jc w:val="center"/>
              <w:rPr>
                <w:b/>
                <w:sz w:val="19"/>
                <w:szCs w:val="19"/>
              </w:rPr>
            </w:pPr>
            <w:r w:rsidRPr="004319CA">
              <w:rPr>
                <w:b/>
                <w:sz w:val="19"/>
                <w:szCs w:val="19"/>
              </w:rPr>
              <w:t>Total</w:t>
            </w:r>
          </w:p>
        </w:tc>
        <w:tc>
          <w:tcPr>
            <w:tcW w:w="1418" w:type="dxa"/>
            <w:tcBorders>
              <w:top w:val="single" w:sz="4" w:space="0" w:color="auto"/>
              <w:left w:val="single" w:sz="4" w:space="0" w:color="auto"/>
              <w:bottom w:val="single" w:sz="4" w:space="0" w:color="auto"/>
              <w:right w:val="single" w:sz="4" w:space="0" w:color="auto"/>
            </w:tcBorders>
            <w:vAlign w:val="center"/>
          </w:tcPr>
          <w:p w:rsidR="0010227D" w:rsidRPr="004319CA" w:rsidRDefault="004256D0" w:rsidP="0010227D">
            <w:pPr>
              <w:jc w:val="center"/>
              <w:rPr>
                <w:b/>
                <w:sz w:val="19"/>
                <w:szCs w:val="19"/>
              </w:rPr>
            </w:pPr>
            <w:r>
              <w:rPr>
                <w:b/>
                <w:sz w:val="19"/>
                <w:szCs w:val="19"/>
              </w:rPr>
              <w:t>59</w:t>
            </w:r>
          </w:p>
        </w:tc>
      </w:tr>
    </w:tbl>
    <w:p w:rsidR="0010227D" w:rsidRPr="00C302FA" w:rsidRDefault="0010227D" w:rsidP="006D4680">
      <w:pPr>
        <w:pStyle w:val="Normal2"/>
        <w:spacing w:line="240" w:lineRule="auto"/>
        <w:ind w:firstLine="567"/>
        <w:jc w:val="center"/>
        <w:rPr>
          <w:sz w:val="20"/>
          <w:szCs w:val="18"/>
        </w:rPr>
      </w:pPr>
      <w:r w:rsidRPr="00C302FA">
        <w:rPr>
          <w:sz w:val="20"/>
          <w:szCs w:val="18"/>
        </w:rPr>
        <w:t xml:space="preserve">Fuente: </w:t>
      </w:r>
      <w:r w:rsidR="00C302FA" w:rsidRPr="00C302FA">
        <w:rPr>
          <w:sz w:val="20"/>
          <w:szCs w:val="18"/>
        </w:rPr>
        <w:t>Elaboración Propia en base a información obtenida del RNSTP</w:t>
      </w:r>
      <w:r w:rsidRPr="00C302FA">
        <w:rPr>
          <w:sz w:val="20"/>
          <w:szCs w:val="18"/>
        </w:rPr>
        <w:t>.</w:t>
      </w:r>
    </w:p>
    <w:p w:rsidR="0010227D" w:rsidRPr="00D77E94" w:rsidRDefault="0010227D" w:rsidP="0010227D">
      <w:pPr>
        <w:pStyle w:val="Normal2"/>
        <w:spacing w:line="240" w:lineRule="auto"/>
        <w:rPr>
          <w:highlight w:val="yellow"/>
        </w:rPr>
      </w:pPr>
    </w:p>
    <w:p w:rsidR="0010227D" w:rsidRPr="00535C73" w:rsidRDefault="0010227D" w:rsidP="0010227D">
      <w:pPr>
        <w:pStyle w:val="Normal2"/>
        <w:spacing w:line="240" w:lineRule="auto"/>
      </w:pPr>
      <w:r w:rsidRPr="00535C73">
        <w:t xml:space="preserve">A continuación se </w:t>
      </w:r>
      <w:r>
        <w:t>presenta la antigüedad de la flota</w:t>
      </w:r>
      <w:r w:rsidRPr="00535C73">
        <w:t xml:space="preserve"> inscrita en cada empresa.</w:t>
      </w:r>
      <w:r>
        <w:t xml:space="preserve"> El promedio de antigüedad de la flota de Terma Tur es de </w:t>
      </w:r>
      <w:r w:rsidR="00C5137D">
        <w:t>10</w:t>
      </w:r>
      <w:r>
        <w:t xml:space="preserve"> años. Transportes Renacer cuenta con una flota de </w:t>
      </w:r>
      <w:r w:rsidR="00C5137D">
        <w:t>17</w:t>
      </w:r>
      <w:r>
        <w:t xml:space="preserve"> vehículos con una antigüedad promedio de </w:t>
      </w:r>
      <w:r w:rsidR="00C5137D">
        <w:t>12</w:t>
      </w:r>
      <w:r>
        <w:t xml:space="preserve"> años. La empresa Transportes Express La Ramada cuenta con una flota de </w:t>
      </w:r>
      <w:r w:rsidR="00C5137D">
        <w:t>26</w:t>
      </w:r>
      <w:r>
        <w:t xml:space="preserve"> vehículos y un promedio de antigüedad de </w:t>
      </w:r>
      <w:r w:rsidR="00C5137D">
        <w:lastRenderedPageBreak/>
        <w:t>11</w:t>
      </w:r>
      <w:r>
        <w:t xml:space="preserve"> años. Finalmente la empresa Ruca Talca posee 9 vehículos inscritos y una antigüedad promedio de </w:t>
      </w:r>
      <w:r w:rsidR="00C5137D">
        <w:t>12</w:t>
      </w:r>
      <w:r>
        <w:t xml:space="preserve"> años en su flota.</w:t>
      </w:r>
    </w:p>
    <w:p w:rsidR="0010227D" w:rsidRDefault="0010227D" w:rsidP="0010227D">
      <w:pPr>
        <w:pStyle w:val="Normal2"/>
        <w:spacing w:line="240" w:lineRule="auto"/>
        <w:rPr>
          <w:highlight w:val="yellow"/>
        </w:rPr>
      </w:pPr>
    </w:p>
    <w:p w:rsidR="00A40A4B" w:rsidRPr="00D77E94" w:rsidRDefault="00A40A4B" w:rsidP="0010227D">
      <w:pPr>
        <w:pStyle w:val="Normal2"/>
        <w:spacing w:line="240" w:lineRule="auto"/>
        <w:rPr>
          <w:highlight w:val="yellow"/>
        </w:rPr>
      </w:pPr>
    </w:p>
    <w:p w:rsidR="0010227D" w:rsidRPr="00535C73" w:rsidRDefault="0010227D" w:rsidP="0010227D">
      <w:pPr>
        <w:pStyle w:val="Epgrafe0"/>
        <w:spacing w:before="0"/>
        <w:rPr>
          <w:caps/>
          <w:sz w:val="20"/>
        </w:rPr>
      </w:pPr>
      <w:bookmarkStart w:id="99" w:name="_Toc512427047"/>
      <w:bookmarkStart w:id="100" w:name="_Toc532206170"/>
      <w:r w:rsidRPr="00535C73">
        <w:rPr>
          <w:caps/>
          <w:sz w:val="20"/>
        </w:rPr>
        <w:t xml:space="preserve">Cuadro Nº </w:t>
      </w:r>
      <w:r w:rsidRPr="00535C73">
        <w:rPr>
          <w:caps/>
          <w:sz w:val="20"/>
        </w:rPr>
        <w:fldChar w:fldCharType="begin"/>
      </w:r>
      <w:r w:rsidRPr="00535C73">
        <w:rPr>
          <w:caps/>
          <w:sz w:val="20"/>
        </w:rPr>
        <w:instrText xml:space="preserve"> STYLEREF 1 \s </w:instrText>
      </w:r>
      <w:r w:rsidRPr="00535C73">
        <w:rPr>
          <w:caps/>
          <w:sz w:val="20"/>
        </w:rPr>
        <w:fldChar w:fldCharType="separate"/>
      </w:r>
      <w:r w:rsidR="00CE167E">
        <w:rPr>
          <w:caps/>
          <w:noProof/>
          <w:sz w:val="20"/>
        </w:rPr>
        <w:t>3</w:t>
      </w:r>
      <w:r w:rsidRPr="00535C73">
        <w:rPr>
          <w:caps/>
          <w:sz w:val="20"/>
        </w:rPr>
        <w:fldChar w:fldCharType="end"/>
      </w:r>
      <w:r w:rsidRPr="00535C73">
        <w:rPr>
          <w:caps/>
          <w:sz w:val="20"/>
        </w:rPr>
        <w:noBreakHyphen/>
      </w:r>
      <w:r w:rsidRPr="00535C73">
        <w:rPr>
          <w:caps/>
          <w:sz w:val="20"/>
        </w:rPr>
        <w:fldChar w:fldCharType="begin"/>
      </w:r>
      <w:r w:rsidRPr="00535C73">
        <w:rPr>
          <w:caps/>
          <w:sz w:val="20"/>
        </w:rPr>
        <w:instrText xml:space="preserve"> SEQ CUADRO_Nº \* ARABIC \s 1 </w:instrText>
      </w:r>
      <w:r w:rsidRPr="00535C73">
        <w:rPr>
          <w:caps/>
          <w:sz w:val="20"/>
        </w:rPr>
        <w:fldChar w:fldCharType="separate"/>
      </w:r>
      <w:r w:rsidR="00CE167E">
        <w:rPr>
          <w:caps/>
          <w:noProof/>
          <w:sz w:val="20"/>
        </w:rPr>
        <w:t>10</w:t>
      </w:r>
      <w:r w:rsidRPr="00535C73">
        <w:rPr>
          <w:caps/>
          <w:sz w:val="20"/>
        </w:rPr>
        <w:fldChar w:fldCharType="end"/>
      </w:r>
      <w:r w:rsidRPr="00535C73">
        <w:rPr>
          <w:caps/>
          <w:sz w:val="20"/>
        </w:rPr>
        <w:t xml:space="preserve">: Flota </w:t>
      </w:r>
      <w:r>
        <w:rPr>
          <w:caps/>
          <w:sz w:val="20"/>
        </w:rPr>
        <w:t>inscrita</w:t>
      </w:r>
      <w:r w:rsidRPr="00535C73">
        <w:rPr>
          <w:caps/>
          <w:sz w:val="20"/>
        </w:rPr>
        <w:t xml:space="preserve"> de la Empresa terma tur</w:t>
      </w:r>
      <w:bookmarkEnd w:id="99"/>
      <w:bookmarkEnd w:id="100"/>
    </w:p>
    <w:tbl>
      <w:tblPr>
        <w:tblW w:w="2994" w:type="dxa"/>
        <w:jc w:val="center"/>
        <w:tblCellMar>
          <w:left w:w="70" w:type="dxa"/>
          <w:right w:w="70" w:type="dxa"/>
        </w:tblCellMar>
        <w:tblLook w:val="04A0" w:firstRow="1" w:lastRow="0" w:firstColumn="1" w:lastColumn="0" w:noHBand="0" w:noVBand="1"/>
      </w:tblPr>
      <w:tblGrid>
        <w:gridCol w:w="960"/>
        <w:gridCol w:w="960"/>
        <w:gridCol w:w="1141"/>
      </w:tblGrid>
      <w:tr w:rsidR="0010227D" w:rsidRPr="00A40A4B" w:rsidTr="00C302FA">
        <w:trPr>
          <w:trHeight w:val="17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JGZT47</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2017</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1</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WJ5507</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2006</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12</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WJ5508</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2006</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12</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SG5968</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C5137D"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C5137D" w:rsidP="00DA14ED">
            <w:pPr>
              <w:jc w:val="center"/>
              <w:rPr>
                <w:rFonts w:ascii="MS Sans Serif" w:hAnsi="MS Sans Serif"/>
                <w:sz w:val="20"/>
                <w:szCs w:val="20"/>
              </w:rPr>
            </w:pPr>
            <w:r>
              <w:rPr>
                <w:rFonts w:ascii="MS Sans Serif" w:hAnsi="MS Sans Serif"/>
                <w:sz w:val="20"/>
                <w:szCs w:val="20"/>
              </w:rPr>
              <w:t>13</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XD2822</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C5137D" w:rsidP="00DA14ED">
            <w:pPr>
              <w:jc w:val="center"/>
              <w:rPr>
                <w:rFonts w:ascii="MS Sans Serif" w:hAnsi="MS Sans Serif"/>
                <w:sz w:val="20"/>
                <w:szCs w:val="20"/>
              </w:rPr>
            </w:pPr>
            <w:r>
              <w:rPr>
                <w:rFonts w:ascii="MS Sans Serif" w:hAnsi="MS Sans Serif"/>
                <w:sz w:val="20"/>
                <w:szCs w:val="20"/>
              </w:rPr>
              <w:t>2007</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C5137D" w:rsidP="00DA14ED">
            <w:pPr>
              <w:jc w:val="center"/>
              <w:rPr>
                <w:rFonts w:ascii="MS Sans Serif" w:hAnsi="MS Sans Serif"/>
                <w:sz w:val="20"/>
                <w:szCs w:val="20"/>
              </w:rPr>
            </w:pPr>
            <w:r>
              <w:rPr>
                <w:rFonts w:ascii="MS Sans Serif" w:hAnsi="MS Sans Serif"/>
                <w:sz w:val="20"/>
                <w:szCs w:val="20"/>
              </w:rPr>
              <w:t>7</w:t>
            </w:r>
          </w:p>
        </w:tc>
      </w:tr>
      <w:tr w:rsidR="0010227D" w:rsidRPr="00BE0CDE" w:rsidTr="00C302FA">
        <w:trPr>
          <w:trHeight w:val="17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ZS8397</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2006</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BE0CDE" w:rsidRDefault="0010227D" w:rsidP="00DA14ED">
            <w:pPr>
              <w:jc w:val="center"/>
              <w:rPr>
                <w:rFonts w:ascii="MS Sans Serif" w:hAnsi="MS Sans Serif"/>
                <w:sz w:val="20"/>
                <w:szCs w:val="20"/>
              </w:rPr>
            </w:pPr>
            <w:r w:rsidRPr="00BE0CDE">
              <w:rPr>
                <w:rFonts w:ascii="MS Sans Serif" w:hAnsi="MS Sans Serif"/>
                <w:sz w:val="20"/>
                <w:szCs w:val="20"/>
              </w:rPr>
              <w:t>12</w:t>
            </w:r>
          </w:p>
        </w:tc>
      </w:tr>
    </w:tbl>
    <w:p w:rsidR="00C302FA" w:rsidRPr="00C302FA" w:rsidRDefault="00C302FA" w:rsidP="006D4680">
      <w:pPr>
        <w:pStyle w:val="Normal2"/>
        <w:spacing w:line="240" w:lineRule="auto"/>
        <w:ind w:firstLine="567"/>
        <w:jc w:val="center"/>
        <w:rPr>
          <w:sz w:val="20"/>
          <w:szCs w:val="18"/>
        </w:rPr>
      </w:pPr>
      <w:bookmarkStart w:id="101" w:name="_Toc457489861"/>
      <w:r w:rsidRPr="00C302FA">
        <w:rPr>
          <w:sz w:val="20"/>
          <w:szCs w:val="18"/>
        </w:rPr>
        <w:t>Fuente: Elaboración Propia en base a información obtenida del RNSTP.</w:t>
      </w:r>
    </w:p>
    <w:p w:rsidR="00A40A4B" w:rsidRDefault="00A40A4B" w:rsidP="0010227D">
      <w:pPr>
        <w:jc w:val="left"/>
        <w:rPr>
          <w:caps/>
          <w:sz w:val="20"/>
        </w:rPr>
      </w:pPr>
    </w:p>
    <w:p w:rsidR="0010227D" w:rsidRDefault="0010227D" w:rsidP="0010227D">
      <w:pPr>
        <w:pStyle w:val="Epgrafe0"/>
        <w:spacing w:before="0"/>
        <w:rPr>
          <w:caps/>
          <w:sz w:val="20"/>
        </w:rPr>
      </w:pPr>
      <w:bookmarkStart w:id="102" w:name="_Toc512427048"/>
      <w:bookmarkStart w:id="103" w:name="_Toc532206171"/>
      <w:r w:rsidRPr="00535C73">
        <w:rPr>
          <w:caps/>
          <w:sz w:val="20"/>
        </w:rPr>
        <w:t xml:space="preserve">Cuadro Nº </w:t>
      </w:r>
      <w:r w:rsidRPr="00535C73">
        <w:rPr>
          <w:caps/>
          <w:sz w:val="20"/>
        </w:rPr>
        <w:fldChar w:fldCharType="begin"/>
      </w:r>
      <w:r w:rsidRPr="00535C73">
        <w:rPr>
          <w:caps/>
          <w:sz w:val="20"/>
        </w:rPr>
        <w:instrText xml:space="preserve"> STYLEREF 1 \s </w:instrText>
      </w:r>
      <w:r w:rsidRPr="00535C73">
        <w:rPr>
          <w:caps/>
          <w:sz w:val="20"/>
        </w:rPr>
        <w:fldChar w:fldCharType="separate"/>
      </w:r>
      <w:r w:rsidR="00CE167E">
        <w:rPr>
          <w:caps/>
          <w:noProof/>
          <w:sz w:val="20"/>
        </w:rPr>
        <w:t>3</w:t>
      </w:r>
      <w:r w:rsidRPr="00535C73">
        <w:rPr>
          <w:caps/>
          <w:sz w:val="20"/>
        </w:rPr>
        <w:fldChar w:fldCharType="end"/>
      </w:r>
      <w:r w:rsidRPr="00535C73">
        <w:rPr>
          <w:caps/>
          <w:sz w:val="20"/>
        </w:rPr>
        <w:noBreakHyphen/>
      </w:r>
      <w:r w:rsidRPr="00535C73">
        <w:rPr>
          <w:caps/>
          <w:sz w:val="20"/>
        </w:rPr>
        <w:fldChar w:fldCharType="begin"/>
      </w:r>
      <w:r w:rsidRPr="00535C73">
        <w:rPr>
          <w:caps/>
          <w:sz w:val="20"/>
        </w:rPr>
        <w:instrText xml:space="preserve"> SEQ CUADRO_Nº \* ARABIC \s 1 </w:instrText>
      </w:r>
      <w:r w:rsidRPr="00535C73">
        <w:rPr>
          <w:caps/>
          <w:sz w:val="20"/>
        </w:rPr>
        <w:fldChar w:fldCharType="separate"/>
      </w:r>
      <w:r w:rsidR="00CE167E">
        <w:rPr>
          <w:caps/>
          <w:noProof/>
          <w:sz w:val="20"/>
        </w:rPr>
        <w:t>11</w:t>
      </w:r>
      <w:r w:rsidRPr="00535C73">
        <w:rPr>
          <w:caps/>
          <w:sz w:val="20"/>
        </w:rPr>
        <w:fldChar w:fldCharType="end"/>
      </w:r>
      <w:r w:rsidRPr="00535C73">
        <w:rPr>
          <w:caps/>
          <w:sz w:val="20"/>
        </w:rPr>
        <w:t xml:space="preserve">: Flota </w:t>
      </w:r>
      <w:r>
        <w:rPr>
          <w:caps/>
          <w:sz w:val="20"/>
        </w:rPr>
        <w:t>inscrita</w:t>
      </w:r>
      <w:r w:rsidRPr="00535C73">
        <w:rPr>
          <w:caps/>
          <w:sz w:val="20"/>
        </w:rPr>
        <w:t xml:space="preserve"> de la Empresa t</w:t>
      </w:r>
      <w:r>
        <w:rPr>
          <w:caps/>
          <w:sz w:val="20"/>
        </w:rPr>
        <w:t>ransportes renacer</w:t>
      </w:r>
      <w:bookmarkEnd w:id="102"/>
      <w:bookmarkEnd w:id="103"/>
    </w:p>
    <w:tbl>
      <w:tblPr>
        <w:tblW w:w="8292" w:type="dxa"/>
        <w:jc w:val="center"/>
        <w:tblCellMar>
          <w:left w:w="70" w:type="dxa"/>
          <w:right w:w="70" w:type="dxa"/>
        </w:tblCellMar>
        <w:tblLook w:val="04A0" w:firstRow="1" w:lastRow="0" w:firstColumn="1" w:lastColumn="0" w:noHBand="0" w:noVBand="1"/>
      </w:tblPr>
      <w:tblGrid>
        <w:gridCol w:w="966"/>
        <w:gridCol w:w="642"/>
        <w:gridCol w:w="1141"/>
        <w:gridCol w:w="184"/>
        <w:gridCol w:w="833"/>
        <w:gridCol w:w="570"/>
        <w:gridCol w:w="1141"/>
        <w:gridCol w:w="222"/>
        <w:gridCol w:w="863"/>
        <w:gridCol w:w="589"/>
        <w:gridCol w:w="1141"/>
      </w:tblGrid>
      <w:tr w:rsidR="0010227D" w:rsidRPr="00A40A4B" w:rsidTr="00DA14ED">
        <w:trPr>
          <w:trHeight w:val="170"/>
          <w:tblHeader/>
          <w:jc w:val="center"/>
        </w:trPr>
        <w:tc>
          <w:tcPr>
            <w:tcW w:w="9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642"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c>
          <w:tcPr>
            <w:tcW w:w="223" w:type="dxa"/>
            <w:tcBorders>
              <w:left w:val="single" w:sz="4" w:space="0" w:color="auto"/>
              <w:right w:val="single" w:sz="4" w:space="0" w:color="auto"/>
            </w:tcBorders>
          </w:tcPr>
          <w:p w:rsidR="0010227D" w:rsidRPr="00A40A4B" w:rsidRDefault="0010227D" w:rsidP="00DA14ED">
            <w:pPr>
              <w:jc w:val="center"/>
              <w:rPr>
                <w:rFonts w:ascii="MS Sans Serif" w:hAnsi="MS Sans Serif"/>
                <w:b/>
                <w:sz w:val="20"/>
                <w:szCs w:val="20"/>
              </w:rPr>
            </w:pPr>
          </w:p>
        </w:tc>
        <w:tc>
          <w:tcPr>
            <w:tcW w:w="837" w:type="dxa"/>
            <w:tcBorders>
              <w:top w:val="single" w:sz="4" w:space="0" w:color="auto"/>
              <w:left w:val="single" w:sz="4" w:space="0" w:color="auto"/>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601"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c>
          <w:tcPr>
            <w:tcW w:w="298" w:type="dxa"/>
            <w:tcBorders>
              <w:left w:val="single" w:sz="4" w:space="0" w:color="auto"/>
              <w:right w:val="single" w:sz="4" w:space="0" w:color="auto"/>
            </w:tcBorders>
          </w:tcPr>
          <w:p w:rsidR="0010227D" w:rsidRPr="00A40A4B" w:rsidRDefault="0010227D" w:rsidP="00DA14ED">
            <w:pPr>
              <w:jc w:val="center"/>
              <w:rPr>
                <w:rFonts w:ascii="MS Sans Serif" w:hAnsi="MS Sans Serif"/>
                <w:b/>
                <w:sz w:val="20"/>
                <w:szCs w:val="20"/>
              </w:rPr>
            </w:pPr>
          </w:p>
        </w:tc>
        <w:tc>
          <w:tcPr>
            <w:tcW w:w="863" w:type="dxa"/>
            <w:tcBorders>
              <w:top w:val="single" w:sz="4" w:space="0" w:color="auto"/>
              <w:left w:val="single" w:sz="4" w:space="0" w:color="auto"/>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639"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SZ5873</w:t>
            </w:r>
          </w:p>
        </w:tc>
        <w:tc>
          <w:tcPr>
            <w:tcW w:w="642"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1999</w:t>
            </w:r>
          </w:p>
        </w:tc>
        <w:tc>
          <w:tcPr>
            <w:tcW w:w="1076"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19</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PP5381</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13</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UK7769</w:t>
            </w: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200</w:t>
            </w:r>
            <w:r>
              <w:rPr>
                <w:rFonts w:ascii="MS Sans Serif" w:hAnsi="MS Sans Serif"/>
                <w:sz w:val="20"/>
                <w:szCs w:val="20"/>
              </w:rPr>
              <w:t>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12</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PA3530</w:t>
            </w:r>
          </w:p>
        </w:tc>
        <w:tc>
          <w:tcPr>
            <w:tcW w:w="642"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2002</w:t>
            </w:r>
          </w:p>
        </w:tc>
        <w:tc>
          <w:tcPr>
            <w:tcW w:w="1076"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16</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NK1037</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13</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VG9699</w:t>
            </w: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12</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RK3477</w:t>
            </w:r>
          </w:p>
        </w:tc>
        <w:tc>
          <w:tcPr>
            <w:tcW w:w="642"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2003</w:t>
            </w:r>
          </w:p>
        </w:tc>
        <w:tc>
          <w:tcPr>
            <w:tcW w:w="1076"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15</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VT6492</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13</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UD3804</w:t>
            </w: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200</w:t>
            </w:r>
            <w:r>
              <w:rPr>
                <w:rFonts w:ascii="MS Sans Serif" w:hAnsi="MS Sans Serif"/>
                <w:sz w:val="20"/>
                <w:szCs w:val="20"/>
              </w:rPr>
              <w:t>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1</w:t>
            </w:r>
            <w:r>
              <w:rPr>
                <w:rFonts w:ascii="MS Sans Serif" w:hAnsi="MS Sans Serif"/>
                <w:sz w:val="20"/>
                <w:szCs w:val="20"/>
              </w:rPr>
              <w:t>2</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NK1075</w:t>
            </w:r>
          </w:p>
        </w:tc>
        <w:tc>
          <w:tcPr>
            <w:tcW w:w="642"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2004</w:t>
            </w:r>
          </w:p>
        </w:tc>
        <w:tc>
          <w:tcPr>
            <w:tcW w:w="1076"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14</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SE2363</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12</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WR8332</w:t>
            </w: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20</w:t>
            </w:r>
            <w:r>
              <w:rPr>
                <w:rFonts w:ascii="MS Sans Serif" w:hAnsi="MS Sans Serif"/>
                <w:sz w:val="20"/>
                <w:szCs w:val="20"/>
              </w:rPr>
              <w:t>12</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6</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VC7143</w:t>
            </w:r>
          </w:p>
        </w:tc>
        <w:tc>
          <w:tcPr>
            <w:tcW w:w="642" w:type="dxa"/>
            <w:tcBorders>
              <w:top w:val="nil"/>
              <w:left w:val="nil"/>
              <w:bottom w:val="single" w:sz="4" w:space="0" w:color="auto"/>
              <w:right w:val="single" w:sz="4" w:space="0" w:color="auto"/>
            </w:tcBorders>
            <w:shd w:val="clear" w:color="auto" w:fill="auto"/>
            <w:noWrap/>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2004</w:t>
            </w:r>
          </w:p>
        </w:tc>
        <w:tc>
          <w:tcPr>
            <w:tcW w:w="1076" w:type="dxa"/>
            <w:tcBorders>
              <w:top w:val="nil"/>
              <w:left w:val="nil"/>
              <w:bottom w:val="single" w:sz="4" w:space="0" w:color="auto"/>
              <w:right w:val="single" w:sz="4" w:space="0" w:color="auto"/>
            </w:tcBorders>
            <w:shd w:val="clear" w:color="auto" w:fill="auto"/>
            <w:noWrap/>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14</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PY1428</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12</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JPRW71</w:t>
            </w: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sidRPr="00BE0CDE">
              <w:rPr>
                <w:rFonts w:ascii="MS Sans Serif" w:hAnsi="MS Sans Serif"/>
                <w:sz w:val="20"/>
                <w:szCs w:val="20"/>
              </w:rPr>
              <w:t>20</w:t>
            </w:r>
            <w:r>
              <w:rPr>
                <w:rFonts w:ascii="MS Sans Serif" w:hAnsi="MS Sans Serif"/>
                <w:sz w:val="20"/>
                <w:szCs w:val="20"/>
              </w:rPr>
              <w:t>17</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w:t>
            </w:r>
          </w:p>
        </w:tc>
      </w:tr>
      <w:tr w:rsidR="00476568" w:rsidRPr="00BE0CDE" w:rsidTr="00DA14ED">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NK1062</w:t>
            </w:r>
          </w:p>
        </w:tc>
        <w:tc>
          <w:tcPr>
            <w:tcW w:w="642"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2004</w:t>
            </w:r>
          </w:p>
        </w:tc>
        <w:tc>
          <w:tcPr>
            <w:tcW w:w="1076" w:type="dxa"/>
            <w:tcBorders>
              <w:top w:val="nil"/>
              <w:left w:val="nil"/>
              <w:bottom w:val="single" w:sz="4" w:space="0" w:color="auto"/>
              <w:right w:val="single" w:sz="4" w:space="0" w:color="auto"/>
            </w:tcBorders>
            <w:shd w:val="clear" w:color="auto" w:fill="auto"/>
            <w:noWrap/>
            <w:vAlign w:val="center"/>
            <w:hideMark/>
          </w:tcPr>
          <w:p w:rsidR="00476568" w:rsidRPr="00BE0CDE" w:rsidRDefault="00476568" w:rsidP="00DA14ED">
            <w:pPr>
              <w:jc w:val="center"/>
              <w:rPr>
                <w:rFonts w:ascii="MS Sans Serif" w:hAnsi="MS Sans Serif"/>
                <w:sz w:val="20"/>
                <w:szCs w:val="20"/>
              </w:rPr>
            </w:pPr>
            <w:r>
              <w:rPr>
                <w:rFonts w:ascii="MS Sans Serif" w:hAnsi="MS Sans Serif"/>
                <w:sz w:val="20"/>
                <w:szCs w:val="20"/>
              </w:rPr>
              <w:t>14</w:t>
            </w:r>
          </w:p>
        </w:tc>
        <w:tc>
          <w:tcPr>
            <w:tcW w:w="223"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37"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r>
              <w:rPr>
                <w:rFonts w:ascii="MS Sans Serif" w:hAnsi="MS Sans Serif"/>
                <w:sz w:val="20"/>
                <w:szCs w:val="20"/>
              </w:rPr>
              <w:t>UZ4820</w:t>
            </w:r>
          </w:p>
        </w:tc>
        <w:tc>
          <w:tcPr>
            <w:tcW w:w="601"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r>
              <w:rPr>
                <w:rFonts w:ascii="MS Sans Serif" w:hAnsi="MS Sans Serif"/>
                <w:sz w:val="20"/>
                <w:szCs w:val="20"/>
              </w:rPr>
              <w:t>12</w:t>
            </w:r>
          </w:p>
        </w:tc>
        <w:tc>
          <w:tcPr>
            <w:tcW w:w="298" w:type="dxa"/>
            <w:tcBorders>
              <w:top w:val="nil"/>
              <w:left w:val="single" w:sz="4" w:space="0" w:color="auto"/>
              <w:right w:val="single" w:sz="4" w:space="0" w:color="auto"/>
            </w:tcBorders>
          </w:tcPr>
          <w:p w:rsidR="00476568" w:rsidRPr="00BE0CDE" w:rsidRDefault="00476568" w:rsidP="00DA14ED">
            <w:pPr>
              <w:jc w:val="center"/>
              <w:rPr>
                <w:rFonts w:ascii="MS Sans Serif" w:hAnsi="MS Sans Serif"/>
                <w:sz w:val="20"/>
                <w:szCs w:val="20"/>
              </w:rPr>
            </w:pPr>
          </w:p>
        </w:tc>
        <w:tc>
          <w:tcPr>
            <w:tcW w:w="863" w:type="dxa"/>
            <w:tcBorders>
              <w:top w:val="nil"/>
              <w:left w:val="single" w:sz="4" w:space="0" w:color="auto"/>
              <w:bottom w:val="single" w:sz="4" w:space="0" w:color="auto"/>
              <w:right w:val="single" w:sz="4" w:space="0" w:color="auto"/>
            </w:tcBorders>
            <w:vAlign w:val="bottom"/>
          </w:tcPr>
          <w:p w:rsidR="00476568" w:rsidRPr="00BE0CDE" w:rsidRDefault="00476568" w:rsidP="00DA14ED">
            <w:pPr>
              <w:jc w:val="center"/>
              <w:rPr>
                <w:rFonts w:ascii="MS Sans Serif" w:hAnsi="MS Sans Serif"/>
                <w:sz w:val="20"/>
                <w:szCs w:val="20"/>
              </w:rPr>
            </w:pPr>
          </w:p>
        </w:tc>
        <w:tc>
          <w:tcPr>
            <w:tcW w:w="639"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p>
        </w:tc>
        <w:tc>
          <w:tcPr>
            <w:tcW w:w="1074" w:type="dxa"/>
            <w:tcBorders>
              <w:top w:val="nil"/>
              <w:left w:val="nil"/>
              <w:bottom w:val="single" w:sz="4" w:space="0" w:color="auto"/>
              <w:right w:val="single" w:sz="4" w:space="0" w:color="auto"/>
            </w:tcBorders>
            <w:vAlign w:val="center"/>
          </w:tcPr>
          <w:p w:rsidR="00476568" w:rsidRPr="00BE0CDE" w:rsidRDefault="00476568" w:rsidP="00DA14ED">
            <w:pPr>
              <w:jc w:val="center"/>
              <w:rPr>
                <w:rFonts w:ascii="MS Sans Serif" w:hAnsi="MS Sans Serif"/>
                <w:sz w:val="20"/>
                <w:szCs w:val="20"/>
              </w:rPr>
            </w:pPr>
          </w:p>
        </w:tc>
      </w:tr>
    </w:tbl>
    <w:p w:rsidR="00C302FA" w:rsidRPr="00C302FA" w:rsidRDefault="00C302FA" w:rsidP="006D4680">
      <w:pPr>
        <w:pStyle w:val="Normal2"/>
        <w:spacing w:line="240" w:lineRule="auto"/>
        <w:ind w:firstLine="567"/>
        <w:jc w:val="center"/>
        <w:rPr>
          <w:sz w:val="20"/>
          <w:szCs w:val="18"/>
        </w:rPr>
      </w:pPr>
      <w:r w:rsidRPr="00C302FA">
        <w:rPr>
          <w:sz w:val="20"/>
          <w:szCs w:val="18"/>
        </w:rPr>
        <w:t>Fuente: Elaboración Propia en base a información obtenida del RNSTP.</w:t>
      </w:r>
    </w:p>
    <w:p w:rsidR="0010227D" w:rsidRPr="00C302FA" w:rsidRDefault="0010227D" w:rsidP="0010227D">
      <w:pPr>
        <w:pStyle w:val="Epgrafe0"/>
        <w:spacing w:before="0"/>
        <w:rPr>
          <w:caps/>
          <w:sz w:val="20"/>
          <w:lang w:val="es-ES"/>
        </w:rPr>
      </w:pPr>
    </w:p>
    <w:p w:rsidR="0010227D" w:rsidRDefault="0010227D" w:rsidP="0010227D">
      <w:pPr>
        <w:pStyle w:val="Epgrafe0"/>
        <w:spacing w:before="0"/>
        <w:rPr>
          <w:caps/>
          <w:sz w:val="20"/>
        </w:rPr>
      </w:pPr>
      <w:bookmarkStart w:id="104" w:name="_Toc512427049"/>
      <w:bookmarkStart w:id="105" w:name="_Toc532206172"/>
      <w:r w:rsidRPr="00535C73">
        <w:rPr>
          <w:caps/>
          <w:sz w:val="20"/>
        </w:rPr>
        <w:t xml:space="preserve">Cuadro Nº </w:t>
      </w:r>
      <w:r w:rsidRPr="00535C73">
        <w:rPr>
          <w:caps/>
          <w:sz w:val="20"/>
        </w:rPr>
        <w:fldChar w:fldCharType="begin"/>
      </w:r>
      <w:r w:rsidRPr="00535C73">
        <w:rPr>
          <w:caps/>
          <w:sz w:val="20"/>
        </w:rPr>
        <w:instrText xml:space="preserve"> STYLEREF 1 \s </w:instrText>
      </w:r>
      <w:r w:rsidRPr="00535C73">
        <w:rPr>
          <w:caps/>
          <w:sz w:val="20"/>
        </w:rPr>
        <w:fldChar w:fldCharType="separate"/>
      </w:r>
      <w:r w:rsidR="00CE167E">
        <w:rPr>
          <w:caps/>
          <w:noProof/>
          <w:sz w:val="20"/>
        </w:rPr>
        <w:t>3</w:t>
      </w:r>
      <w:r w:rsidRPr="00535C73">
        <w:rPr>
          <w:caps/>
          <w:sz w:val="20"/>
        </w:rPr>
        <w:fldChar w:fldCharType="end"/>
      </w:r>
      <w:r w:rsidRPr="00535C73">
        <w:rPr>
          <w:caps/>
          <w:sz w:val="20"/>
        </w:rPr>
        <w:noBreakHyphen/>
      </w:r>
      <w:r w:rsidRPr="00535C73">
        <w:rPr>
          <w:caps/>
          <w:sz w:val="20"/>
        </w:rPr>
        <w:fldChar w:fldCharType="begin"/>
      </w:r>
      <w:r w:rsidRPr="00535C73">
        <w:rPr>
          <w:caps/>
          <w:sz w:val="20"/>
        </w:rPr>
        <w:instrText xml:space="preserve"> SEQ CUADRO_Nº \* ARABIC \s 1 </w:instrText>
      </w:r>
      <w:r w:rsidRPr="00535C73">
        <w:rPr>
          <w:caps/>
          <w:sz w:val="20"/>
        </w:rPr>
        <w:fldChar w:fldCharType="separate"/>
      </w:r>
      <w:r w:rsidR="00CE167E">
        <w:rPr>
          <w:caps/>
          <w:noProof/>
          <w:sz w:val="20"/>
        </w:rPr>
        <w:t>12</w:t>
      </w:r>
      <w:r w:rsidRPr="00535C73">
        <w:rPr>
          <w:caps/>
          <w:sz w:val="20"/>
        </w:rPr>
        <w:fldChar w:fldCharType="end"/>
      </w:r>
      <w:r w:rsidRPr="00535C73">
        <w:rPr>
          <w:caps/>
          <w:sz w:val="20"/>
        </w:rPr>
        <w:t xml:space="preserve">: Flota </w:t>
      </w:r>
      <w:r>
        <w:rPr>
          <w:caps/>
          <w:sz w:val="20"/>
        </w:rPr>
        <w:t>inscrita</w:t>
      </w:r>
      <w:r w:rsidRPr="00535C73">
        <w:rPr>
          <w:caps/>
          <w:sz w:val="20"/>
        </w:rPr>
        <w:t xml:space="preserve"> de la Empresa t</w:t>
      </w:r>
      <w:r>
        <w:rPr>
          <w:caps/>
          <w:sz w:val="20"/>
        </w:rPr>
        <w:t>ransportes express la ramada</w:t>
      </w:r>
      <w:bookmarkEnd w:id="104"/>
      <w:bookmarkEnd w:id="105"/>
    </w:p>
    <w:tbl>
      <w:tblPr>
        <w:tblW w:w="8292" w:type="dxa"/>
        <w:jc w:val="center"/>
        <w:tblCellMar>
          <w:left w:w="70" w:type="dxa"/>
          <w:right w:w="70" w:type="dxa"/>
        </w:tblCellMar>
        <w:tblLook w:val="04A0" w:firstRow="1" w:lastRow="0" w:firstColumn="1" w:lastColumn="0" w:noHBand="0" w:noVBand="1"/>
      </w:tblPr>
      <w:tblGrid>
        <w:gridCol w:w="965"/>
        <w:gridCol w:w="642"/>
        <w:gridCol w:w="1141"/>
        <w:gridCol w:w="172"/>
        <w:gridCol w:w="853"/>
        <w:gridCol w:w="561"/>
        <w:gridCol w:w="1141"/>
        <w:gridCol w:w="197"/>
        <w:gridCol w:w="907"/>
        <w:gridCol w:w="572"/>
        <w:gridCol w:w="1141"/>
      </w:tblGrid>
      <w:tr w:rsidR="0010227D" w:rsidRPr="00A40A4B" w:rsidTr="00772892">
        <w:trPr>
          <w:trHeight w:val="170"/>
          <w:tblHeader/>
          <w:jc w:val="center"/>
        </w:trPr>
        <w:tc>
          <w:tcPr>
            <w:tcW w:w="9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642"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c>
          <w:tcPr>
            <w:tcW w:w="207" w:type="dxa"/>
            <w:tcBorders>
              <w:left w:val="single" w:sz="4" w:space="0" w:color="auto"/>
              <w:right w:val="single" w:sz="4" w:space="0" w:color="auto"/>
            </w:tcBorders>
          </w:tcPr>
          <w:p w:rsidR="0010227D" w:rsidRPr="00A40A4B" w:rsidRDefault="0010227D" w:rsidP="00DA14ED">
            <w:pPr>
              <w:jc w:val="center"/>
              <w:rPr>
                <w:rFonts w:ascii="MS Sans Serif" w:hAnsi="MS Sans Serif"/>
                <w:b/>
                <w:sz w:val="20"/>
                <w:szCs w:val="20"/>
              </w:rPr>
            </w:pPr>
          </w:p>
        </w:tc>
        <w:tc>
          <w:tcPr>
            <w:tcW w:w="884" w:type="dxa"/>
            <w:tcBorders>
              <w:top w:val="single" w:sz="4" w:space="0" w:color="auto"/>
              <w:left w:val="single" w:sz="4" w:space="0" w:color="auto"/>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587"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c>
          <w:tcPr>
            <w:tcW w:w="263" w:type="dxa"/>
            <w:tcBorders>
              <w:left w:val="single" w:sz="4" w:space="0" w:color="auto"/>
              <w:right w:val="single" w:sz="4" w:space="0" w:color="auto"/>
            </w:tcBorders>
          </w:tcPr>
          <w:p w:rsidR="0010227D" w:rsidRPr="00A40A4B" w:rsidRDefault="0010227D" w:rsidP="00DA14ED">
            <w:pPr>
              <w:jc w:val="center"/>
              <w:rPr>
                <w:rFonts w:ascii="MS Sans Serif" w:hAnsi="MS Sans Serif"/>
                <w:b/>
                <w:sz w:val="20"/>
                <w:szCs w:val="20"/>
              </w:rPr>
            </w:pPr>
          </w:p>
        </w:tc>
        <w:tc>
          <w:tcPr>
            <w:tcW w:w="907" w:type="dxa"/>
            <w:tcBorders>
              <w:top w:val="single" w:sz="4" w:space="0" w:color="auto"/>
              <w:left w:val="single" w:sz="4" w:space="0" w:color="auto"/>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613"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vAlign w:val="bottom"/>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NL4549</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2002</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16</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NN4200</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XW8693</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2007</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11</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PN9637</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2002</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16</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PS8634</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BDYG97</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2010</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8</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UV3973</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2003</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15</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VE7110</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FXZX62</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2013</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5</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UP6419</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2003</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15</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RN3030</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XU9497</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2013</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5</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VE2774</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2003</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15</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NH4140</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12</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XU9498</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2013</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5</w:t>
            </w:r>
          </w:p>
        </w:tc>
      </w:tr>
      <w:tr w:rsidR="005D571F" w:rsidRPr="00BE0CDE" w:rsidTr="00772892">
        <w:trPr>
          <w:trHeight w:val="170"/>
          <w:jc w:val="center"/>
        </w:trPr>
        <w:tc>
          <w:tcPr>
            <w:tcW w:w="965" w:type="dxa"/>
            <w:tcBorders>
              <w:top w:val="nil"/>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TS4958</w:t>
            </w:r>
          </w:p>
        </w:tc>
        <w:tc>
          <w:tcPr>
            <w:tcW w:w="642" w:type="dxa"/>
            <w:tcBorders>
              <w:top w:val="nil"/>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2004</w:t>
            </w:r>
          </w:p>
        </w:tc>
        <w:tc>
          <w:tcPr>
            <w:tcW w:w="1076" w:type="dxa"/>
            <w:tcBorders>
              <w:top w:val="nil"/>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14</w:t>
            </w:r>
          </w:p>
        </w:tc>
        <w:tc>
          <w:tcPr>
            <w:tcW w:w="207"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UK7742</w:t>
            </w:r>
          </w:p>
        </w:tc>
        <w:tc>
          <w:tcPr>
            <w:tcW w:w="587"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12</w:t>
            </w:r>
          </w:p>
        </w:tc>
        <w:tc>
          <w:tcPr>
            <w:tcW w:w="263" w:type="dxa"/>
            <w:tcBorders>
              <w:top w:val="nil"/>
              <w:left w:val="single" w:sz="4" w:space="0" w:color="auto"/>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nil"/>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DRTS64</w:t>
            </w:r>
          </w:p>
        </w:tc>
        <w:tc>
          <w:tcPr>
            <w:tcW w:w="613" w:type="dxa"/>
            <w:tcBorders>
              <w:top w:val="nil"/>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2013</w:t>
            </w:r>
          </w:p>
        </w:tc>
        <w:tc>
          <w:tcPr>
            <w:tcW w:w="1074" w:type="dxa"/>
            <w:tcBorders>
              <w:top w:val="nil"/>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5</w:t>
            </w:r>
          </w:p>
        </w:tc>
      </w:tr>
      <w:tr w:rsidR="005D571F" w:rsidRPr="00BE0CDE" w:rsidTr="00772892">
        <w:trPr>
          <w:trHeight w:val="170"/>
          <w:jc w:val="center"/>
        </w:trPr>
        <w:tc>
          <w:tcPr>
            <w:tcW w:w="9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YX6227</w:t>
            </w:r>
          </w:p>
        </w:tc>
        <w:tc>
          <w:tcPr>
            <w:tcW w:w="642" w:type="dxa"/>
            <w:tcBorders>
              <w:top w:val="single" w:sz="4" w:space="0" w:color="auto"/>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6" w:type="dxa"/>
            <w:tcBorders>
              <w:top w:val="single" w:sz="4" w:space="0" w:color="auto"/>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07"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NT4206</w:t>
            </w:r>
          </w:p>
        </w:tc>
        <w:tc>
          <w:tcPr>
            <w:tcW w:w="587"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2006</w:t>
            </w: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12</w:t>
            </w:r>
          </w:p>
        </w:tc>
        <w:tc>
          <w:tcPr>
            <w:tcW w:w="263"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FXRV40</w:t>
            </w:r>
          </w:p>
        </w:tc>
        <w:tc>
          <w:tcPr>
            <w:tcW w:w="613"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2014</w:t>
            </w: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4</w:t>
            </w:r>
          </w:p>
        </w:tc>
      </w:tr>
      <w:tr w:rsidR="005D571F" w:rsidRPr="00BE0CDE" w:rsidTr="00772892">
        <w:trPr>
          <w:trHeight w:val="170"/>
          <w:jc w:val="center"/>
        </w:trPr>
        <w:tc>
          <w:tcPr>
            <w:tcW w:w="9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NY6408</w:t>
            </w:r>
          </w:p>
        </w:tc>
        <w:tc>
          <w:tcPr>
            <w:tcW w:w="642" w:type="dxa"/>
            <w:tcBorders>
              <w:top w:val="single" w:sz="4" w:space="0" w:color="auto"/>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6" w:type="dxa"/>
            <w:tcBorders>
              <w:top w:val="single" w:sz="4" w:space="0" w:color="auto"/>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07"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ZK8728</w:t>
            </w:r>
          </w:p>
        </w:tc>
        <w:tc>
          <w:tcPr>
            <w:tcW w:w="587"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2006</w:t>
            </w: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12</w:t>
            </w:r>
          </w:p>
        </w:tc>
        <w:tc>
          <w:tcPr>
            <w:tcW w:w="263"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HKCZ75</w:t>
            </w:r>
          </w:p>
        </w:tc>
        <w:tc>
          <w:tcPr>
            <w:tcW w:w="613"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2017</w:t>
            </w: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w:t>
            </w:r>
          </w:p>
        </w:tc>
      </w:tr>
      <w:tr w:rsidR="005D571F" w:rsidRPr="00BE0CDE" w:rsidTr="00772892">
        <w:trPr>
          <w:trHeight w:val="170"/>
          <w:jc w:val="center"/>
        </w:trPr>
        <w:tc>
          <w:tcPr>
            <w:tcW w:w="9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TJ9262</w:t>
            </w:r>
          </w:p>
        </w:tc>
        <w:tc>
          <w:tcPr>
            <w:tcW w:w="642" w:type="dxa"/>
            <w:tcBorders>
              <w:top w:val="single" w:sz="4" w:space="0" w:color="auto"/>
              <w:left w:val="nil"/>
              <w:bottom w:val="single" w:sz="4" w:space="0" w:color="auto"/>
              <w:right w:val="single" w:sz="4" w:space="0" w:color="auto"/>
            </w:tcBorders>
            <w:shd w:val="clear" w:color="auto" w:fill="auto"/>
            <w:noWrap/>
            <w:vAlign w:val="center"/>
          </w:tcPr>
          <w:p w:rsidR="005D571F" w:rsidRDefault="005D571F" w:rsidP="00DA14ED">
            <w:pPr>
              <w:jc w:val="center"/>
              <w:rPr>
                <w:rFonts w:ascii="MS Sans Serif" w:hAnsi="MS Sans Serif"/>
                <w:sz w:val="20"/>
                <w:szCs w:val="20"/>
              </w:rPr>
            </w:pPr>
            <w:r>
              <w:rPr>
                <w:rFonts w:ascii="MS Sans Serif" w:hAnsi="MS Sans Serif"/>
                <w:sz w:val="20"/>
                <w:szCs w:val="20"/>
              </w:rPr>
              <w:t>2005</w:t>
            </w:r>
          </w:p>
        </w:tc>
        <w:tc>
          <w:tcPr>
            <w:tcW w:w="1076" w:type="dxa"/>
            <w:tcBorders>
              <w:top w:val="single" w:sz="4" w:space="0" w:color="auto"/>
              <w:left w:val="nil"/>
              <w:bottom w:val="single" w:sz="4" w:space="0" w:color="auto"/>
              <w:right w:val="single" w:sz="4" w:space="0" w:color="auto"/>
            </w:tcBorders>
            <w:shd w:val="clear" w:color="auto" w:fill="auto"/>
            <w:noWrap/>
            <w:vAlign w:val="bottom"/>
          </w:tcPr>
          <w:p w:rsidR="005D571F" w:rsidRDefault="005D571F" w:rsidP="00DA14ED">
            <w:pPr>
              <w:jc w:val="center"/>
              <w:rPr>
                <w:rFonts w:ascii="MS Sans Serif" w:hAnsi="MS Sans Serif"/>
                <w:sz w:val="20"/>
                <w:szCs w:val="20"/>
              </w:rPr>
            </w:pPr>
            <w:r>
              <w:rPr>
                <w:rFonts w:ascii="MS Sans Serif" w:hAnsi="MS Sans Serif"/>
                <w:sz w:val="20"/>
                <w:szCs w:val="20"/>
              </w:rPr>
              <w:t>13</w:t>
            </w:r>
          </w:p>
        </w:tc>
        <w:tc>
          <w:tcPr>
            <w:tcW w:w="207"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884"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SX2072</w:t>
            </w:r>
          </w:p>
        </w:tc>
        <w:tc>
          <w:tcPr>
            <w:tcW w:w="587"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r>
              <w:rPr>
                <w:rFonts w:ascii="MS Sans Serif" w:hAnsi="MS Sans Serif"/>
                <w:sz w:val="20"/>
                <w:szCs w:val="20"/>
              </w:rPr>
              <w:t>2007</w:t>
            </w: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r>
              <w:rPr>
                <w:rFonts w:ascii="MS Sans Serif" w:hAnsi="MS Sans Serif"/>
                <w:sz w:val="20"/>
                <w:szCs w:val="20"/>
              </w:rPr>
              <w:t>11</w:t>
            </w:r>
          </w:p>
        </w:tc>
        <w:tc>
          <w:tcPr>
            <w:tcW w:w="263" w:type="dxa"/>
            <w:tcBorders>
              <w:top w:val="nil"/>
              <w:left w:val="single" w:sz="4" w:space="0" w:color="auto"/>
              <w:bottom w:val="nil"/>
              <w:right w:val="single" w:sz="4" w:space="0" w:color="auto"/>
            </w:tcBorders>
          </w:tcPr>
          <w:p w:rsidR="005D571F" w:rsidRPr="00BE0CDE" w:rsidRDefault="005D571F" w:rsidP="00DA14ED">
            <w:pPr>
              <w:jc w:val="center"/>
              <w:rPr>
                <w:rFonts w:ascii="MS Sans Serif" w:hAnsi="MS Sans Serif"/>
                <w:sz w:val="20"/>
                <w:szCs w:val="20"/>
              </w:rPr>
            </w:pPr>
          </w:p>
        </w:tc>
        <w:tc>
          <w:tcPr>
            <w:tcW w:w="907" w:type="dxa"/>
            <w:tcBorders>
              <w:top w:val="single" w:sz="4" w:space="0" w:color="auto"/>
              <w:left w:val="single" w:sz="4" w:space="0" w:color="auto"/>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p>
        </w:tc>
        <w:tc>
          <w:tcPr>
            <w:tcW w:w="613" w:type="dxa"/>
            <w:tcBorders>
              <w:top w:val="single" w:sz="4" w:space="0" w:color="auto"/>
              <w:left w:val="nil"/>
              <w:bottom w:val="single" w:sz="4" w:space="0" w:color="auto"/>
              <w:right w:val="single" w:sz="4" w:space="0" w:color="auto"/>
            </w:tcBorders>
            <w:vAlign w:val="center"/>
          </w:tcPr>
          <w:p w:rsidR="005D571F" w:rsidRDefault="005D571F" w:rsidP="00DA14ED">
            <w:pPr>
              <w:jc w:val="center"/>
              <w:rPr>
                <w:rFonts w:ascii="MS Sans Serif" w:hAnsi="MS Sans Serif"/>
                <w:sz w:val="20"/>
                <w:szCs w:val="20"/>
              </w:rPr>
            </w:pPr>
          </w:p>
        </w:tc>
        <w:tc>
          <w:tcPr>
            <w:tcW w:w="1074" w:type="dxa"/>
            <w:tcBorders>
              <w:top w:val="single" w:sz="4" w:space="0" w:color="auto"/>
              <w:left w:val="nil"/>
              <w:bottom w:val="single" w:sz="4" w:space="0" w:color="auto"/>
              <w:right w:val="single" w:sz="4" w:space="0" w:color="auto"/>
            </w:tcBorders>
            <w:vAlign w:val="bottom"/>
          </w:tcPr>
          <w:p w:rsidR="005D571F" w:rsidRDefault="005D571F" w:rsidP="00DA14ED">
            <w:pPr>
              <w:jc w:val="center"/>
              <w:rPr>
                <w:rFonts w:ascii="MS Sans Serif" w:hAnsi="MS Sans Serif"/>
                <w:sz w:val="20"/>
                <w:szCs w:val="20"/>
              </w:rPr>
            </w:pPr>
          </w:p>
        </w:tc>
      </w:tr>
    </w:tbl>
    <w:p w:rsidR="00C302FA" w:rsidRPr="00C302FA" w:rsidRDefault="00C302FA" w:rsidP="006D4680">
      <w:pPr>
        <w:pStyle w:val="Normal2"/>
        <w:spacing w:line="240" w:lineRule="auto"/>
        <w:ind w:firstLine="567"/>
        <w:jc w:val="center"/>
        <w:rPr>
          <w:sz w:val="20"/>
          <w:szCs w:val="18"/>
        </w:rPr>
      </w:pPr>
      <w:r w:rsidRPr="00C302FA">
        <w:rPr>
          <w:sz w:val="20"/>
          <w:szCs w:val="18"/>
        </w:rPr>
        <w:t>Fuente: Elaboración Propia en base a información obtenida del RNSTP.</w:t>
      </w:r>
    </w:p>
    <w:p w:rsidR="0010227D" w:rsidRPr="00C302FA" w:rsidRDefault="0010227D" w:rsidP="0010227D"/>
    <w:p w:rsidR="0010227D" w:rsidRDefault="0010227D" w:rsidP="0010227D">
      <w:pPr>
        <w:pStyle w:val="Epgrafe0"/>
        <w:spacing w:before="0"/>
        <w:rPr>
          <w:caps/>
          <w:sz w:val="20"/>
        </w:rPr>
      </w:pPr>
      <w:bookmarkStart w:id="106" w:name="_Toc512427050"/>
      <w:bookmarkStart w:id="107" w:name="_Toc532206173"/>
      <w:r w:rsidRPr="00535C73">
        <w:rPr>
          <w:caps/>
          <w:sz w:val="20"/>
        </w:rPr>
        <w:t xml:space="preserve">Cuadro Nº </w:t>
      </w:r>
      <w:r w:rsidRPr="00535C73">
        <w:rPr>
          <w:caps/>
          <w:sz w:val="20"/>
        </w:rPr>
        <w:fldChar w:fldCharType="begin"/>
      </w:r>
      <w:r w:rsidRPr="00535C73">
        <w:rPr>
          <w:caps/>
          <w:sz w:val="20"/>
        </w:rPr>
        <w:instrText xml:space="preserve"> STYLEREF 1 \s </w:instrText>
      </w:r>
      <w:r w:rsidRPr="00535C73">
        <w:rPr>
          <w:caps/>
          <w:sz w:val="20"/>
        </w:rPr>
        <w:fldChar w:fldCharType="separate"/>
      </w:r>
      <w:r w:rsidR="00CE167E">
        <w:rPr>
          <w:caps/>
          <w:noProof/>
          <w:sz w:val="20"/>
        </w:rPr>
        <w:t>3</w:t>
      </w:r>
      <w:r w:rsidRPr="00535C73">
        <w:rPr>
          <w:caps/>
          <w:sz w:val="20"/>
        </w:rPr>
        <w:fldChar w:fldCharType="end"/>
      </w:r>
      <w:r w:rsidRPr="00535C73">
        <w:rPr>
          <w:caps/>
          <w:sz w:val="20"/>
        </w:rPr>
        <w:noBreakHyphen/>
      </w:r>
      <w:r w:rsidRPr="00535C73">
        <w:rPr>
          <w:caps/>
          <w:sz w:val="20"/>
        </w:rPr>
        <w:fldChar w:fldCharType="begin"/>
      </w:r>
      <w:r w:rsidRPr="00535C73">
        <w:rPr>
          <w:caps/>
          <w:sz w:val="20"/>
        </w:rPr>
        <w:instrText xml:space="preserve"> SEQ CUADRO_Nº \* ARABIC \s 1 </w:instrText>
      </w:r>
      <w:r w:rsidRPr="00535C73">
        <w:rPr>
          <w:caps/>
          <w:sz w:val="20"/>
        </w:rPr>
        <w:fldChar w:fldCharType="separate"/>
      </w:r>
      <w:r w:rsidR="00CE167E">
        <w:rPr>
          <w:caps/>
          <w:noProof/>
          <w:sz w:val="20"/>
        </w:rPr>
        <w:t>13</w:t>
      </w:r>
      <w:r w:rsidRPr="00535C73">
        <w:rPr>
          <w:caps/>
          <w:sz w:val="20"/>
        </w:rPr>
        <w:fldChar w:fldCharType="end"/>
      </w:r>
      <w:r w:rsidRPr="00535C73">
        <w:rPr>
          <w:caps/>
          <w:sz w:val="20"/>
        </w:rPr>
        <w:t xml:space="preserve">: Flota </w:t>
      </w:r>
      <w:r>
        <w:rPr>
          <w:caps/>
          <w:sz w:val="20"/>
        </w:rPr>
        <w:t>inscrita</w:t>
      </w:r>
      <w:r w:rsidRPr="00535C73">
        <w:rPr>
          <w:caps/>
          <w:sz w:val="20"/>
        </w:rPr>
        <w:t xml:space="preserve"> de la Empresa </w:t>
      </w:r>
      <w:r>
        <w:rPr>
          <w:caps/>
          <w:sz w:val="20"/>
        </w:rPr>
        <w:t>ruca talca</w:t>
      </w:r>
      <w:bookmarkEnd w:id="106"/>
      <w:bookmarkEnd w:id="107"/>
    </w:p>
    <w:tbl>
      <w:tblPr>
        <w:tblW w:w="2994" w:type="dxa"/>
        <w:jc w:val="center"/>
        <w:tblCellMar>
          <w:left w:w="70" w:type="dxa"/>
          <w:right w:w="70" w:type="dxa"/>
        </w:tblCellMar>
        <w:tblLook w:val="04A0" w:firstRow="1" w:lastRow="0" w:firstColumn="1" w:lastColumn="0" w:noHBand="0" w:noVBand="1"/>
      </w:tblPr>
      <w:tblGrid>
        <w:gridCol w:w="960"/>
        <w:gridCol w:w="960"/>
        <w:gridCol w:w="1141"/>
      </w:tblGrid>
      <w:tr w:rsidR="0010227D" w:rsidRPr="00A40A4B" w:rsidTr="0010227D">
        <w:trPr>
          <w:trHeight w:val="227"/>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Patente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Año</w:t>
            </w:r>
          </w:p>
        </w:tc>
        <w:tc>
          <w:tcPr>
            <w:tcW w:w="1074" w:type="dxa"/>
            <w:tcBorders>
              <w:top w:val="single" w:sz="4" w:space="0" w:color="auto"/>
              <w:left w:val="nil"/>
              <w:bottom w:val="single" w:sz="4" w:space="0" w:color="auto"/>
              <w:right w:val="single" w:sz="4" w:space="0" w:color="auto"/>
            </w:tcBorders>
            <w:shd w:val="clear" w:color="auto" w:fill="auto"/>
            <w:noWrap/>
            <w:vAlign w:val="bottom"/>
            <w:hideMark/>
          </w:tcPr>
          <w:p w:rsidR="0010227D" w:rsidRPr="00A40A4B" w:rsidRDefault="0010227D" w:rsidP="00DA14ED">
            <w:pPr>
              <w:jc w:val="center"/>
              <w:rPr>
                <w:rFonts w:ascii="MS Sans Serif" w:hAnsi="MS Sans Serif"/>
                <w:b/>
                <w:sz w:val="20"/>
                <w:szCs w:val="20"/>
              </w:rPr>
            </w:pPr>
            <w:r w:rsidRPr="00A40A4B">
              <w:rPr>
                <w:rFonts w:ascii="MS Sans Serif" w:hAnsi="MS Sans Serif"/>
                <w:b/>
                <w:sz w:val="20"/>
                <w:szCs w:val="20"/>
              </w:rPr>
              <w:t>Antigüedad</w:t>
            </w:r>
          </w:p>
        </w:tc>
      </w:tr>
      <w:tr w:rsidR="0010227D" w:rsidRPr="00CC7B3B" w:rsidTr="00227BBE">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10227D" w:rsidRPr="00CC7B3B" w:rsidRDefault="00227BBE" w:rsidP="00DA14ED">
            <w:pPr>
              <w:jc w:val="center"/>
              <w:rPr>
                <w:rFonts w:ascii="MS Sans Serif" w:hAnsi="MS Sans Serif"/>
                <w:sz w:val="20"/>
                <w:szCs w:val="20"/>
              </w:rPr>
            </w:pPr>
            <w:r>
              <w:rPr>
                <w:rFonts w:ascii="MS Sans Serif" w:hAnsi="MS Sans Serif"/>
                <w:sz w:val="20"/>
                <w:szCs w:val="20"/>
              </w:rPr>
              <w:t>PA3498</w:t>
            </w:r>
          </w:p>
        </w:tc>
        <w:tc>
          <w:tcPr>
            <w:tcW w:w="960" w:type="dxa"/>
            <w:tcBorders>
              <w:top w:val="nil"/>
              <w:left w:val="nil"/>
              <w:bottom w:val="single" w:sz="4" w:space="0" w:color="auto"/>
              <w:right w:val="single" w:sz="4" w:space="0" w:color="auto"/>
            </w:tcBorders>
            <w:shd w:val="clear" w:color="auto" w:fill="auto"/>
            <w:noWrap/>
            <w:vAlign w:val="center"/>
          </w:tcPr>
          <w:p w:rsidR="0010227D" w:rsidRPr="00CC7B3B" w:rsidRDefault="00227BBE" w:rsidP="00DA14ED">
            <w:pPr>
              <w:jc w:val="center"/>
              <w:rPr>
                <w:rFonts w:ascii="MS Sans Serif" w:hAnsi="MS Sans Serif"/>
                <w:sz w:val="20"/>
                <w:szCs w:val="20"/>
              </w:rPr>
            </w:pPr>
            <w:r>
              <w:rPr>
                <w:rFonts w:ascii="MS Sans Serif" w:hAnsi="MS Sans Serif"/>
                <w:sz w:val="20"/>
                <w:szCs w:val="20"/>
              </w:rPr>
              <w:t>1999</w:t>
            </w:r>
          </w:p>
        </w:tc>
        <w:tc>
          <w:tcPr>
            <w:tcW w:w="1074" w:type="dxa"/>
            <w:tcBorders>
              <w:top w:val="nil"/>
              <w:left w:val="nil"/>
              <w:bottom w:val="single" w:sz="4" w:space="0" w:color="auto"/>
              <w:right w:val="single" w:sz="4" w:space="0" w:color="auto"/>
            </w:tcBorders>
            <w:shd w:val="clear" w:color="auto" w:fill="auto"/>
            <w:noWrap/>
            <w:vAlign w:val="center"/>
          </w:tcPr>
          <w:p w:rsidR="0010227D" w:rsidRPr="00CC7B3B" w:rsidRDefault="00227BBE" w:rsidP="00DA14ED">
            <w:pPr>
              <w:jc w:val="center"/>
              <w:rPr>
                <w:rFonts w:ascii="MS Sans Serif" w:hAnsi="MS Sans Serif"/>
                <w:sz w:val="20"/>
                <w:szCs w:val="20"/>
              </w:rPr>
            </w:pPr>
            <w:r>
              <w:rPr>
                <w:rFonts w:ascii="MS Sans Serif" w:hAnsi="MS Sans Serif"/>
                <w:sz w:val="20"/>
                <w:szCs w:val="20"/>
              </w:rPr>
              <w:t>19</w:t>
            </w:r>
          </w:p>
        </w:tc>
      </w:tr>
      <w:tr w:rsidR="00227BBE" w:rsidRPr="00CC7B3B" w:rsidTr="0010227D">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227BBE" w:rsidRPr="00CC7B3B" w:rsidRDefault="00227BBE" w:rsidP="00DA14ED">
            <w:pPr>
              <w:jc w:val="center"/>
              <w:rPr>
                <w:rFonts w:ascii="MS Sans Serif" w:hAnsi="MS Sans Serif"/>
                <w:sz w:val="20"/>
                <w:szCs w:val="20"/>
              </w:rPr>
            </w:pPr>
            <w:r w:rsidRPr="00CC7B3B">
              <w:rPr>
                <w:rFonts w:ascii="MS Sans Serif" w:hAnsi="MS Sans Serif"/>
                <w:sz w:val="20"/>
                <w:szCs w:val="20"/>
              </w:rPr>
              <w:t>SC4291</w:t>
            </w:r>
          </w:p>
        </w:tc>
        <w:tc>
          <w:tcPr>
            <w:tcW w:w="960" w:type="dxa"/>
            <w:tcBorders>
              <w:top w:val="nil"/>
              <w:left w:val="nil"/>
              <w:bottom w:val="single" w:sz="4" w:space="0" w:color="auto"/>
              <w:right w:val="single" w:sz="4" w:space="0" w:color="auto"/>
            </w:tcBorders>
            <w:shd w:val="clear" w:color="auto" w:fill="auto"/>
            <w:noWrap/>
            <w:vAlign w:val="center"/>
            <w:hideMark/>
          </w:tcPr>
          <w:p w:rsidR="00227BBE" w:rsidRPr="00CC7B3B" w:rsidRDefault="00227BBE" w:rsidP="00DA14ED">
            <w:pPr>
              <w:jc w:val="center"/>
              <w:rPr>
                <w:rFonts w:ascii="MS Sans Serif" w:hAnsi="MS Sans Serif"/>
                <w:sz w:val="20"/>
                <w:szCs w:val="20"/>
              </w:rPr>
            </w:pPr>
            <w:r>
              <w:rPr>
                <w:rFonts w:ascii="MS Sans Serif" w:hAnsi="MS Sans Serif"/>
                <w:sz w:val="20"/>
                <w:szCs w:val="20"/>
              </w:rPr>
              <w:t>2002</w:t>
            </w:r>
          </w:p>
        </w:tc>
        <w:tc>
          <w:tcPr>
            <w:tcW w:w="1074" w:type="dxa"/>
            <w:tcBorders>
              <w:top w:val="nil"/>
              <w:left w:val="nil"/>
              <w:bottom w:val="single" w:sz="4" w:space="0" w:color="auto"/>
              <w:right w:val="single" w:sz="4" w:space="0" w:color="auto"/>
            </w:tcBorders>
            <w:shd w:val="clear" w:color="auto" w:fill="auto"/>
            <w:noWrap/>
            <w:vAlign w:val="center"/>
            <w:hideMark/>
          </w:tcPr>
          <w:p w:rsidR="00227BBE" w:rsidRPr="00CC7B3B" w:rsidRDefault="00227BBE" w:rsidP="00DA14ED">
            <w:pPr>
              <w:jc w:val="center"/>
              <w:rPr>
                <w:rFonts w:ascii="MS Sans Serif" w:hAnsi="MS Sans Serif"/>
                <w:sz w:val="20"/>
                <w:szCs w:val="20"/>
              </w:rPr>
            </w:pPr>
            <w:r>
              <w:rPr>
                <w:rFonts w:ascii="MS Sans Serif" w:hAnsi="MS Sans Serif"/>
                <w:sz w:val="20"/>
                <w:szCs w:val="20"/>
              </w:rPr>
              <w:t>16</w:t>
            </w:r>
          </w:p>
        </w:tc>
      </w:tr>
      <w:tr w:rsidR="0010227D" w:rsidRPr="00CC7B3B" w:rsidTr="0010227D">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CC7B3B" w:rsidRDefault="0010227D" w:rsidP="00DA14ED">
            <w:pPr>
              <w:jc w:val="center"/>
              <w:rPr>
                <w:rFonts w:ascii="MS Sans Serif" w:hAnsi="MS Sans Serif"/>
                <w:sz w:val="20"/>
                <w:szCs w:val="20"/>
              </w:rPr>
            </w:pPr>
            <w:r w:rsidRPr="00CC7B3B">
              <w:rPr>
                <w:rFonts w:ascii="MS Sans Serif" w:hAnsi="MS Sans Serif"/>
                <w:sz w:val="20"/>
                <w:szCs w:val="20"/>
              </w:rPr>
              <w:t>UN5573</w:t>
            </w:r>
          </w:p>
        </w:tc>
        <w:tc>
          <w:tcPr>
            <w:tcW w:w="960" w:type="dxa"/>
            <w:tcBorders>
              <w:top w:val="nil"/>
              <w:left w:val="nil"/>
              <w:bottom w:val="single" w:sz="4" w:space="0" w:color="auto"/>
              <w:right w:val="single" w:sz="4" w:space="0" w:color="auto"/>
            </w:tcBorders>
            <w:shd w:val="clear" w:color="auto" w:fill="auto"/>
            <w:noWrap/>
            <w:vAlign w:val="center"/>
            <w:hideMark/>
          </w:tcPr>
          <w:p w:rsidR="0010227D" w:rsidRPr="00CC7B3B" w:rsidRDefault="00227BBE" w:rsidP="00DA14ED">
            <w:pPr>
              <w:jc w:val="center"/>
              <w:rPr>
                <w:rFonts w:ascii="MS Sans Serif" w:hAnsi="MS Sans Serif"/>
                <w:sz w:val="20"/>
                <w:szCs w:val="20"/>
              </w:rPr>
            </w:pPr>
            <w:r>
              <w:rPr>
                <w:rFonts w:ascii="MS Sans Serif" w:hAnsi="MS Sans Serif"/>
                <w:sz w:val="20"/>
                <w:szCs w:val="20"/>
              </w:rPr>
              <w:t>2003</w:t>
            </w:r>
          </w:p>
        </w:tc>
        <w:tc>
          <w:tcPr>
            <w:tcW w:w="1074" w:type="dxa"/>
            <w:tcBorders>
              <w:top w:val="nil"/>
              <w:left w:val="nil"/>
              <w:bottom w:val="single" w:sz="4" w:space="0" w:color="auto"/>
              <w:right w:val="single" w:sz="4" w:space="0" w:color="auto"/>
            </w:tcBorders>
            <w:shd w:val="clear" w:color="auto" w:fill="auto"/>
            <w:noWrap/>
            <w:vAlign w:val="center"/>
            <w:hideMark/>
          </w:tcPr>
          <w:p w:rsidR="0010227D" w:rsidRPr="00CC7B3B" w:rsidRDefault="004C0F2A" w:rsidP="00DA14ED">
            <w:pPr>
              <w:jc w:val="center"/>
              <w:rPr>
                <w:rFonts w:ascii="MS Sans Serif" w:hAnsi="MS Sans Serif"/>
                <w:sz w:val="20"/>
                <w:szCs w:val="20"/>
              </w:rPr>
            </w:pPr>
            <w:r>
              <w:rPr>
                <w:rFonts w:ascii="MS Sans Serif" w:hAnsi="MS Sans Serif"/>
                <w:sz w:val="20"/>
                <w:szCs w:val="20"/>
              </w:rPr>
              <w:t>15</w:t>
            </w:r>
          </w:p>
        </w:tc>
      </w:tr>
      <w:tr w:rsidR="004C0F2A" w:rsidRPr="00CC7B3B" w:rsidTr="004C0F2A">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4C0F2A" w:rsidRPr="00CC7B3B" w:rsidRDefault="004C0F2A" w:rsidP="00DA14ED">
            <w:pPr>
              <w:jc w:val="center"/>
              <w:rPr>
                <w:rFonts w:ascii="MS Sans Serif" w:hAnsi="MS Sans Serif"/>
                <w:sz w:val="20"/>
                <w:szCs w:val="20"/>
              </w:rPr>
            </w:pPr>
            <w:r>
              <w:rPr>
                <w:rFonts w:ascii="MS Sans Serif" w:hAnsi="MS Sans Serif"/>
                <w:sz w:val="20"/>
                <w:szCs w:val="20"/>
              </w:rPr>
              <w:t>SZ5991</w:t>
            </w:r>
          </w:p>
        </w:tc>
        <w:tc>
          <w:tcPr>
            <w:tcW w:w="960"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2003</w:t>
            </w:r>
          </w:p>
        </w:tc>
        <w:tc>
          <w:tcPr>
            <w:tcW w:w="1074"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15</w:t>
            </w:r>
          </w:p>
        </w:tc>
      </w:tr>
      <w:tr w:rsidR="004C0F2A" w:rsidRPr="00CC7B3B" w:rsidTr="004C0F2A">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VT3990</w:t>
            </w:r>
          </w:p>
        </w:tc>
        <w:tc>
          <w:tcPr>
            <w:tcW w:w="960"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13</w:t>
            </w:r>
          </w:p>
        </w:tc>
      </w:tr>
      <w:tr w:rsidR="004C0F2A" w:rsidRPr="00CC7B3B" w:rsidTr="004C0F2A">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VT6058</w:t>
            </w:r>
          </w:p>
        </w:tc>
        <w:tc>
          <w:tcPr>
            <w:tcW w:w="960"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2005</w:t>
            </w:r>
          </w:p>
        </w:tc>
        <w:tc>
          <w:tcPr>
            <w:tcW w:w="1074"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13</w:t>
            </w:r>
          </w:p>
        </w:tc>
      </w:tr>
      <w:tr w:rsidR="004C0F2A" w:rsidRPr="00CC7B3B" w:rsidTr="00227BBE">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VU3331</w:t>
            </w:r>
          </w:p>
        </w:tc>
        <w:tc>
          <w:tcPr>
            <w:tcW w:w="960"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Pr>
                <w:rFonts w:ascii="MS Sans Serif" w:hAnsi="MS Sans Serif"/>
                <w:sz w:val="20"/>
                <w:szCs w:val="20"/>
              </w:rPr>
              <w:t>2006</w:t>
            </w:r>
          </w:p>
        </w:tc>
        <w:tc>
          <w:tcPr>
            <w:tcW w:w="1074" w:type="dxa"/>
            <w:tcBorders>
              <w:top w:val="nil"/>
              <w:left w:val="nil"/>
              <w:bottom w:val="single" w:sz="4" w:space="0" w:color="auto"/>
              <w:right w:val="single" w:sz="4" w:space="0" w:color="auto"/>
            </w:tcBorders>
            <w:shd w:val="clear" w:color="auto" w:fill="auto"/>
            <w:noWrap/>
            <w:vAlign w:val="center"/>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1</w:t>
            </w:r>
            <w:r>
              <w:rPr>
                <w:rFonts w:ascii="MS Sans Serif" w:hAnsi="MS Sans Serif"/>
                <w:sz w:val="20"/>
                <w:szCs w:val="20"/>
              </w:rPr>
              <w:t>2</w:t>
            </w:r>
          </w:p>
        </w:tc>
      </w:tr>
      <w:tr w:rsidR="004C0F2A" w:rsidRPr="00CC7B3B" w:rsidTr="0010227D">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HKCZ47</w:t>
            </w:r>
          </w:p>
        </w:tc>
        <w:tc>
          <w:tcPr>
            <w:tcW w:w="960" w:type="dxa"/>
            <w:tcBorders>
              <w:top w:val="nil"/>
              <w:left w:val="nil"/>
              <w:bottom w:val="single" w:sz="4" w:space="0" w:color="auto"/>
              <w:right w:val="single" w:sz="4" w:space="0" w:color="auto"/>
            </w:tcBorders>
            <w:shd w:val="clear" w:color="auto" w:fill="auto"/>
            <w:noWrap/>
            <w:vAlign w:val="center"/>
            <w:hideMark/>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2015</w:t>
            </w:r>
          </w:p>
        </w:tc>
        <w:tc>
          <w:tcPr>
            <w:tcW w:w="1074" w:type="dxa"/>
            <w:tcBorders>
              <w:top w:val="nil"/>
              <w:left w:val="nil"/>
              <w:bottom w:val="single" w:sz="4" w:space="0" w:color="auto"/>
              <w:right w:val="single" w:sz="4" w:space="0" w:color="auto"/>
            </w:tcBorders>
            <w:shd w:val="clear" w:color="auto" w:fill="auto"/>
            <w:noWrap/>
            <w:vAlign w:val="center"/>
            <w:hideMark/>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3</w:t>
            </w:r>
          </w:p>
        </w:tc>
      </w:tr>
      <w:tr w:rsidR="004C0F2A" w:rsidRPr="00CC7B3B" w:rsidTr="0010227D">
        <w:trPr>
          <w:trHeight w:val="227"/>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4C0F2A" w:rsidRPr="00CC7B3B" w:rsidRDefault="004C0F2A" w:rsidP="00DA14ED">
            <w:pPr>
              <w:jc w:val="center"/>
              <w:rPr>
                <w:rFonts w:ascii="MS Sans Serif" w:hAnsi="MS Sans Serif"/>
                <w:sz w:val="20"/>
                <w:szCs w:val="20"/>
              </w:rPr>
            </w:pPr>
            <w:r w:rsidRPr="00CC7B3B">
              <w:rPr>
                <w:rFonts w:ascii="MS Sans Serif" w:hAnsi="MS Sans Serif"/>
                <w:sz w:val="20"/>
                <w:szCs w:val="20"/>
              </w:rPr>
              <w:t>HJPL40</w:t>
            </w:r>
          </w:p>
        </w:tc>
        <w:tc>
          <w:tcPr>
            <w:tcW w:w="960" w:type="dxa"/>
            <w:tcBorders>
              <w:top w:val="nil"/>
              <w:left w:val="nil"/>
              <w:bottom w:val="single" w:sz="4" w:space="0" w:color="auto"/>
              <w:right w:val="single" w:sz="4" w:space="0" w:color="auto"/>
            </w:tcBorders>
            <w:shd w:val="clear" w:color="auto" w:fill="auto"/>
            <w:noWrap/>
            <w:vAlign w:val="center"/>
            <w:hideMark/>
          </w:tcPr>
          <w:p w:rsidR="004C0F2A" w:rsidRPr="00CC7B3B" w:rsidRDefault="004C0F2A" w:rsidP="00DA14ED">
            <w:pPr>
              <w:jc w:val="center"/>
              <w:rPr>
                <w:rFonts w:ascii="MS Sans Serif" w:hAnsi="MS Sans Serif"/>
                <w:sz w:val="20"/>
                <w:szCs w:val="20"/>
              </w:rPr>
            </w:pPr>
            <w:r>
              <w:rPr>
                <w:rFonts w:ascii="MS Sans Serif" w:hAnsi="MS Sans Serif"/>
                <w:sz w:val="20"/>
                <w:szCs w:val="20"/>
              </w:rPr>
              <w:t>2016</w:t>
            </w:r>
          </w:p>
        </w:tc>
        <w:tc>
          <w:tcPr>
            <w:tcW w:w="1074" w:type="dxa"/>
            <w:tcBorders>
              <w:top w:val="nil"/>
              <w:left w:val="nil"/>
              <w:bottom w:val="single" w:sz="4" w:space="0" w:color="auto"/>
              <w:right w:val="single" w:sz="4" w:space="0" w:color="auto"/>
            </w:tcBorders>
            <w:shd w:val="clear" w:color="auto" w:fill="auto"/>
            <w:noWrap/>
            <w:vAlign w:val="center"/>
            <w:hideMark/>
          </w:tcPr>
          <w:p w:rsidR="004C0F2A" w:rsidRPr="00CC7B3B" w:rsidRDefault="004C0F2A" w:rsidP="00DA14ED">
            <w:pPr>
              <w:jc w:val="center"/>
              <w:rPr>
                <w:rFonts w:ascii="MS Sans Serif" w:hAnsi="MS Sans Serif"/>
                <w:sz w:val="20"/>
                <w:szCs w:val="20"/>
              </w:rPr>
            </w:pPr>
            <w:r>
              <w:rPr>
                <w:rFonts w:ascii="MS Sans Serif" w:hAnsi="MS Sans Serif"/>
                <w:sz w:val="20"/>
                <w:szCs w:val="20"/>
              </w:rPr>
              <w:t>2</w:t>
            </w:r>
          </w:p>
        </w:tc>
      </w:tr>
    </w:tbl>
    <w:p w:rsidR="00C302FA" w:rsidRPr="00C302FA" w:rsidRDefault="00C302FA" w:rsidP="006D4680">
      <w:pPr>
        <w:pStyle w:val="Normal2"/>
        <w:spacing w:line="240" w:lineRule="auto"/>
        <w:ind w:firstLine="567"/>
        <w:jc w:val="center"/>
        <w:rPr>
          <w:sz w:val="20"/>
          <w:szCs w:val="18"/>
        </w:rPr>
      </w:pPr>
      <w:bookmarkStart w:id="108" w:name="_Toc509923425"/>
      <w:r w:rsidRPr="00C302FA">
        <w:rPr>
          <w:sz w:val="20"/>
          <w:szCs w:val="18"/>
        </w:rPr>
        <w:t>Fuente: Elaboración Propia en base a información obtenida del RNSTP.</w:t>
      </w:r>
    </w:p>
    <w:p w:rsidR="0010227D" w:rsidRPr="003763DD" w:rsidRDefault="0010227D" w:rsidP="0010227D">
      <w:pPr>
        <w:pStyle w:val="Ttulo2"/>
        <w:spacing w:before="360" w:after="240"/>
        <w:ind w:left="578" w:hanging="578"/>
      </w:pPr>
      <w:bookmarkStart w:id="109" w:name="_Toc532221046"/>
      <w:r w:rsidRPr="003763DD">
        <w:lastRenderedPageBreak/>
        <w:t>Valor de los Pasajes por Servicios</w:t>
      </w:r>
      <w:bookmarkEnd w:id="101"/>
      <w:bookmarkEnd w:id="108"/>
      <w:bookmarkEnd w:id="109"/>
    </w:p>
    <w:p w:rsidR="0010227D" w:rsidRPr="003763DD" w:rsidRDefault="0010227D" w:rsidP="0010227D">
      <w:pPr>
        <w:pStyle w:val="Encabezado"/>
        <w:tabs>
          <w:tab w:val="clear" w:pos="4252"/>
          <w:tab w:val="clear" w:pos="8504"/>
        </w:tabs>
      </w:pPr>
      <w:r w:rsidRPr="003763DD">
        <w:t xml:space="preserve">En la comuna de San Fernando se observó que no existía diferenciación por empresa o servicio en las tarifas, siendo los valores de ida o regreso los mismos. </w:t>
      </w:r>
    </w:p>
    <w:p w:rsidR="0010227D" w:rsidRPr="00D77E94" w:rsidRDefault="0010227D" w:rsidP="0010227D">
      <w:pPr>
        <w:rPr>
          <w:highlight w:val="yellow"/>
        </w:rPr>
      </w:pPr>
    </w:p>
    <w:p w:rsidR="0010227D" w:rsidRDefault="00CC7C96" w:rsidP="0010227D">
      <w:pPr>
        <w:pStyle w:val="Encabezado"/>
        <w:tabs>
          <w:tab w:val="clear" w:pos="4252"/>
          <w:tab w:val="clear" w:pos="8504"/>
        </w:tabs>
      </w:pPr>
      <w:r>
        <w:t>En el mes de marzo de 2018, l</w:t>
      </w:r>
      <w:r w:rsidR="0010227D" w:rsidRPr="003763DD">
        <w:t xml:space="preserve">a </w:t>
      </w:r>
      <w:r>
        <w:t xml:space="preserve">registró una </w:t>
      </w:r>
      <w:r w:rsidR="0010227D" w:rsidRPr="003763DD">
        <w:t xml:space="preserve">tarifa adulta </w:t>
      </w:r>
      <w:r>
        <w:t>d</w:t>
      </w:r>
      <w:r w:rsidR="0010227D" w:rsidRPr="003763DD">
        <w:t>e $350, el mismo valor rige para adulto mayor y la tarifa escolar es de $120 para el Escolar de Educación Media y Superior.</w:t>
      </w:r>
      <w:r w:rsidR="00C302FA">
        <w:t xml:space="preserve"> Los estudiantes de educación básica no pagan pasajes hasta 6º Básico, de 7º en adelante pagan tarifa escolar de $120.</w:t>
      </w:r>
    </w:p>
    <w:p w:rsidR="00CE167E" w:rsidRPr="003763DD" w:rsidRDefault="00CE167E" w:rsidP="0010227D">
      <w:pPr>
        <w:pStyle w:val="Encabezado"/>
        <w:tabs>
          <w:tab w:val="clear" w:pos="4252"/>
          <w:tab w:val="clear" w:pos="8504"/>
        </w:tabs>
      </w:pPr>
    </w:p>
    <w:p w:rsidR="0010227D" w:rsidRPr="003763DD" w:rsidRDefault="0010227D" w:rsidP="0010227D">
      <w:pPr>
        <w:pStyle w:val="Ttulo2"/>
        <w:spacing w:before="360" w:after="240"/>
        <w:ind w:left="578" w:hanging="578"/>
      </w:pPr>
      <w:bookmarkStart w:id="110" w:name="_Toc454280048"/>
      <w:bookmarkStart w:id="111" w:name="_Toc493761881"/>
      <w:bookmarkStart w:id="112" w:name="_Toc493859450"/>
      <w:bookmarkStart w:id="113" w:name="_Toc509923426"/>
      <w:bookmarkStart w:id="114" w:name="_Toc532221047"/>
      <w:r w:rsidRPr="003763DD">
        <w:t>Catastro de Paradas y Paraderos, Formales e Informales</w:t>
      </w:r>
      <w:bookmarkEnd w:id="110"/>
      <w:bookmarkEnd w:id="111"/>
      <w:bookmarkEnd w:id="112"/>
      <w:bookmarkEnd w:id="113"/>
      <w:bookmarkEnd w:id="114"/>
    </w:p>
    <w:p w:rsidR="0010227D" w:rsidRPr="003763DD" w:rsidRDefault="0010227D" w:rsidP="0010227D">
      <w:pPr>
        <w:pStyle w:val="Normal2"/>
        <w:spacing w:line="240" w:lineRule="auto"/>
        <w:rPr>
          <w:lang w:val="es-MX"/>
        </w:rPr>
      </w:pPr>
      <w:r w:rsidRPr="003763DD">
        <w:rPr>
          <w:lang w:val="es-MX"/>
        </w:rPr>
        <w:t>Se desarroll</w:t>
      </w:r>
      <w:r>
        <w:rPr>
          <w:lang w:val="es-MX"/>
        </w:rPr>
        <w:t>ó</w:t>
      </w:r>
      <w:r w:rsidRPr="003763DD">
        <w:rPr>
          <w:lang w:val="es-MX"/>
        </w:rPr>
        <w:t xml:space="preserve"> un catastro completo de las Paradas y Paraderos existentes en los trazados desarrollados por los servicios de buses urbanos en la ciudad de San Fernando. Para tales fines se tom</w:t>
      </w:r>
      <w:r>
        <w:rPr>
          <w:lang w:val="es-MX"/>
        </w:rPr>
        <w:t>ó</w:t>
      </w:r>
      <w:r w:rsidRPr="003763DD">
        <w:rPr>
          <w:lang w:val="es-MX"/>
        </w:rPr>
        <w:t xml:space="preserve"> en consideración la siguiente definición de paradas y paraderos:</w:t>
      </w:r>
    </w:p>
    <w:p w:rsidR="0010227D" w:rsidRPr="00D77E94" w:rsidRDefault="0010227D" w:rsidP="0010227D">
      <w:pPr>
        <w:pStyle w:val="Normal2"/>
        <w:spacing w:line="240" w:lineRule="auto"/>
        <w:rPr>
          <w:highlight w:val="yellow"/>
          <w:lang w:val="es-MX"/>
        </w:rPr>
      </w:pPr>
    </w:p>
    <w:p w:rsidR="0010227D" w:rsidRPr="003763DD" w:rsidRDefault="0010227D" w:rsidP="00A97F3B">
      <w:pPr>
        <w:pStyle w:val="Normal2"/>
        <w:numPr>
          <w:ilvl w:val="0"/>
          <w:numId w:val="22"/>
        </w:numPr>
        <w:spacing w:line="240" w:lineRule="auto"/>
        <w:rPr>
          <w:lang w:val="es-MX"/>
        </w:rPr>
      </w:pPr>
      <w:r w:rsidRPr="003763DD">
        <w:rPr>
          <w:lang w:val="es-MX"/>
        </w:rPr>
        <w:t>Paradas Formales: Puntos de detención para dejar y/o tomar pasajeros que formalmente cuentan con una señalética pero sin infraestructura o refugio.</w:t>
      </w:r>
    </w:p>
    <w:p w:rsidR="0010227D" w:rsidRPr="003763DD" w:rsidRDefault="0010227D" w:rsidP="00A97F3B">
      <w:pPr>
        <w:pStyle w:val="Normal2"/>
        <w:numPr>
          <w:ilvl w:val="0"/>
          <w:numId w:val="22"/>
        </w:numPr>
        <w:spacing w:before="120" w:line="240" w:lineRule="auto"/>
        <w:ind w:left="357" w:hanging="357"/>
        <w:rPr>
          <w:lang w:val="es-MX"/>
        </w:rPr>
      </w:pPr>
      <w:r w:rsidRPr="003763DD">
        <w:rPr>
          <w:lang w:val="es-MX"/>
        </w:rPr>
        <w:t>Paraderos Formales: Puntos de detención para dejar y/o tomar pasajeros que formalmente cuentan con infraestructura o refugio.</w:t>
      </w:r>
    </w:p>
    <w:p w:rsidR="0010227D" w:rsidRPr="003763DD" w:rsidRDefault="0010227D" w:rsidP="00A97F3B">
      <w:pPr>
        <w:pStyle w:val="Normal2"/>
        <w:numPr>
          <w:ilvl w:val="0"/>
          <w:numId w:val="22"/>
        </w:numPr>
        <w:spacing w:before="120" w:line="240" w:lineRule="auto"/>
        <w:ind w:left="357" w:hanging="357"/>
        <w:rPr>
          <w:lang w:val="es-MX"/>
        </w:rPr>
      </w:pPr>
      <w:r w:rsidRPr="003763DD">
        <w:rPr>
          <w:lang w:val="es-MX"/>
        </w:rPr>
        <w:t>Paradas Informales: Puntos de detención para dejar y/o tomar pasajeros que no cuentan con señalética, infraestructura o refugio.</w:t>
      </w:r>
    </w:p>
    <w:p w:rsidR="00B056AA" w:rsidRDefault="00B056AA" w:rsidP="00B056AA">
      <w:pPr>
        <w:pStyle w:val="Normal2"/>
        <w:spacing w:line="240" w:lineRule="auto"/>
        <w:rPr>
          <w:highlight w:val="yellow"/>
          <w:lang w:val="es-MX"/>
        </w:rPr>
      </w:pPr>
    </w:p>
    <w:p w:rsidR="00F2544D" w:rsidRDefault="00F2544D" w:rsidP="00B056AA">
      <w:pPr>
        <w:pStyle w:val="Normal2"/>
        <w:spacing w:line="240" w:lineRule="auto"/>
        <w:rPr>
          <w:highlight w:val="yellow"/>
          <w:lang w:val="es-MX"/>
        </w:rPr>
      </w:pPr>
    </w:p>
    <w:p w:rsidR="00B056AA" w:rsidRPr="00762EBD" w:rsidRDefault="00B056AA" w:rsidP="00C5137D">
      <w:pPr>
        <w:pStyle w:val="Epgrafe0"/>
        <w:keepNext/>
        <w:spacing w:before="0"/>
        <w:rPr>
          <w:lang w:val="es-MX"/>
        </w:rPr>
      </w:pPr>
      <w:bookmarkStart w:id="115" w:name="_Toc532206205"/>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31</w:t>
      </w:r>
      <w:r w:rsidRPr="007720B5">
        <w:rPr>
          <w:rFonts w:ascii="Times New Roman" w:hAnsi="Times New Roman"/>
          <w:caps/>
          <w:sz w:val="20"/>
        </w:rPr>
        <w:fldChar w:fldCharType="end"/>
      </w:r>
      <w:r w:rsidRPr="007720B5">
        <w:rPr>
          <w:caps/>
          <w:sz w:val="20"/>
        </w:rPr>
        <w:t xml:space="preserve">: </w:t>
      </w:r>
      <w:r>
        <w:rPr>
          <w:caps/>
          <w:sz w:val="20"/>
        </w:rPr>
        <w:t>Parada Formal</w:t>
      </w:r>
      <w:bookmarkEnd w:id="115"/>
    </w:p>
    <w:p w:rsidR="00B056AA" w:rsidRDefault="00B056AA" w:rsidP="00B056AA">
      <w:pPr>
        <w:pStyle w:val="Normal2"/>
        <w:spacing w:line="240" w:lineRule="auto"/>
        <w:jc w:val="center"/>
        <w:rPr>
          <w:highlight w:val="yellow"/>
          <w:lang w:val="es-MX"/>
        </w:rPr>
      </w:pPr>
      <w:r>
        <w:rPr>
          <w:noProof/>
          <w:lang w:val="es-CL" w:eastAsia="es-CL"/>
        </w:rPr>
        <w:drawing>
          <wp:inline distT="0" distB="0" distL="0" distR="0" wp14:anchorId="1A24CE33" wp14:editId="110747B5">
            <wp:extent cx="2160397" cy="2880000"/>
            <wp:effectExtent l="19050" t="19050" r="11430" b="15875"/>
            <wp:docPr id="19528" name="Imagen 19528" descr="C:\Users\BTREWH~1\AppData\Local\Temp\Rar$DI11.836\IMG_1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TREWH~1\AppData\Local\Temp\Rar$DI11.836\IMG_139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0397" cy="288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B056AA" w:rsidRPr="00762EBD" w:rsidRDefault="00B056AA" w:rsidP="00C5137D">
      <w:pPr>
        <w:pStyle w:val="Epgrafe0"/>
        <w:keepNext/>
        <w:spacing w:before="0"/>
        <w:rPr>
          <w:lang w:val="es-MX"/>
        </w:rPr>
      </w:pPr>
      <w:bookmarkStart w:id="116" w:name="_Toc532206206"/>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32</w:t>
      </w:r>
      <w:r w:rsidRPr="007720B5">
        <w:rPr>
          <w:rFonts w:ascii="Times New Roman" w:hAnsi="Times New Roman"/>
          <w:caps/>
          <w:sz w:val="20"/>
        </w:rPr>
        <w:fldChar w:fldCharType="end"/>
      </w:r>
      <w:r w:rsidRPr="007720B5">
        <w:rPr>
          <w:caps/>
          <w:sz w:val="20"/>
        </w:rPr>
        <w:t xml:space="preserve">: </w:t>
      </w:r>
      <w:r>
        <w:rPr>
          <w:caps/>
          <w:sz w:val="20"/>
        </w:rPr>
        <w:t>Paradero Formal</w:t>
      </w:r>
      <w:bookmarkEnd w:id="116"/>
    </w:p>
    <w:p w:rsidR="00B056AA" w:rsidRDefault="00B056AA" w:rsidP="00B056AA">
      <w:pPr>
        <w:pStyle w:val="Normal2"/>
        <w:spacing w:line="240" w:lineRule="auto"/>
        <w:jc w:val="center"/>
        <w:rPr>
          <w:highlight w:val="yellow"/>
          <w:lang w:val="es-MX"/>
        </w:rPr>
      </w:pPr>
      <w:r>
        <w:rPr>
          <w:noProof/>
          <w:lang w:val="es-CL" w:eastAsia="es-CL"/>
        </w:rPr>
        <w:drawing>
          <wp:inline distT="0" distB="0" distL="0" distR="0" wp14:anchorId="5F56A1AD" wp14:editId="19854929">
            <wp:extent cx="2880000" cy="2160000"/>
            <wp:effectExtent l="19050" t="19050" r="15875" b="12065"/>
            <wp:docPr id="19522" name="Imagen 19522" descr="C:\Users\BTREWH~1\AppData\Local\Temp\Rar$DI04.237\IMG_1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TREWH~1\AppData\Local\Temp\Rar$DI04.237\IMG_139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B056AA" w:rsidRDefault="00B056AA" w:rsidP="00B056AA">
      <w:pPr>
        <w:pStyle w:val="Normal2"/>
        <w:spacing w:line="240" w:lineRule="auto"/>
        <w:jc w:val="center"/>
        <w:rPr>
          <w:highlight w:val="yellow"/>
          <w:lang w:val="es-MX"/>
        </w:rPr>
      </w:pPr>
    </w:p>
    <w:p w:rsidR="00B056AA" w:rsidRPr="00762EBD" w:rsidRDefault="00B056AA" w:rsidP="00C5137D">
      <w:pPr>
        <w:pStyle w:val="Epgrafe0"/>
        <w:keepNext/>
        <w:spacing w:before="0"/>
        <w:rPr>
          <w:lang w:val="es-MX"/>
        </w:rPr>
      </w:pPr>
      <w:bookmarkStart w:id="117" w:name="_Toc532206207"/>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33</w:t>
      </w:r>
      <w:r w:rsidRPr="007720B5">
        <w:rPr>
          <w:rFonts w:ascii="Times New Roman" w:hAnsi="Times New Roman"/>
          <w:caps/>
          <w:sz w:val="20"/>
        </w:rPr>
        <w:fldChar w:fldCharType="end"/>
      </w:r>
      <w:r w:rsidRPr="007720B5">
        <w:rPr>
          <w:caps/>
          <w:sz w:val="20"/>
        </w:rPr>
        <w:t xml:space="preserve">: </w:t>
      </w:r>
      <w:r>
        <w:rPr>
          <w:caps/>
          <w:sz w:val="20"/>
        </w:rPr>
        <w:t>Paradero Formal</w:t>
      </w:r>
      <w:bookmarkEnd w:id="117"/>
    </w:p>
    <w:p w:rsidR="00B056AA" w:rsidRDefault="00B056AA" w:rsidP="002E7002">
      <w:pPr>
        <w:pStyle w:val="Normal2"/>
        <w:spacing w:line="240" w:lineRule="auto"/>
        <w:ind w:left="709" w:hanging="709"/>
        <w:jc w:val="center"/>
        <w:rPr>
          <w:highlight w:val="yellow"/>
          <w:lang w:val="es-MX"/>
        </w:rPr>
      </w:pPr>
      <w:r>
        <w:rPr>
          <w:noProof/>
          <w:lang w:val="es-CL" w:eastAsia="es-CL"/>
        </w:rPr>
        <w:drawing>
          <wp:inline distT="0" distB="0" distL="0" distR="0" wp14:anchorId="29545F2C" wp14:editId="24D3D415">
            <wp:extent cx="2160000" cy="2880000"/>
            <wp:effectExtent l="19050" t="19050" r="12065" b="15875"/>
            <wp:docPr id="19521" name="Imagen 19521" descr="C:\Users\BTREWH~1\AppData\Local\Temp\Rar$DI00.646\IMG_1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TREWH~1\AppData\Local\Temp\Rar$DI00.646\IMG_1388.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solidFill>
                        <a:schemeClr val="tx1"/>
                      </a:solidFill>
                    </a:ln>
                  </pic:spPr>
                </pic:pic>
              </a:graphicData>
            </a:graphic>
          </wp:inline>
        </w:drawing>
      </w:r>
      <w:r w:rsidRPr="00762EBD">
        <w:rPr>
          <w:snapToGrid w:val="0"/>
          <w:color w:val="000000"/>
          <w:w w:val="0"/>
          <w:sz w:val="0"/>
          <w:szCs w:val="0"/>
          <w:u w:color="000000"/>
          <w:bdr w:val="none" w:sz="0" w:space="0" w:color="000000"/>
          <w:shd w:val="clear" w:color="000000" w:fill="000000"/>
          <w:lang w:val="x-none" w:eastAsia="x-none" w:bidi="x-none"/>
        </w:rPr>
        <w:t xml:space="preserve"> </w:t>
      </w:r>
      <w:r>
        <w:rPr>
          <w:noProof/>
          <w:lang w:val="es-CL" w:eastAsia="es-CL"/>
        </w:rPr>
        <w:drawing>
          <wp:inline distT="0" distB="0" distL="0" distR="0" wp14:anchorId="6D7BECD6" wp14:editId="4639CB52">
            <wp:extent cx="2160000" cy="2880000"/>
            <wp:effectExtent l="19050" t="19050" r="12065" b="15875"/>
            <wp:docPr id="19529" name="Imagen 19529" descr="C:\Users\BTREWH~1\AppData\Local\Temp\Rar$DI17.299\3aa439b1-31a9-4c52-8456-fbb5d18804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TREWH~1\AppData\Local\Temp\Rar$DI17.299\3aa439b1-31a9-4c52-8456-fbb5d18804e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solidFill>
                        <a:schemeClr val="tx1"/>
                      </a:solidFill>
                    </a:ln>
                  </pic:spPr>
                </pic:pic>
              </a:graphicData>
            </a:graphic>
          </wp:inline>
        </w:drawing>
      </w:r>
    </w:p>
    <w:p w:rsidR="00AB3B65" w:rsidRDefault="00AB3B65" w:rsidP="00AB3B65">
      <w:pPr>
        <w:pStyle w:val="Normal2"/>
        <w:spacing w:line="240" w:lineRule="auto"/>
        <w:jc w:val="center"/>
        <w:rPr>
          <w:sz w:val="20"/>
          <w:lang w:val="es-MX"/>
        </w:rPr>
      </w:pPr>
      <w:r w:rsidRPr="007720B5">
        <w:rPr>
          <w:sz w:val="20"/>
          <w:lang w:val="es-MX"/>
        </w:rPr>
        <w:t>Fuente: Elaboración Propia</w:t>
      </w:r>
    </w:p>
    <w:p w:rsidR="00B056AA" w:rsidRPr="00D77E94" w:rsidRDefault="00B056AA" w:rsidP="0010227D">
      <w:pPr>
        <w:pStyle w:val="Normal2"/>
        <w:spacing w:line="240" w:lineRule="auto"/>
        <w:rPr>
          <w:highlight w:val="yellow"/>
          <w:lang w:val="es-MX"/>
        </w:rPr>
      </w:pPr>
    </w:p>
    <w:p w:rsidR="0010227D" w:rsidRPr="003763DD" w:rsidRDefault="0010227D" w:rsidP="0010227D">
      <w:pPr>
        <w:pStyle w:val="Normal2"/>
        <w:spacing w:line="240" w:lineRule="auto"/>
        <w:rPr>
          <w:lang w:val="es-MX"/>
        </w:rPr>
      </w:pPr>
      <w:r w:rsidRPr="003763DD">
        <w:rPr>
          <w:lang w:val="es-MX"/>
        </w:rPr>
        <w:t>A partir de los trazados por servicios, se generó un plano de recorridos del sistema, de modo de visualizar las zonas o sectores de la ciudad, cubiertas por el sistema de transporte público urbano de locomoción colectiva mayor</w:t>
      </w:r>
      <w:r w:rsidR="00265B37">
        <w:rPr>
          <w:lang w:val="es-MX"/>
        </w:rPr>
        <w:t xml:space="preserve"> (ver </w:t>
      </w:r>
      <w:r w:rsidR="00F3303D">
        <w:t>Anexos 3.3, 3.4, 3.5 y 3.6</w:t>
      </w:r>
      <w:r w:rsidR="00265B37">
        <w:rPr>
          <w:lang w:val="es-MX"/>
        </w:rPr>
        <w:t>)</w:t>
      </w:r>
      <w:r w:rsidRPr="003763DD">
        <w:rPr>
          <w:lang w:val="es-MX"/>
        </w:rPr>
        <w:t>.</w:t>
      </w:r>
    </w:p>
    <w:p w:rsidR="0010227D" w:rsidRPr="00D77E94" w:rsidRDefault="0010227D" w:rsidP="0010227D">
      <w:pPr>
        <w:pStyle w:val="Normal2"/>
        <w:spacing w:line="240" w:lineRule="auto"/>
        <w:rPr>
          <w:highlight w:val="yellow"/>
          <w:lang w:val="es-MX"/>
        </w:rPr>
      </w:pPr>
    </w:p>
    <w:p w:rsidR="0010227D" w:rsidRPr="003763DD" w:rsidRDefault="0010227D" w:rsidP="0010227D">
      <w:pPr>
        <w:pStyle w:val="Normal2"/>
        <w:spacing w:line="240" w:lineRule="auto"/>
        <w:rPr>
          <w:lang w:val="es-MX"/>
        </w:rPr>
      </w:pPr>
      <w:r w:rsidRPr="003763DD">
        <w:rPr>
          <w:lang w:val="es-MX"/>
        </w:rPr>
        <w:t>Para el levantamiento del catastro de paradas y paraderos formales e informales, se recorrió el trazado de los servicios, identificando las paradas y paraderos, y georreferenciándolas a través del uso de GPS. Lo cual permite su posterior posicionamiento geográfico en distintos formatos .</w:t>
      </w:r>
      <w:proofErr w:type="spellStart"/>
      <w:r w:rsidRPr="003763DD">
        <w:rPr>
          <w:lang w:val="es-MX"/>
        </w:rPr>
        <w:t>gpx</w:t>
      </w:r>
      <w:proofErr w:type="spellEnd"/>
      <w:r w:rsidRPr="003763DD">
        <w:rPr>
          <w:lang w:val="es-MX"/>
        </w:rPr>
        <w:t>, .</w:t>
      </w:r>
      <w:proofErr w:type="spellStart"/>
      <w:r w:rsidRPr="003763DD">
        <w:rPr>
          <w:lang w:val="es-MX"/>
        </w:rPr>
        <w:t>shp</w:t>
      </w:r>
      <w:proofErr w:type="spellEnd"/>
      <w:r w:rsidRPr="003763DD">
        <w:rPr>
          <w:lang w:val="es-MX"/>
        </w:rPr>
        <w:t xml:space="preserve"> y .</w:t>
      </w:r>
      <w:proofErr w:type="spellStart"/>
      <w:r w:rsidRPr="003763DD">
        <w:rPr>
          <w:lang w:val="es-MX"/>
        </w:rPr>
        <w:t>kmz</w:t>
      </w:r>
      <w:proofErr w:type="spellEnd"/>
      <w:r w:rsidRPr="003763DD">
        <w:rPr>
          <w:lang w:val="es-MX"/>
        </w:rPr>
        <w:t>.</w:t>
      </w:r>
    </w:p>
    <w:p w:rsidR="0010227D" w:rsidRPr="00D77E94" w:rsidRDefault="0010227D" w:rsidP="0010227D">
      <w:pPr>
        <w:pStyle w:val="Normal2"/>
        <w:spacing w:line="240" w:lineRule="auto"/>
        <w:rPr>
          <w:highlight w:val="yellow"/>
          <w:lang w:val="es-MX"/>
        </w:rPr>
      </w:pPr>
    </w:p>
    <w:p w:rsidR="0010227D" w:rsidRPr="003763DD" w:rsidRDefault="0010227D" w:rsidP="0010227D">
      <w:pPr>
        <w:pStyle w:val="Normal2"/>
        <w:spacing w:line="240" w:lineRule="auto"/>
        <w:rPr>
          <w:lang w:val="es-MX"/>
        </w:rPr>
      </w:pPr>
      <w:r w:rsidRPr="003763DD">
        <w:rPr>
          <w:lang w:val="es-MX"/>
        </w:rPr>
        <w:t>En cada paradero se obtuvieron las imágenes georreferenciadas, además de completar la revisión con el uso de formularios que registren la información que a continuación se detalla:</w:t>
      </w:r>
    </w:p>
    <w:p w:rsidR="0010227D" w:rsidRPr="003763DD" w:rsidRDefault="0010227D" w:rsidP="0010227D">
      <w:pPr>
        <w:pStyle w:val="Normal2"/>
        <w:spacing w:line="240" w:lineRule="auto"/>
        <w:rPr>
          <w:lang w:val="es-MX"/>
        </w:rPr>
      </w:pPr>
    </w:p>
    <w:p w:rsidR="0010227D" w:rsidRPr="003763DD" w:rsidRDefault="0010227D" w:rsidP="00A97F3B">
      <w:pPr>
        <w:pStyle w:val="Prrafodelista"/>
        <w:numPr>
          <w:ilvl w:val="0"/>
          <w:numId w:val="23"/>
        </w:numPr>
        <w:autoSpaceDE w:val="0"/>
        <w:autoSpaceDN w:val="0"/>
        <w:adjustRightInd w:val="0"/>
        <w:ind w:left="357" w:hanging="357"/>
        <w:contextualSpacing w:val="0"/>
        <w:rPr>
          <w:color w:val="000000"/>
          <w:lang w:val="es-CL" w:eastAsia="es-CL"/>
        </w:rPr>
      </w:pPr>
      <w:r w:rsidRPr="003763DD">
        <w:rPr>
          <w:color w:val="000000"/>
          <w:lang w:val="es-CL" w:eastAsia="es-CL"/>
        </w:rPr>
        <w:t>ID para identificar si es Paradero o Parada formal e informal</w:t>
      </w:r>
    </w:p>
    <w:p w:rsidR="0010227D" w:rsidRPr="003763DD" w:rsidRDefault="0010227D" w:rsidP="00A97F3B">
      <w:pPr>
        <w:pStyle w:val="Prrafodelista"/>
        <w:numPr>
          <w:ilvl w:val="0"/>
          <w:numId w:val="23"/>
        </w:numPr>
        <w:autoSpaceDE w:val="0"/>
        <w:autoSpaceDN w:val="0"/>
        <w:adjustRightInd w:val="0"/>
        <w:spacing w:before="60"/>
        <w:ind w:left="357" w:hanging="357"/>
        <w:contextualSpacing w:val="0"/>
        <w:rPr>
          <w:color w:val="000000"/>
          <w:lang w:val="es-CL" w:eastAsia="es-CL"/>
        </w:rPr>
      </w:pPr>
      <w:r w:rsidRPr="003763DD">
        <w:rPr>
          <w:color w:val="000000"/>
          <w:lang w:val="es-CL" w:eastAsia="es-CL"/>
        </w:rPr>
        <w:t>Georreferenciación con ID Parada o Paradero</w:t>
      </w:r>
    </w:p>
    <w:p w:rsidR="0010227D" w:rsidRPr="003763DD" w:rsidRDefault="0010227D" w:rsidP="00A97F3B">
      <w:pPr>
        <w:pStyle w:val="Prrafodelista"/>
        <w:numPr>
          <w:ilvl w:val="0"/>
          <w:numId w:val="23"/>
        </w:numPr>
        <w:autoSpaceDE w:val="0"/>
        <w:autoSpaceDN w:val="0"/>
        <w:adjustRightInd w:val="0"/>
        <w:spacing w:before="60"/>
        <w:ind w:left="357" w:hanging="357"/>
        <w:contextualSpacing w:val="0"/>
        <w:rPr>
          <w:color w:val="000000"/>
          <w:lang w:val="es-CL" w:eastAsia="es-CL"/>
        </w:rPr>
      </w:pPr>
      <w:r w:rsidRPr="003763DD">
        <w:rPr>
          <w:color w:val="000000"/>
          <w:lang w:val="es-CL" w:eastAsia="es-CL"/>
        </w:rPr>
        <w:t>Identificación de Calle, Avenida, Intersección, etc. de emplazamiento</w:t>
      </w:r>
    </w:p>
    <w:p w:rsidR="0010227D" w:rsidRPr="003763DD" w:rsidRDefault="0010227D" w:rsidP="00A97F3B">
      <w:pPr>
        <w:pStyle w:val="Prrafodelista"/>
        <w:numPr>
          <w:ilvl w:val="0"/>
          <w:numId w:val="23"/>
        </w:numPr>
        <w:autoSpaceDE w:val="0"/>
        <w:autoSpaceDN w:val="0"/>
        <w:adjustRightInd w:val="0"/>
        <w:spacing w:before="60"/>
        <w:ind w:left="357" w:hanging="357"/>
        <w:contextualSpacing w:val="0"/>
        <w:rPr>
          <w:color w:val="000000"/>
          <w:lang w:val="es-CL" w:eastAsia="es-CL"/>
        </w:rPr>
      </w:pPr>
      <w:r w:rsidRPr="003763DD">
        <w:rPr>
          <w:color w:val="000000"/>
          <w:lang w:val="es-CL" w:eastAsia="es-CL"/>
        </w:rPr>
        <w:t xml:space="preserve">Identificación de la orientación y sentido del tránsito </w:t>
      </w:r>
    </w:p>
    <w:p w:rsidR="0010227D" w:rsidRDefault="0010227D" w:rsidP="00A97F3B">
      <w:pPr>
        <w:pStyle w:val="Prrafodelista"/>
        <w:numPr>
          <w:ilvl w:val="0"/>
          <w:numId w:val="23"/>
        </w:numPr>
        <w:autoSpaceDE w:val="0"/>
        <w:autoSpaceDN w:val="0"/>
        <w:adjustRightInd w:val="0"/>
        <w:spacing w:before="60"/>
        <w:ind w:left="357" w:hanging="357"/>
        <w:contextualSpacing w:val="0"/>
        <w:rPr>
          <w:color w:val="000000"/>
          <w:lang w:val="es-CL" w:eastAsia="es-CL"/>
        </w:rPr>
      </w:pPr>
      <w:r w:rsidRPr="003763DD">
        <w:rPr>
          <w:color w:val="000000"/>
          <w:lang w:val="es-CL" w:eastAsia="es-CL"/>
        </w:rPr>
        <w:t>Identificación de las líneas y servicio que lo utilizan</w:t>
      </w:r>
    </w:p>
    <w:p w:rsidR="00F14671" w:rsidRDefault="00F14671" w:rsidP="00F14671">
      <w:pPr>
        <w:autoSpaceDE w:val="0"/>
        <w:autoSpaceDN w:val="0"/>
        <w:adjustRightInd w:val="0"/>
        <w:spacing w:before="60"/>
        <w:rPr>
          <w:color w:val="000000"/>
          <w:lang w:val="es-CL" w:eastAsia="es-CL"/>
        </w:rPr>
      </w:pPr>
    </w:p>
    <w:p w:rsidR="00F14671" w:rsidRDefault="00F14671" w:rsidP="00F14671">
      <w:pPr>
        <w:autoSpaceDE w:val="0"/>
        <w:autoSpaceDN w:val="0"/>
        <w:adjustRightInd w:val="0"/>
        <w:spacing w:before="60"/>
        <w:rPr>
          <w:color w:val="000000"/>
          <w:lang w:val="es-CL" w:eastAsia="es-CL"/>
        </w:rPr>
      </w:pPr>
      <w:r>
        <w:rPr>
          <w:color w:val="000000"/>
          <w:lang w:val="es-CL" w:eastAsia="es-CL"/>
        </w:rPr>
        <w:t>Los paraderos y paradas detectados se presentan a continuación.</w:t>
      </w:r>
    </w:p>
    <w:p w:rsidR="00F14671" w:rsidRDefault="00F14671" w:rsidP="00F14671">
      <w:pPr>
        <w:autoSpaceDE w:val="0"/>
        <w:autoSpaceDN w:val="0"/>
        <w:adjustRightInd w:val="0"/>
        <w:spacing w:before="60"/>
        <w:rPr>
          <w:color w:val="000000"/>
          <w:lang w:val="es-CL" w:eastAsia="es-CL"/>
        </w:rPr>
        <w:sectPr w:rsidR="00F14671" w:rsidSect="00A5411A">
          <w:pgSz w:w="12242" w:h="15842" w:code="1"/>
          <w:pgMar w:top="1418" w:right="1701" w:bottom="1418" w:left="1701" w:header="709" w:footer="709" w:gutter="0"/>
          <w:pgNumType w:chapStyle="1"/>
          <w:cols w:space="708"/>
          <w:docGrid w:linePitch="360"/>
        </w:sectPr>
      </w:pPr>
    </w:p>
    <w:p w:rsidR="00F14671" w:rsidRDefault="00F14671" w:rsidP="00F14671">
      <w:pPr>
        <w:pStyle w:val="Epgrafe0"/>
        <w:spacing w:before="0"/>
        <w:rPr>
          <w:caps/>
          <w:sz w:val="20"/>
        </w:rPr>
      </w:pPr>
      <w:bookmarkStart w:id="118" w:name="_Toc532206174"/>
      <w:r w:rsidRPr="00535C73">
        <w:rPr>
          <w:caps/>
          <w:sz w:val="20"/>
        </w:rPr>
        <w:lastRenderedPageBreak/>
        <w:t xml:space="preserve">Cuadro Nº </w:t>
      </w:r>
      <w:r w:rsidRPr="00535C73">
        <w:rPr>
          <w:caps/>
          <w:sz w:val="20"/>
        </w:rPr>
        <w:fldChar w:fldCharType="begin"/>
      </w:r>
      <w:r w:rsidRPr="00535C73">
        <w:rPr>
          <w:caps/>
          <w:sz w:val="20"/>
        </w:rPr>
        <w:instrText xml:space="preserve"> STYLEREF 1 \s </w:instrText>
      </w:r>
      <w:r w:rsidRPr="00535C73">
        <w:rPr>
          <w:caps/>
          <w:sz w:val="20"/>
        </w:rPr>
        <w:fldChar w:fldCharType="separate"/>
      </w:r>
      <w:r w:rsidR="00CE167E">
        <w:rPr>
          <w:caps/>
          <w:noProof/>
          <w:sz w:val="20"/>
        </w:rPr>
        <w:t>3</w:t>
      </w:r>
      <w:r w:rsidRPr="00535C73">
        <w:rPr>
          <w:caps/>
          <w:sz w:val="20"/>
        </w:rPr>
        <w:fldChar w:fldCharType="end"/>
      </w:r>
      <w:r w:rsidRPr="00535C73">
        <w:rPr>
          <w:caps/>
          <w:sz w:val="20"/>
        </w:rPr>
        <w:noBreakHyphen/>
      </w:r>
      <w:r w:rsidRPr="00535C73">
        <w:rPr>
          <w:caps/>
          <w:sz w:val="20"/>
        </w:rPr>
        <w:fldChar w:fldCharType="begin"/>
      </w:r>
      <w:r w:rsidRPr="00535C73">
        <w:rPr>
          <w:caps/>
          <w:sz w:val="20"/>
        </w:rPr>
        <w:instrText xml:space="preserve"> SEQ CUADRO_Nº \* ARABIC \s 1 </w:instrText>
      </w:r>
      <w:r w:rsidRPr="00535C73">
        <w:rPr>
          <w:caps/>
          <w:sz w:val="20"/>
        </w:rPr>
        <w:fldChar w:fldCharType="separate"/>
      </w:r>
      <w:r w:rsidR="00CE167E">
        <w:rPr>
          <w:caps/>
          <w:noProof/>
          <w:sz w:val="20"/>
        </w:rPr>
        <w:t>14</w:t>
      </w:r>
      <w:r w:rsidRPr="00535C73">
        <w:rPr>
          <w:caps/>
          <w:sz w:val="20"/>
        </w:rPr>
        <w:fldChar w:fldCharType="end"/>
      </w:r>
      <w:r w:rsidRPr="00535C73">
        <w:rPr>
          <w:caps/>
          <w:sz w:val="20"/>
        </w:rPr>
        <w:t xml:space="preserve">: </w:t>
      </w:r>
      <w:r>
        <w:rPr>
          <w:caps/>
          <w:sz w:val="20"/>
        </w:rPr>
        <w:t>Catastro Paraderos y Paradas</w:t>
      </w:r>
      <w:bookmarkEnd w:id="118"/>
    </w:p>
    <w:tbl>
      <w:tblPr>
        <w:tblW w:w="13178" w:type="dxa"/>
        <w:tblInd w:w="55" w:type="dxa"/>
        <w:tblCellMar>
          <w:left w:w="70" w:type="dxa"/>
          <w:right w:w="70" w:type="dxa"/>
        </w:tblCellMar>
        <w:tblLook w:val="04A0" w:firstRow="1" w:lastRow="0" w:firstColumn="1" w:lastColumn="0" w:noHBand="0" w:noVBand="1"/>
      </w:tblPr>
      <w:tblGrid>
        <w:gridCol w:w="434"/>
        <w:gridCol w:w="709"/>
        <w:gridCol w:w="874"/>
        <w:gridCol w:w="874"/>
        <w:gridCol w:w="5854"/>
        <w:gridCol w:w="940"/>
        <w:gridCol w:w="656"/>
        <w:gridCol w:w="962"/>
        <w:gridCol w:w="380"/>
        <w:gridCol w:w="380"/>
        <w:gridCol w:w="380"/>
        <w:gridCol w:w="380"/>
        <w:gridCol w:w="380"/>
        <w:gridCol w:w="380"/>
      </w:tblGrid>
      <w:tr w:rsidR="00F14671" w:rsidRPr="00F14671" w:rsidTr="00F14671">
        <w:trPr>
          <w:trHeight w:val="227"/>
        </w:trPr>
        <w:tc>
          <w:tcPr>
            <w:tcW w:w="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PC</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Tipo</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Latitud</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Longitud</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Ubicación</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Calzada</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Sentido</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N</w:t>
            </w:r>
            <w:r>
              <w:rPr>
                <w:b/>
                <w:bCs/>
                <w:color w:val="000000"/>
                <w:sz w:val="16"/>
                <w:szCs w:val="16"/>
                <w:lang w:val="es-CL" w:eastAsia="es-CL"/>
              </w:rPr>
              <w:t>º Servicios</w:t>
            </w:r>
          </w:p>
        </w:tc>
        <w:tc>
          <w:tcPr>
            <w:tcW w:w="0" w:type="auto"/>
            <w:gridSpan w:val="6"/>
            <w:tcBorders>
              <w:top w:val="single" w:sz="4" w:space="0" w:color="auto"/>
              <w:left w:val="nil"/>
              <w:bottom w:val="single" w:sz="4" w:space="0" w:color="auto"/>
              <w:right w:val="single" w:sz="4" w:space="0" w:color="auto"/>
            </w:tcBorders>
            <w:shd w:val="clear" w:color="000000" w:fill="FFFFFF"/>
            <w:noWrap/>
            <w:vAlign w:val="center"/>
            <w:hideMark/>
          </w:tcPr>
          <w:p w:rsidR="00F14671" w:rsidRPr="00F14671" w:rsidRDefault="00F14671" w:rsidP="00F14671">
            <w:pPr>
              <w:jc w:val="center"/>
              <w:rPr>
                <w:b/>
                <w:bCs/>
                <w:color w:val="000000"/>
                <w:sz w:val="16"/>
                <w:szCs w:val="16"/>
                <w:lang w:val="es-CL" w:eastAsia="es-CL"/>
              </w:rPr>
            </w:pPr>
            <w:r w:rsidRPr="00F14671">
              <w:rPr>
                <w:b/>
                <w:bCs/>
                <w:color w:val="000000"/>
                <w:sz w:val="16"/>
                <w:szCs w:val="16"/>
                <w:lang w:val="es-CL" w:eastAsia="es-CL"/>
              </w:rPr>
              <w:t>Servicios</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-34.588859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-71.002212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37, Intersección Los Rulos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-34.568241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-71.000498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Altura Plaza de juegos, Intersección Los </w:t>
            </w:r>
            <w:proofErr w:type="spellStart"/>
            <w:r w:rsidRPr="00F14671">
              <w:rPr>
                <w:color w:val="000000"/>
                <w:sz w:val="16"/>
                <w:szCs w:val="16"/>
                <w:lang w:val="es-CL" w:eastAsia="es-CL"/>
              </w:rPr>
              <w:t>Peticeros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-34.574066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-70.991745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Frente a </w:t>
            </w:r>
            <w:proofErr w:type="spellStart"/>
            <w:r w:rsidRPr="00F14671">
              <w:rPr>
                <w:color w:val="000000"/>
                <w:sz w:val="16"/>
                <w:szCs w:val="16"/>
                <w:lang w:val="es-CL" w:eastAsia="es-CL"/>
              </w:rPr>
              <w:t>Copec</w:t>
            </w:r>
            <w:proofErr w:type="spellEnd"/>
            <w:r w:rsidRPr="00F14671">
              <w:rPr>
                <w:color w:val="000000"/>
                <w:sz w:val="16"/>
                <w:szCs w:val="16"/>
                <w:lang w:val="es-CL" w:eastAsia="es-CL"/>
              </w:rPr>
              <w:t>. Cerca intersección Negrete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proofErr w:type="spellStart"/>
            <w:r w:rsidRPr="00F14671">
              <w:rPr>
                <w:color w:val="000000"/>
                <w:sz w:val="16"/>
                <w:szCs w:val="16"/>
                <w:lang w:val="es-CL" w:eastAsia="es-CL"/>
              </w:rPr>
              <w:t>Surponiente</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Parada</w:t>
            </w:r>
            <w:r w:rsidR="00C23D07">
              <w:rPr>
                <w:color w:val="000000"/>
                <w:sz w:val="16"/>
                <w:szCs w:val="16"/>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-34.582873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-70.989581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Entre Argomedo y Membrillar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Poniente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-34.569654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-70.995511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Altura 1777 Av. </w:t>
            </w:r>
            <w:proofErr w:type="spellStart"/>
            <w:r w:rsidRPr="00F14671">
              <w:rPr>
                <w:color w:val="000000"/>
                <w:sz w:val="16"/>
                <w:szCs w:val="16"/>
                <w:lang w:val="es-CL" w:eastAsia="es-CL"/>
              </w:rPr>
              <w:t>Circunvalante</w:t>
            </w:r>
            <w:proofErr w:type="spellEnd"/>
            <w:r w:rsidRPr="00F14671">
              <w:rPr>
                <w:color w:val="000000"/>
                <w:sz w:val="16"/>
                <w:szCs w:val="16"/>
                <w:lang w:val="es-CL" w:eastAsia="es-CL"/>
              </w:rPr>
              <w:t xml:space="preserve"> </w:t>
            </w:r>
            <w:proofErr w:type="spellStart"/>
            <w:r w:rsidRPr="00F14671">
              <w:rPr>
                <w:color w:val="000000"/>
                <w:sz w:val="16"/>
                <w:szCs w:val="16"/>
                <w:lang w:val="es-CL" w:eastAsia="es-CL"/>
              </w:rPr>
              <w:t>Pte</w:t>
            </w:r>
            <w:proofErr w:type="spellEnd"/>
            <w:r w:rsidRPr="00F14671">
              <w:rPr>
                <w:color w:val="000000"/>
                <w:sz w:val="16"/>
                <w:szCs w:val="16"/>
                <w:lang w:val="es-CL" w:eastAsia="es-CL"/>
              </w:rPr>
              <w:t xml:space="preserve">, Cerca intersección Pedro </w:t>
            </w:r>
            <w:proofErr w:type="spellStart"/>
            <w:r w:rsidRPr="00F14671">
              <w:rPr>
                <w:color w:val="000000"/>
                <w:sz w:val="16"/>
                <w:szCs w:val="16"/>
                <w:lang w:val="es-CL" w:eastAsia="es-CL"/>
              </w:rPr>
              <w:t>Gisbert</w:t>
            </w:r>
            <w:proofErr w:type="spellEnd"/>
            <w:r w:rsidRPr="00F14671">
              <w:rPr>
                <w:color w:val="000000"/>
                <w:sz w:val="16"/>
                <w:szCs w:val="16"/>
                <w:lang w:val="es-CL" w:eastAsia="es-CL"/>
              </w:rPr>
              <w:t xml:space="preserve"> y </w:t>
            </w:r>
            <w:proofErr w:type="spellStart"/>
            <w:r w:rsidRPr="00F14671">
              <w:rPr>
                <w:color w:val="000000"/>
                <w:sz w:val="16"/>
                <w:szCs w:val="16"/>
                <w:lang w:val="es-CL" w:eastAsia="es-CL"/>
              </w:rPr>
              <w:t>Talens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-34.591104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-70.974974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1500  Av. 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-34.591322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-70.999141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98, Intersección Cancha Rayada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Poniente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-34.585115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-70.988817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770, 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-34.587354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-70.987623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Escuela Isabel La Católica, Intersección Chacabuco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-34.569786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-70.999653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1524, Intersección Diego Martin Duarte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proofErr w:type="spellStart"/>
            <w:r w:rsidRPr="00F14671">
              <w:rPr>
                <w:color w:val="000000"/>
                <w:sz w:val="16"/>
                <w:szCs w:val="16"/>
                <w:lang w:val="es-CL" w:eastAsia="es-CL"/>
              </w:rPr>
              <w:t>Surponiente</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-34.575011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-70.995202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Valderrama 98, En Plaza al costado de Escuela Villa Centinela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-34.57589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-71.002398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Sector Sur Parque Poniente San Fernando, Entre Calle Nueva y Pasaje La Plata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-34.592822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-70.999644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56, Intersección Los Palacios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-34.589412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-70.978583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Altura costado de automotora, Entre Los Almendros y Los </w:t>
            </w:r>
            <w:proofErr w:type="spellStart"/>
            <w:r w:rsidRPr="00F14671">
              <w:rPr>
                <w:color w:val="000000"/>
                <w:sz w:val="16"/>
                <w:szCs w:val="16"/>
                <w:lang w:val="es-CL" w:eastAsia="es-CL"/>
              </w:rPr>
              <w:t>Antiverio</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-34.583211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-70.994266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Colegio Hermano Fernando De La Fuente, Intersección 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Parada</w:t>
            </w:r>
            <w:r w:rsidR="00C23D07">
              <w:rPr>
                <w:color w:val="000000"/>
                <w:sz w:val="16"/>
                <w:szCs w:val="16"/>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-34.586659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-70.991025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Altura La Araucana, Intersección </w:t>
            </w:r>
            <w:proofErr w:type="spellStart"/>
            <w:r w:rsidRPr="00F14671">
              <w:rPr>
                <w:color w:val="000000"/>
                <w:sz w:val="16"/>
                <w:szCs w:val="16"/>
                <w:lang w:val="es-CL" w:eastAsia="es-CL"/>
              </w:rPr>
              <w:t>Carampangue</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-34.577596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-70.999114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costado de una plaza, Intersección Heriberto Soto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-34.57326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-71.00244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Sector Norte Parque Poniente San Fernando, Intersección Fernando Maturana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-34.587165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-70.989313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Plazuela Valdivia, Intersección Chacabuco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-34.576269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-70.991752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1344. Cercano Colegio de Lenguaje Cumbres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-34.594681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-70.981749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1272. Entre Arturo Prat y Caupolicán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Parada</w:t>
            </w:r>
            <w:r w:rsidR="00C23D07">
              <w:rPr>
                <w:color w:val="000000"/>
                <w:sz w:val="16"/>
                <w:szCs w:val="16"/>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-34.595174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-70.980757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98, Intersección Lautaro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-34.588638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-71.003367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37, Intersección Yerbas Buenas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-34.571371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-71.00033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Entre Feliciano Silva y Hurtado de Mendoza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Norponiente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-34.572507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-70.998143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598, Intersección Juan Bauza</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-34.573999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-70.991545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 xml:space="preserve">Altura </w:t>
            </w:r>
            <w:proofErr w:type="spellStart"/>
            <w:r w:rsidRPr="00F14671">
              <w:rPr>
                <w:color w:val="000000"/>
                <w:sz w:val="16"/>
                <w:szCs w:val="16"/>
                <w:lang w:val="es-CL" w:eastAsia="es-CL"/>
              </w:rPr>
              <w:t>Copec</w:t>
            </w:r>
            <w:proofErr w:type="spellEnd"/>
            <w:r w:rsidRPr="00F14671">
              <w:rPr>
                <w:color w:val="000000"/>
                <w:sz w:val="16"/>
                <w:szCs w:val="16"/>
                <w:lang w:val="es-CL" w:eastAsia="es-CL"/>
              </w:rPr>
              <w:t>, Cerca intersección Negrete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Nororiente</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-34.597223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-71.002586</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Intersección entre Juan Jiménez y I-394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Paradero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-34.572567</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-70.998655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Altura 1501, Intersección Feliciano López</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proofErr w:type="spellStart"/>
            <w:r w:rsidRPr="00F14671">
              <w:rPr>
                <w:color w:val="000000"/>
                <w:sz w:val="16"/>
                <w:szCs w:val="16"/>
                <w:lang w:val="es-CL" w:eastAsia="es-CL"/>
              </w:rPr>
              <w:t>Surponiente</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r w:rsidR="00F14671" w:rsidRPr="00F14671" w:rsidTr="00F14671">
        <w:trPr>
          <w:trHeight w:val="227"/>
        </w:trPr>
        <w:tc>
          <w:tcPr>
            <w:tcW w:w="434" w:type="dxa"/>
            <w:tcBorders>
              <w:top w:val="nil"/>
              <w:left w:val="single" w:sz="4" w:space="0" w:color="auto"/>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Parada</w:t>
            </w:r>
            <w:r w:rsidR="00C23D07">
              <w:rPr>
                <w:color w:val="000000"/>
                <w:sz w:val="16"/>
                <w:szCs w:val="16"/>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-34.58204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-70.998814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left"/>
              <w:rPr>
                <w:color w:val="000000"/>
                <w:sz w:val="16"/>
                <w:szCs w:val="16"/>
                <w:lang w:val="es-CL" w:eastAsia="es-CL"/>
              </w:rPr>
            </w:pPr>
            <w:r w:rsidRPr="00F14671">
              <w:rPr>
                <w:color w:val="000000"/>
                <w:sz w:val="16"/>
                <w:szCs w:val="16"/>
                <w:lang w:val="es-CL" w:eastAsia="es-CL"/>
              </w:rPr>
              <w:t>Intersección Ignacio Carrera Pinto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proofErr w:type="spellStart"/>
            <w:r w:rsidRPr="00F14671">
              <w:rPr>
                <w:color w:val="000000"/>
                <w:sz w:val="16"/>
                <w:szCs w:val="16"/>
                <w:lang w:val="es-CL" w:eastAsia="es-CL"/>
              </w:rPr>
              <w:t>Surponiente</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103</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105</w:t>
            </w:r>
          </w:p>
        </w:tc>
        <w:tc>
          <w:tcPr>
            <w:tcW w:w="0" w:type="auto"/>
            <w:tcBorders>
              <w:top w:val="nil"/>
              <w:left w:val="nil"/>
              <w:bottom w:val="single" w:sz="4" w:space="0" w:color="auto"/>
              <w:right w:val="single" w:sz="4" w:space="0" w:color="auto"/>
            </w:tcBorders>
            <w:shd w:val="clear" w:color="auto" w:fill="auto"/>
            <w:noWrap/>
            <w:vAlign w:val="center"/>
            <w:hideMark/>
          </w:tcPr>
          <w:p w:rsidR="00F14671" w:rsidRPr="00F14671" w:rsidRDefault="00F14671" w:rsidP="00F14671">
            <w:pPr>
              <w:jc w:val="center"/>
              <w:rPr>
                <w:color w:val="000000"/>
                <w:sz w:val="16"/>
                <w:szCs w:val="16"/>
                <w:lang w:val="es-CL" w:eastAsia="es-CL"/>
              </w:rPr>
            </w:pPr>
            <w:r w:rsidRPr="00F14671">
              <w:rPr>
                <w:color w:val="000000"/>
                <w:sz w:val="16"/>
                <w:szCs w:val="16"/>
                <w:lang w:val="es-CL" w:eastAsia="es-CL"/>
              </w:rPr>
              <w:t>106</w:t>
            </w:r>
          </w:p>
        </w:tc>
      </w:tr>
    </w:tbl>
    <w:p w:rsidR="00F14671" w:rsidRDefault="00F14671" w:rsidP="00F14671">
      <w:pPr>
        <w:pStyle w:val="Normal2"/>
        <w:spacing w:line="240" w:lineRule="auto"/>
        <w:ind w:firstLine="567"/>
        <w:jc w:val="center"/>
        <w:rPr>
          <w:sz w:val="20"/>
          <w:szCs w:val="18"/>
        </w:rPr>
      </w:pPr>
      <w:r w:rsidRPr="00C302FA">
        <w:rPr>
          <w:sz w:val="20"/>
          <w:szCs w:val="18"/>
        </w:rPr>
        <w:t>Fuente: Elaboración Propia</w:t>
      </w:r>
      <w:r>
        <w:rPr>
          <w:sz w:val="20"/>
          <w:szCs w:val="18"/>
        </w:rPr>
        <w:t>.</w:t>
      </w:r>
    </w:p>
    <w:p w:rsidR="00C23D07" w:rsidRPr="00C23D07" w:rsidRDefault="00C23D07" w:rsidP="00C23D07">
      <w:pPr>
        <w:jc w:val="center"/>
        <w:rPr>
          <w:sz w:val="20"/>
          <w:szCs w:val="18"/>
        </w:rPr>
      </w:pPr>
      <w:r w:rsidRPr="00C23D07">
        <w:rPr>
          <w:sz w:val="20"/>
          <w:szCs w:val="18"/>
        </w:rPr>
        <w:t>Paradero: cuentan con una señalética e infraestructura o refugio.</w:t>
      </w:r>
    </w:p>
    <w:p w:rsidR="00C23D07" w:rsidRPr="00C23D07" w:rsidRDefault="00C23D07" w:rsidP="00C23D07">
      <w:pPr>
        <w:jc w:val="center"/>
        <w:rPr>
          <w:sz w:val="20"/>
          <w:szCs w:val="18"/>
        </w:rPr>
      </w:pPr>
      <w:r w:rsidRPr="00C23D07">
        <w:rPr>
          <w:sz w:val="20"/>
          <w:szCs w:val="18"/>
        </w:rPr>
        <w:t>Parada: cuentan con una señalética pero sin infraestructura o refugio.</w:t>
      </w:r>
    </w:p>
    <w:p w:rsidR="00C23D07" w:rsidRPr="00C23D07" w:rsidRDefault="00C23D07" w:rsidP="00C23D07">
      <w:pPr>
        <w:jc w:val="center"/>
        <w:rPr>
          <w:sz w:val="20"/>
          <w:szCs w:val="18"/>
        </w:rPr>
      </w:pPr>
      <w:r w:rsidRPr="00C23D07">
        <w:rPr>
          <w:sz w:val="20"/>
          <w:szCs w:val="18"/>
        </w:rPr>
        <w:t>(*) Parada*: sin señalética ni infraestructura o refugio</w:t>
      </w:r>
    </w:p>
    <w:p w:rsidR="00F14671" w:rsidRDefault="00F14671" w:rsidP="00C23D07">
      <w:pPr>
        <w:jc w:val="center"/>
        <w:rPr>
          <w:sz w:val="20"/>
          <w:szCs w:val="18"/>
        </w:rPr>
        <w:sectPr w:rsidR="00F14671" w:rsidSect="00F14671">
          <w:pgSz w:w="15842" w:h="12242" w:orient="landscape" w:code="1"/>
          <w:pgMar w:top="1701" w:right="1418" w:bottom="1701" w:left="1418" w:header="709" w:footer="709" w:gutter="0"/>
          <w:pgNumType w:chapStyle="1"/>
          <w:cols w:space="708"/>
          <w:docGrid w:linePitch="360"/>
        </w:sectPr>
      </w:pPr>
      <w:r>
        <w:rPr>
          <w:sz w:val="20"/>
          <w:szCs w:val="18"/>
        </w:rPr>
        <w:t>Nota: Servicios 103 y 105 no operan en la actualidad.</w:t>
      </w:r>
    </w:p>
    <w:p w:rsidR="00EF6A4E" w:rsidRPr="007720B5" w:rsidRDefault="00EF6A4E" w:rsidP="00EF6A4E">
      <w:pPr>
        <w:pStyle w:val="Epgrafe0"/>
        <w:keepNext/>
        <w:spacing w:before="0"/>
        <w:rPr>
          <w:lang w:val="es-MX"/>
        </w:rPr>
      </w:pPr>
      <w:bookmarkStart w:id="119" w:name="_Toc532206208"/>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34</w:t>
      </w:r>
      <w:r w:rsidRPr="007720B5">
        <w:rPr>
          <w:rFonts w:ascii="Times New Roman" w:hAnsi="Times New Roman"/>
          <w:caps/>
          <w:sz w:val="20"/>
        </w:rPr>
        <w:fldChar w:fldCharType="end"/>
      </w:r>
      <w:r w:rsidRPr="007720B5">
        <w:rPr>
          <w:caps/>
          <w:sz w:val="20"/>
        </w:rPr>
        <w:t xml:space="preserve">: </w:t>
      </w:r>
      <w:r>
        <w:rPr>
          <w:caps/>
          <w:sz w:val="20"/>
        </w:rPr>
        <w:t>Paraderos y Paradas de San Fernando</w:t>
      </w:r>
      <w:bookmarkEnd w:id="119"/>
    </w:p>
    <w:p w:rsidR="00EF6A4E" w:rsidRDefault="00EF6A4E" w:rsidP="00C23D07">
      <w:pPr>
        <w:pStyle w:val="Epgrafe0"/>
        <w:keepNext/>
        <w:spacing w:before="0"/>
        <w:rPr>
          <w:rFonts w:ascii="Times New Roman" w:hAnsi="Times New Roman"/>
          <w:caps/>
          <w:sz w:val="20"/>
        </w:rPr>
      </w:pPr>
      <w:r>
        <w:rPr>
          <w:noProof/>
          <w:lang w:eastAsia="es-CL"/>
        </w:rPr>
        <w:drawing>
          <wp:inline distT="0" distB="0" distL="0" distR="0" wp14:anchorId="3A2B3ED6" wp14:editId="28166119">
            <wp:extent cx="5612130" cy="5715000"/>
            <wp:effectExtent l="19050" t="19050" r="26670" b="190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12130" cy="5715000"/>
                    </a:xfrm>
                    <a:prstGeom prst="rect">
                      <a:avLst/>
                    </a:prstGeom>
                    <a:ln>
                      <a:solidFill>
                        <a:schemeClr val="tx1"/>
                      </a:solidFill>
                    </a:ln>
                  </pic:spPr>
                </pic:pic>
              </a:graphicData>
            </a:graphic>
          </wp:inline>
        </w:drawing>
      </w:r>
    </w:p>
    <w:p w:rsidR="00EF6A4E" w:rsidRDefault="00EF6A4E" w:rsidP="00EF6A4E">
      <w:pPr>
        <w:pStyle w:val="Normal2"/>
        <w:spacing w:line="240" w:lineRule="auto"/>
        <w:jc w:val="center"/>
        <w:rPr>
          <w:sz w:val="20"/>
          <w:lang w:val="es-MX"/>
        </w:rPr>
      </w:pPr>
      <w:r w:rsidRPr="007720B5">
        <w:rPr>
          <w:sz w:val="20"/>
          <w:lang w:val="es-MX"/>
        </w:rPr>
        <w:t>Fuente: Elaboración Propia</w:t>
      </w:r>
    </w:p>
    <w:p w:rsidR="00EF6A4E" w:rsidRDefault="00EF6A4E">
      <w:pPr>
        <w:jc w:val="left"/>
        <w:rPr>
          <w:b/>
          <w:caps/>
          <w:sz w:val="20"/>
          <w:szCs w:val="20"/>
          <w:lang w:val="es-CL"/>
        </w:rPr>
      </w:pPr>
      <w:r>
        <w:rPr>
          <w:caps/>
          <w:sz w:val="20"/>
        </w:rPr>
        <w:br w:type="page"/>
      </w:r>
    </w:p>
    <w:p w:rsidR="00C23D07" w:rsidRPr="007720B5" w:rsidRDefault="00C23D07" w:rsidP="00C23D07">
      <w:pPr>
        <w:pStyle w:val="Epgrafe0"/>
        <w:keepNext/>
        <w:spacing w:before="0"/>
        <w:rPr>
          <w:lang w:val="es-MX"/>
        </w:rPr>
      </w:pPr>
      <w:bookmarkStart w:id="120" w:name="_Toc53220620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35</w:t>
      </w:r>
      <w:r w:rsidRPr="007720B5">
        <w:rPr>
          <w:rFonts w:ascii="Times New Roman" w:hAnsi="Times New Roman"/>
          <w:caps/>
          <w:sz w:val="20"/>
        </w:rPr>
        <w:fldChar w:fldCharType="end"/>
      </w:r>
      <w:r w:rsidRPr="007720B5">
        <w:rPr>
          <w:caps/>
          <w:sz w:val="20"/>
        </w:rPr>
        <w:t xml:space="preserve">: </w:t>
      </w:r>
      <w:r>
        <w:rPr>
          <w:caps/>
          <w:sz w:val="20"/>
        </w:rPr>
        <w:t>Servicios de Transporte público por Paradero/Parada</w:t>
      </w:r>
      <w:bookmarkEnd w:id="120"/>
    </w:p>
    <w:p w:rsidR="00C23D07" w:rsidRDefault="00EF6A4E" w:rsidP="00C23D07">
      <w:pPr>
        <w:ind w:left="-284"/>
        <w:jc w:val="center"/>
        <w:rPr>
          <w:lang w:val="es-MX"/>
        </w:rPr>
      </w:pPr>
      <w:r>
        <w:rPr>
          <w:noProof/>
          <w:lang w:val="es-CL" w:eastAsia="es-CL"/>
        </w:rPr>
        <w:drawing>
          <wp:inline distT="0" distB="0" distL="0" distR="0">
            <wp:extent cx="5613400" cy="7264400"/>
            <wp:effectExtent l="0" t="0" r="6350" b="0"/>
            <wp:docPr id="96" name="Imagen 96" descr="\\MREYES\Paso CD\SBP\Informe Final Buses San Fernando\Anexos\Anexo 3.8 - Catastro Paraderos y Paradas San Fernando\PNG\PARADAS Y PARADER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REYES\Paso CD\SBP\Informe Final Buses San Fernando\Anexos\Anexo 3.8 - Catastro Paraderos y Paradas San Fernando\PNG\PARADAS Y PARADEROS.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13400" cy="7264400"/>
                    </a:xfrm>
                    <a:prstGeom prst="rect">
                      <a:avLst/>
                    </a:prstGeom>
                    <a:noFill/>
                    <a:ln>
                      <a:noFill/>
                    </a:ln>
                  </pic:spPr>
                </pic:pic>
              </a:graphicData>
            </a:graphic>
          </wp:inline>
        </w:drawing>
      </w:r>
    </w:p>
    <w:p w:rsidR="00C23D07" w:rsidRDefault="00C23D07" w:rsidP="00C23D07">
      <w:pPr>
        <w:pStyle w:val="Normal2"/>
        <w:spacing w:line="240" w:lineRule="auto"/>
        <w:jc w:val="center"/>
        <w:rPr>
          <w:sz w:val="20"/>
          <w:lang w:val="es-MX"/>
        </w:rPr>
      </w:pPr>
      <w:r w:rsidRPr="007720B5">
        <w:rPr>
          <w:sz w:val="20"/>
          <w:lang w:val="es-MX"/>
        </w:rPr>
        <w:t>Fuente: Elaboración Propia</w:t>
      </w:r>
    </w:p>
    <w:p w:rsidR="00C23D07" w:rsidRDefault="00C23D07" w:rsidP="00C23D07">
      <w:pPr>
        <w:pStyle w:val="Normal2"/>
        <w:spacing w:line="240" w:lineRule="auto"/>
        <w:rPr>
          <w:sz w:val="20"/>
          <w:lang w:val="es-MX"/>
        </w:rPr>
      </w:pPr>
    </w:p>
    <w:p w:rsidR="00C23D07" w:rsidRDefault="00C23D07">
      <w:pPr>
        <w:jc w:val="left"/>
        <w:rPr>
          <w:b/>
          <w:caps/>
          <w:sz w:val="20"/>
          <w:szCs w:val="20"/>
          <w:lang w:val="es-CL"/>
        </w:rPr>
      </w:pPr>
      <w:r>
        <w:rPr>
          <w:caps/>
          <w:sz w:val="20"/>
        </w:rPr>
        <w:br w:type="page"/>
      </w:r>
    </w:p>
    <w:p w:rsidR="006C1F31" w:rsidRPr="00762EBD" w:rsidRDefault="006C1F31" w:rsidP="006C1F31">
      <w:pPr>
        <w:pStyle w:val="Epgrafe0"/>
        <w:keepNext/>
        <w:spacing w:before="0"/>
        <w:rPr>
          <w:lang w:val="es-MX"/>
        </w:rPr>
      </w:pPr>
      <w:bookmarkStart w:id="121" w:name="_Toc532206210"/>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36</w:t>
      </w:r>
      <w:r w:rsidRPr="007720B5">
        <w:rPr>
          <w:rFonts w:ascii="Times New Roman" w:hAnsi="Times New Roman"/>
          <w:caps/>
          <w:sz w:val="20"/>
        </w:rPr>
        <w:fldChar w:fldCharType="end"/>
      </w:r>
      <w:r w:rsidRPr="007720B5">
        <w:rPr>
          <w:caps/>
          <w:sz w:val="20"/>
        </w:rPr>
        <w:t xml:space="preserve">: </w:t>
      </w:r>
      <w:r>
        <w:rPr>
          <w:caps/>
          <w:sz w:val="20"/>
        </w:rPr>
        <w:t>Paradero 1</w:t>
      </w:r>
      <w:bookmarkEnd w:id="121"/>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022909" cy="2700000"/>
            <wp:effectExtent l="19050" t="19050" r="15875" b="24765"/>
            <wp:docPr id="28" name="Imagen 28" descr="\\MREYES\Paso CD\SBP\Informe Final Buses San Fernando\Anexos\Anexo 8.2 - Paraderos a Medir\Imágenes\Parader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REYES\Paso CD\SBP\Informe Final Buses San Fernando\Anexos\Anexo 8.2 - Paraderos a Medir\Imágenes\Paraderos\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22909" cy="2700000"/>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2" w:name="_Toc532206211"/>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37</w:t>
      </w:r>
      <w:r w:rsidRPr="007720B5">
        <w:rPr>
          <w:rFonts w:ascii="Times New Roman" w:hAnsi="Times New Roman"/>
          <w:caps/>
          <w:sz w:val="20"/>
        </w:rPr>
        <w:fldChar w:fldCharType="end"/>
      </w:r>
      <w:r w:rsidRPr="007720B5">
        <w:rPr>
          <w:caps/>
          <w:sz w:val="20"/>
        </w:rPr>
        <w:t xml:space="preserve">: </w:t>
      </w:r>
      <w:r>
        <w:rPr>
          <w:caps/>
          <w:sz w:val="20"/>
        </w:rPr>
        <w:t>Paradero 2</w:t>
      </w:r>
      <w:bookmarkEnd w:id="122"/>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2908"/>
            <wp:effectExtent l="19050" t="19050" r="24765" b="15875"/>
            <wp:docPr id="30" name="Imagen 30" descr="\\MREYES\Paso CD\SBP\Informe Final Buses San Fernando\Anexos\Anexo 8.2 - Paraderos a Medir\Imágenes\Parader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REYES\Paso CD\SBP\Informe Final Buses San Fernando\Anexos\Anexo 8.2 - Paraderos a Medir\Imágenes\Paraderos\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3" w:name="_Toc532206212"/>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38</w:t>
      </w:r>
      <w:r w:rsidRPr="007720B5">
        <w:rPr>
          <w:rFonts w:ascii="Times New Roman" w:hAnsi="Times New Roman"/>
          <w:caps/>
          <w:sz w:val="20"/>
        </w:rPr>
        <w:fldChar w:fldCharType="end"/>
      </w:r>
      <w:r w:rsidRPr="007720B5">
        <w:rPr>
          <w:caps/>
          <w:sz w:val="20"/>
        </w:rPr>
        <w:t xml:space="preserve">: </w:t>
      </w:r>
      <w:r>
        <w:rPr>
          <w:caps/>
          <w:sz w:val="20"/>
        </w:rPr>
        <w:t>Paradero 3</w:t>
      </w:r>
      <w:bookmarkEnd w:id="123"/>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14:anchorId="37BD3418" wp14:editId="70844639">
            <wp:extent cx="2700000" cy="2022909"/>
            <wp:effectExtent l="19050" t="19050" r="24765" b="15875"/>
            <wp:docPr id="31" name="Imagen 31" descr="\\MREYES\Paso CD\SBP\Informe Final Buses San Fernando\Anexos\Anexo 8.2 - Paraderos a Medir\Imágenes\Parader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REYES\Paso CD\SBP\Informe Final Buses San Fernando\Anexos\Anexo 8.2 - Paraderos a Medir\Imágenes\Paraderos\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0000" cy="2022909"/>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4" w:name="_Toc532206213"/>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39</w:t>
      </w:r>
      <w:r w:rsidRPr="007720B5">
        <w:rPr>
          <w:rFonts w:ascii="Times New Roman" w:hAnsi="Times New Roman"/>
          <w:caps/>
          <w:sz w:val="20"/>
        </w:rPr>
        <w:fldChar w:fldCharType="end"/>
      </w:r>
      <w:r w:rsidRPr="007720B5">
        <w:rPr>
          <w:caps/>
          <w:sz w:val="20"/>
        </w:rPr>
        <w:t xml:space="preserve">: </w:t>
      </w:r>
      <w:r>
        <w:rPr>
          <w:caps/>
          <w:sz w:val="20"/>
        </w:rPr>
        <w:t>Parada 4</w:t>
      </w:r>
      <w:bookmarkEnd w:id="124"/>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3200"/>
            <wp:effectExtent l="19050" t="19050" r="24765" b="15240"/>
            <wp:docPr id="35" name="Imagen 35" descr="\\MREYES\Paso CD\SBP\Informe Final Buses San Fernando\Anexos\Anexo 8.2 - Paraderos a Medir\Imágenes\Parada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REYES\Paso CD\SBP\Informe Final Buses San Fernando\Anexos\Anexo 8.2 - Paraderos a Medir\Imágenes\Paradas\4.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5" w:name="_Toc532206214"/>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40</w:t>
      </w:r>
      <w:r w:rsidRPr="007720B5">
        <w:rPr>
          <w:rFonts w:ascii="Times New Roman" w:hAnsi="Times New Roman"/>
          <w:caps/>
          <w:sz w:val="20"/>
        </w:rPr>
        <w:fldChar w:fldCharType="end"/>
      </w:r>
      <w:r w:rsidRPr="007720B5">
        <w:rPr>
          <w:caps/>
          <w:sz w:val="20"/>
        </w:rPr>
        <w:t xml:space="preserve">: </w:t>
      </w:r>
      <w:r>
        <w:rPr>
          <w:caps/>
          <w:sz w:val="20"/>
        </w:rPr>
        <w:t>Paradero 5</w:t>
      </w:r>
      <w:bookmarkEnd w:id="125"/>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2908"/>
            <wp:effectExtent l="19050" t="19050" r="24765" b="15875"/>
            <wp:docPr id="37" name="Imagen 37" descr="\\MREYES\Paso CD\SBP\Informe Final Buses San Fernando\Anexos\Anexo 8.2 - Paraderos a Medir\Imágenes\Paradero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EYES\Paso CD\SBP\Informe Final Buses San Fernando\Anexos\Anexo 8.2 - Paraderos a Medir\Imágenes\Paraderos\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6" w:name="_Toc532206215"/>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41</w:t>
      </w:r>
      <w:r w:rsidRPr="007720B5">
        <w:rPr>
          <w:rFonts w:ascii="Times New Roman" w:hAnsi="Times New Roman"/>
          <w:caps/>
          <w:sz w:val="20"/>
        </w:rPr>
        <w:fldChar w:fldCharType="end"/>
      </w:r>
      <w:r w:rsidRPr="007720B5">
        <w:rPr>
          <w:caps/>
          <w:sz w:val="20"/>
        </w:rPr>
        <w:t xml:space="preserve">: </w:t>
      </w:r>
      <w:r>
        <w:rPr>
          <w:caps/>
          <w:sz w:val="20"/>
        </w:rPr>
        <w:t>Paradero 6</w:t>
      </w:r>
      <w:bookmarkEnd w:id="126"/>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024367" cy="2700000"/>
            <wp:effectExtent l="19050" t="19050" r="14605" b="24765"/>
            <wp:docPr id="38" name="Imagen 38" descr="\\MREYES\Paso CD\SBP\Informe Final Buses San Fernando\Anexos\Anexo 8.2 - Paraderos a Medir\Imágenes\Paradero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REYES\Paso CD\SBP\Informe Final Buses San Fernando\Anexos\Anexo 8.2 - Paraderos a Medir\Imágenes\Paraderos\6.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24367" cy="2700000"/>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10227D">
      <w:pPr>
        <w:pStyle w:val="Encabezado"/>
        <w:tabs>
          <w:tab w:val="clear" w:pos="4252"/>
          <w:tab w:val="clear" w:pos="8504"/>
        </w:tabs>
        <w:rPr>
          <w:lang w:val="es-MX"/>
        </w:rPr>
      </w:pPr>
    </w:p>
    <w:p w:rsidR="006C1F31" w:rsidRPr="00762EBD" w:rsidRDefault="006C1F31" w:rsidP="006C1F31">
      <w:pPr>
        <w:pStyle w:val="Epgrafe0"/>
        <w:keepNext/>
        <w:spacing w:before="0"/>
        <w:rPr>
          <w:lang w:val="es-MX"/>
        </w:rPr>
      </w:pPr>
      <w:bookmarkStart w:id="127" w:name="_Toc532206216"/>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42</w:t>
      </w:r>
      <w:r w:rsidRPr="007720B5">
        <w:rPr>
          <w:rFonts w:ascii="Times New Roman" w:hAnsi="Times New Roman"/>
          <w:caps/>
          <w:sz w:val="20"/>
        </w:rPr>
        <w:fldChar w:fldCharType="end"/>
      </w:r>
      <w:r w:rsidRPr="007720B5">
        <w:rPr>
          <w:caps/>
          <w:sz w:val="20"/>
        </w:rPr>
        <w:t xml:space="preserve">: </w:t>
      </w:r>
      <w:r>
        <w:rPr>
          <w:caps/>
          <w:sz w:val="20"/>
        </w:rPr>
        <w:t>Paradero 7</w:t>
      </w:r>
      <w:bookmarkEnd w:id="127"/>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5791"/>
            <wp:effectExtent l="19050" t="19050" r="24765" b="12700"/>
            <wp:docPr id="42" name="Imagen 42" descr="\\MREYES\Paso CD\SBP\Informe Final Buses San Fernando\Anexos\Anexo 8.2 - Paraderos a Medir\Imágenes\Paradero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REYES\Paso CD\SBP\Informe Final Buses San Fernando\Anexos\Anexo 8.2 - Paraderos a Medir\Imágenes\Paraderos\7.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00000" cy="2025791"/>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8" w:name="_Toc532206217"/>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43</w:t>
      </w:r>
      <w:r w:rsidRPr="007720B5">
        <w:rPr>
          <w:rFonts w:ascii="Times New Roman" w:hAnsi="Times New Roman"/>
          <w:caps/>
          <w:sz w:val="20"/>
        </w:rPr>
        <w:fldChar w:fldCharType="end"/>
      </w:r>
      <w:r w:rsidRPr="007720B5">
        <w:rPr>
          <w:caps/>
          <w:sz w:val="20"/>
        </w:rPr>
        <w:t xml:space="preserve">: </w:t>
      </w:r>
      <w:r>
        <w:rPr>
          <w:caps/>
          <w:sz w:val="20"/>
        </w:rPr>
        <w:t>Parada 8</w:t>
      </w:r>
      <w:bookmarkEnd w:id="128"/>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2908"/>
            <wp:effectExtent l="19050" t="19050" r="24765" b="15875"/>
            <wp:docPr id="43" name="Imagen 43" descr="\\MREYES\Paso CD\SBP\Informe Final Buses San Fernando\Anexos\Anexo 8.2 - Paraderos a Medir\Imágenes\Parada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REYES\Paso CD\SBP\Informe Final Buses San Fernando\Anexos\Anexo 8.2 - Paraderos a Medir\Imágenes\Paradas\8.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6C1F31" w:rsidRDefault="006C1F31" w:rsidP="006C1F31">
      <w:pPr>
        <w:pStyle w:val="Normal2"/>
        <w:spacing w:line="240" w:lineRule="auto"/>
        <w:jc w:val="center"/>
        <w:rPr>
          <w:sz w:val="20"/>
          <w:lang w:val="es-MX"/>
        </w:rPr>
      </w:pPr>
    </w:p>
    <w:p w:rsidR="006C1F31" w:rsidRPr="00762EBD" w:rsidRDefault="006C1F31" w:rsidP="006C1F31">
      <w:pPr>
        <w:pStyle w:val="Epgrafe0"/>
        <w:keepNext/>
        <w:spacing w:before="0"/>
        <w:rPr>
          <w:lang w:val="es-MX"/>
        </w:rPr>
      </w:pPr>
      <w:bookmarkStart w:id="129" w:name="_Toc532206218"/>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44</w:t>
      </w:r>
      <w:r w:rsidRPr="007720B5">
        <w:rPr>
          <w:rFonts w:ascii="Times New Roman" w:hAnsi="Times New Roman"/>
          <w:caps/>
          <w:sz w:val="20"/>
        </w:rPr>
        <w:fldChar w:fldCharType="end"/>
      </w:r>
      <w:r w:rsidRPr="007720B5">
        <w:rPr>
          <w:caps/>
          <w:sz w:val="20"/>
        </w:rPr>
        <w:t xml:space="preserve">: </w:t>
      </w:r>
      <w:r>
        <w:rPr>
          <w:caps/>
          <w:sz w:val="20"/>
        </w:rPr>
        <w:t xml:space="preserve">Paradero </w:t>
      </w:r>
      <w:r w:rsidR="008D2883">
        <w:rPr>
          <w:caps/>
          <w:sz w:val="20"/>
        </w:rPr>
        <w:t>9</w:t>
      </w:r>
      <w:bookmarkEnd w:id="129"/>
    </w:p>
    <w:p w:rsidR="006C1F31" w:rsidRDefault="006C1F31" w:rsidP="006C1F31">
      <w:pPr>
        <w:pStyle w:val="Normal2"/>
        <w:spacing w:line="240" w:lineRule="auto"/>
        <w:jc w:val="center"/>
        <w:rPr>
          <w:highlight w:val="yellow"/>
          <w:lang w:val="es-MX"/>
        </w:rPr>
      </w:pPr>
      <w:r>
        <w:rPr>
          <w:noProof/>
          <w:lang w:val="es-CL" w:eastAsia="es-CL"/>
        </w:rPr>
        <w:drawing>
          <wp:inline distT="0" distB="0" distL="0" distR="0">
            <wp:extent cx="2700000" cy="2023200"/>
            <wp:effectExtent l="19050" t="19050" r="24765" b="15240"/>
            <wp:docPr id="44" name="Imagen 44" descr="\\MREYES\Paso CD\SBP\Informe Final Buses San Fernando\Anexos\Anexo 8.2 - Paraderos a Medir\Imágenes\Paradero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REYES\Paso CD\SBP\Informe Final Buses San Fernando\Anexos\Anexo 8.2 - Paraderos a Medir\Imágenes\Paraderos\9.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solidFill>
                        <a:schemeClr val="tx1"/>
                      </a:solidFill>
                    </a:ln>
                  </pic:spPr>
                </pic:pic>
              </a:graphicData>
            </a:graphic>
          </wp:inline>
        </w:drawing>
      </w:r>
    </w:p>
    <w:p w:rsidR="006C1F31" w:rsidRDefault="006C1F31" w:rsidP="006C1F31">
      <w:pPr>
        <w:pStyle w:val="Normal2"/>
        <w:spacing w:line="240" w:lineRule="auto"/>
        <w:jc w:val="center"/>
        <w:rPr>
          <w:sz w:val="20"/>
          <w:lang w:val="es-MX"/>
        </w:rPr>
      </w:pPr>
      <w:r w:rsidRPr="007720B5">
        <w:rPr>
          <w:sz w:val="20"/>
          <w:lang w:val="es-MX"/>
        </w:rPr>
        <w:t>Fuente: Elaboración Propia</w:t>
      </w:r>
    </w:p>
    <w:p w:rsidR="003A3F26" w:rsidRDefault="003A3F26">
      <w:pPr>
        <w:jc w:val="left"/>
        <w:rPr>
          <w:lang w:val="es-MX"/>
        </w:rPr>
      </w:pPr>
      <w:r>
        <w:rPr>
          <w:lang w:val="es-MX"/>
        </w:rPr>
        <w:br w:type="page"/>
      </w:r>
    </w:p>
    <w:p w:rsidR="008D2883" w:rsidRPr="00762EBD" w:rsidRDefault="008D2883" w:rsidP="008D2883">
      <w:pPr>
        <w:pStyle w:val="Epgrafe0"/>
        <w:keepNext/>
        <w:spacing w:before="0"/>
        <w:rPr>
          <w:lang w:val="es-MX"/>
        </w:rPr>
      </w:pPr>
      <w:bookmarkStart w:id="130" w:name="_Toc53220621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45</w:t>
      </w:r>
      <w:r w:rsidRPr="007720B5">
        <w:rPr>
          <w:rFonts w:ascii="Times New Roman" w:hAnsi="Times New Roman"/>
          <w:caps/>
          <w:sz w:val="20"/>
        </w:rPr>
        <w:fldChar w:fldCharType="end"/>
      </w:r>
      <w:r w:rsidRPr="007720B5">
        <w:rPr>
          <w:caps/>
          <w:sz w:val="20"/>
        </w:rPr>
        <w:t xml:space="preserve">: </w:t>
      </w:r>
      <w:r>
        <w:rPr>
          <w:caps/>
          <w:sz w:val="20"/>
        </w:rPr>
        <w:t>Paradero 10</w:t>
      </w:r>
      <w:bookmarkEnd w:id="130"/>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6800"/>
            <wp:effectExtent l="19050" t="19050" r="24765" b="12065"/>
            <wp:docPr id="48" name="Imagen 48" descr="\\MREYES\Paso CD\SBP\Informe Final Buses San Fernando\Anexos\Anexo 8.2 - Paraderos a Medir\Imágenes\Paradero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REYES\Paso CD\SBP\Informe Final Buses San Fernando\Anexos\Anexo 8.2 - Paraderos a Medir\Imágenes\Paraderos\1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00000" cy="20268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31" w:name="_Toc532206220"/>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46</w:t>
      </w:r>
      <w:r w:rsidRPr="007720B5">
        <w:rPr>
          <w:rFonts w:ascii="Times New Roman" w:hAnsi="Times New Roman"/>
          <w:caps/>
          <w:sz w:val="20"/>
        </w:rPr>
        <w:fldChar w:fldCharType="end"/>
      </w:r>
      <w:r w:rsidRPr="007720B5">
        <w:rPr>
          <w:caps/>
          <w:sz w:val="20"/>
        </w:rPr>
        <w:t xml:space="preserve">: </w:t>
      </w:r>
      <w:r>
        <w:rPr>
          <w:caps/>
          <w:sz w:val="20"/>
        </w:rPr>
        <w:t>Paradero 11</w:t>
      </w:r>
      <w:bookmarkEnd w:id="131"/>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5791"/>
            <wp:effectExtent l="19050" t="19050" r="24765" b="12700"/>
            <wp:docPr id="49" name="Imagen 49" descr="\\MREYES\Paso CD\SBP\Informe Final Buses San Fernando\Anexos\Anexo 8.2 - Paraderos a Medir\Imágenes\Paradero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REYES\Paso CD\SBP\Informe Final Buses San Fernando\Anexos\Anexo 8.2 - Paraderos a Medir\Imágenes\Paraderos\1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00000" cy="2025791"/>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32" w:name="_Toc532206221"/>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47</w:t>
      </w:r>
      <w:r w:rsidRPr="007720B5">
        <w:rPr>
          <w:rFonts w:ascii="Times New Roman" w:hAnsi="Times New Roman"/>
          <w:caps/>
          <w:sz w:val="20"/>
        </w:rPr>
        <w:fldChar w:fldCharType="end"/>
      </w:r>
      <w:r w:rsidRPr="007720B5">
        <w:rPr>
          <w:caps/>
          <w:sz w:val="20"/>
        </w:rPr>
        <w:t xml:space="preserve">: </w:t>
      </w:r>
      <w:r>
        <w:rPr>
          <w:caps/>
          <w:sz w:val="20"/>
        </w:rPr>
        <w:t>Paradero 12</w:t>
      </w:r>
      <w:bookmarkEnd w:id="132"/>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022908" cy="2700000"/>
            <wp:effectExtent l="19050" t="19050" r="15875" b="24765"/>
            <wp:docPr id="50" name="Imagen 50" descr="\\MREYES\Paso CD\SBP\Informe Final Buses San Fernando\Anexos\Anexo 8.2 - Paraderos a Medir\Imágenes\Paradero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REYES\Paso CD\SBP\Informe Final Buses San Fernando\Anexos\Anexo 8.2 - Paraderos a Medir\Imágenes\Paraderos\1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22908" cy="27000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pPr>
        <w:jc w:val="left"/>
        <w:rPr>
          <w:lang w:val="es-MX"/>
        </w:rPr>
      </w:pPr>
      <w:r>
        <w:rPr>
          <w:lang w:val="es-MX"/>
        </w:rPr>
        <w:br w:type="page"/>
      </w:r>
    </w:p>
    <w:p w:rsidR="008D2883" w:rsidRPr="00762EBD" w:rsidRDefault="008D2883" w:rsidP="008D2883">
      <w:pPr>
        <w:pStyle w:val="Epgrafe0"/>
        <w:keepNext/>
        <w:spacing w:before="0"/>
        <w:rPr>
          <w:lang w:val="es-MX"/>
        </w:rPr>
      </w:pPr>
      <w:bookmarkStart w:id="133" w:name="_Toc532206222"/>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48</w:t>
      </w:r>
      <w:r w:rsidRPr="007720B5">
        <w:rPr>
          <w:rFonts w:ascii="Times New Roman" w:hAnsi="Times New Roman"/>
          <w:caps/>
          <w:sz w:val="20"/>
        </w:rPr>
        <w:fldChar w:fldCharType="end"/>
      </w:r>
      <w:r w:rsidRPr="007720B5">
        <w:rPr>
          <w:caps/>
          <w:sz w:val="20"/>
        </w:rPr>
        <w:t xml:space="preserve">: </w:t>
      </w:r>
      <w:r>
        <w:rPr>
          <w:caps/>
          <w:sz w:val="20"/>
        </w:rPr>
        <w:t>Paradero 13</w:t>
      </w:r>
      <w:bookmarkEnd w:id="133"/>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6800"/>
            <wp:effectExtent l="19050" t="19050" r="24765" b="12065"/>
            <wp:docPr id="54" name="Imagen 54" descr="\\MREYES\Paso CD\SBP\Informe Final Buses San Fernando\Anexos\Anexo 8.2 - Paraderos a Medir\Imágenes\Paradero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REYES\Paso CD\SBP\Informe Final Buses San Fernando\Anexos\Anexo 8.2 - Paraderos a Medir\Imágenes\Paraderos\13.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00000" cy="20268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34" w:name="_Toc532206223"/>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49</w:t>
      </w:r>
      <w:r w:rsidRPr="007720B5">
        <w:rPr>
          <w:rFonts w:ascii="Times New Roman" w:hAnsi="Times New Roman"/>
          <w:caps/>
          <w:sz w:val="20"/>
        </w:rPr>
        <w:fldChar w:fldCharType="end"/>
      </w:r>
      <w:r w:rsidRPr="007720B5">
        <w:rPr>
          <w:caps/>
          <w:sz w:val="20"/>
        </w:rPr>
        <w:t xml:space="preserve">: </w:t>
      </w:r>
      <w:r>
        <w:rPr>
          <w:caps/>
          <w:sz w:val="20"/>
        </w:rPr>
        <w:t>Paradero 14</w:t>
      </w:r>
      <w:bookmarkEnd w:id="134"/>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022908" cy="2700000"/>
            <wp:effectExtent l="19050" t="19050" r="15875" b="24765"/>
            <wp:docPr id="55" name="Imagen 55" descr="\\MREYES\Paso CD\SBP\Informe Final Buses San Fernando\Anexos\Anexo 8.2 - Paraderos a Medir\Imágenes\Paradero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REYES\Paso CD\SBP\Informe Final Buses San Fernando\Anexos\Anexo 8.2 - Paraderos a Medir\Imágenes\Paraderos\14.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22908" cy="27000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35" w:name="_Toc532206224"/>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50</w:t>
      </w:r>
      <w:r w:rsidRPr="007720B5">
        <w:rPr>
          <w:rFonts w:ascii="Times New Roman" w:hAnsi="Times New Roman"/>
          <w:caps/>
          <w:sz w:val="20"/>
        </w:rPr>
        <w:fldChar w:fldCharType="end"/>
      </w:r>
      <w:r w:rsidRPr="007720B5">
        <w:rPr>
          <w:caps/>
          <w:sz w:val="20"/>
        </w:rPr>
        <w:t xml:space="preserve">: </w:t>
      </w:r>
      <w:r>
        <w:rPr>
          <w:caps/>
          <w:sz w:val="20"/>
        </w:rPr>
        <w:t>Paradero 15</w:t>
      </w:r>
      <w:bookmarkEnd w:id="135"/>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023200" cy="2700000"/>
            <wp:effectExtent l="19050" t="19050" r="15240" b="24765"/>
            <wp:docPr id="56" name="Imagen 56" descr="\\MREYES\Paso CD\SBP\Informe Final Buses San Fernando\Anexos\Anexo 8.2 - Paraderos a Medir\Imágenes\Paradero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REYES\Paso CD\SBP\Informe Final Buses San Fernando\Anexos\Anexo 8.2 - Paraderos a Medir\Imágenes\Paraderos\15.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23200" cy="27000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6C1F31" w:rsidRDefault="006C1F31" w:rsidP="0010227D">
      <w:pPr>
        <w:pStyle w:val="Encabezado"/>
        <w:tabs>
          <w:tab w:val="clear" w:pos="4252"/>
          <w:tab w:val="clear" w:pos="8504"/>
        </w:tabs>
        <w:rPr>
          <w:lang w:val="es-MX"/>
        </w:rPr>
      </w:pPr>
    </w:p>
    <w:p w:rsidR="008D2883" w:rsidRPr="00762EBD" w:rsidRDefault="008D2883" w:rsidP="008D2883">
      <w:pPr>
        <w:pStyle w:val="Epgrafe0"/>
        <w:keepNext/>
        <w:spacing w:before="0"/>
        <w:rPr>
          <w:lang w:val="es-MX"/>
        </w:rPr>
      </w:pPr>
      <w:bookmarkStart w:id="136" w:name="_Toc532206225"/>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51</w:t>
      </w:r>
      <w:r w:rsidRPr="007720B5">
        <w:rPr>
          <w:rFonts w:ascii="Times New Roman" w:hAnsi="Times New Roman"/>
          <w:caps/>
          <w:sz w:val="20"/>
        </w:rPr>
        <w:fldChar w:fldCharType="end"/>
      </w:r>
      <w:r w:rsidRPr="007720B5">
        <w:rPr>
          <w:caps/>
          <w:sz w:val="20"/>
        </w:rPr>
        <w:t xml:space="preserve">: </w:t>
      </w:r>
      <w:r>
        <w:rPr>
          <w:caps/>
          <w:sz w:val="20"/>
        </w:rPr>
        <w:t>Parada 16</w:t>
      </w:r>
      <w:bookmarkEnd w:id="136"/>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2908"/>
            <wp:effectExtent l="19050" t="19050" r="24765" b="15875"/>
            <wp:docPr id="59" name="Imagen 59" descr="\\MREYES\Paso CD\SBP\Informe Final Buses San Fernando\Anexos\Anexo 8.2 - Paraderos a Medir\Imágenes\Parada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REYES\Paso CD\SBP\Informe Final Buses San Fernando\Anexos\Anexo 8.2 - Paraderos a Medir\Imágenes\Paradas\16.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37" w:name="_Toc532206226"/>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52</w:t>
      </w:r>
      <w:r w:rsidRPr="007720B5">
        <w:rPr>
          <w:rFonts w:ascii="Times New Roman" w:hAnsi="Times New Roman"/>
          <w:caps/>
          <w:sz w:val="20"/>
        </w:rPr>
        <w:fldChar w:fldCharType="end"/>
      </w:r>
      <w:r w:rsidRPr="007720B5">
        <w:rPr>
          <w:caps/>
          <w:sz w:val="20"/>
        </w:rPr>
        <w:t xml:space="preserve">: </w:t>
      </w:r>
      <w:r>
        <w:rPr>
          <w:caps/>
          <w:sz w:val="20"/>
        </w:rPr>
        <w:t>Paradero 17</w:t>
      </w:r>
      <w:bookmarkEnd w:id="137"/>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3200"/>
            <wp:effectExtent l="19050" t="19050" r="24765" b="15240"/>
            <wp:docPr id="60" name="Imagen 60" descr="\\MREYES\Paso CD\SBP\Informe Final Buses San Fernando\Anexos\Anexo 8.2 - Paraderos a Medir\Imágenes\Paradero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REYES\Paso CD\SBP\Informe Final Buses San Fernando\Anexos\Anexo 8.2 - Paraderos a Medir\Imágenes\Paraderos\17.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10227D">
      <w:pPr>
        <w:pStyle w:val="Encabezado"/>
        <w:tabs>
          <w:tab w:val="clear" w:pos="4252"/>
          <w:tab w:val="clear" w:pos="8504"/>
        </w:tabs>
        <w:rPr>
          <w:lang w:val="es-MX"/>
        </w:rPr>
      </w:pPr>
    </w:p>
    <w:p w:rsidR="008D2883" w:rsidRPr="00762EBD" w:rsidRDefault="008D2883" w:rsidP="008D2883">
      <w:pPr>
        <w:pStyle w:val="Epgrafe0"/>
        <w:keepNext/>
        <w:spacing w:before="0"/>
        <w:rPr>
          <w:lang w:val="es-MX"/>
        </w:rPr>
      </w:pPr>
      <w:bookmarkStart w:id="138" w:name="_Toc532206227"/>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53</w:t>
      </w:r>
      <w:r w:rsidRPr="007720B5">
        <w:rPr>
          <w:rFonts w:ascii="Times New Roman" w:hAnsi="Times New Roman"/>
          <w:caps/>
          <w:sz w:val="20"/>
        </w:rPr>
        <w:fldChar w:fldCharType="end"/>
      </w:r>
      <w:r w:rsidRPr="007720B5">
        <w:rPr>
          <w:caps/>
          <w:sz w:val="20"/>
        </w:rPr>
        <w:t xml:space="preserve">: </w:t>
      </w:r>
      <w:r>
        <w:rPr>
          <w:caps/>
          <w:sz w:val="20"/>
        </w:rPr>
        <w:t>Paradero 18</w:t>
      </w:r>
      <w:bookmarkEnd w:id="138"/>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023200" cy="2700000"/>
            <wp:effectExtent l="19050" t="19050" r="15240" b="24765"/>
            <wp:docPr id="71" name="Imagen 71" descr="\\MREYES\Paso CD\SBP\Informe Final Buses San Fernando\Anexos\Anexo 8.2 - Paraderos a Medir\Imágenes\Paradero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REYES\Paso CD\SBP\Informe Final Buses San Fernando\Anexos\Anexo 8.2 - Paraderos a Medir\Imágenes\Paraderos\18.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23200" cy="27000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Encabezado"/>
        <w:tabs>
          <w:tab w:val="clear" w:pos="4252"/>
          <w:tab w:val="clear" w:pos="8504"/>
        </w:tabs>
        <w:rPr>
          <w:lang w:val="es-MX"/>
        </w:rPr>
      </w:pPr>
    </w:p>
    <w:p w:rsidR="008D2883" w:rsidRPr="00762EBD" w:rsidRDefault="008D2883" w:rsidP="008D2883">
      <w:pPr>
        <w:pStyle w:val="Epgrafe0"/>
        <w:keepNext/>
        <w:spacing w:before="0"/>
        <w:rPr>
          <w:lang w:val="es-MX"/>
        </w:rPr>
      </w:pPr>
      <w:bookmarkStart w:id="139" w:name="_Toc532206228"/>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54</w:t>
      </w:r>
      <w:r w:rsidRPr="007720B5">
        <w:rPr>
          <w:rFonts w:ascii="Times New Roman" w:hAnsi="Times New Roman"/>
          <w:caps/>
          <w:sz w:val="20"/>
        </w:rPr>
        <w:fldChar w:fldCharType="end"/>
      </w:r>
      <w:r w:rsidRPr="007720B5">
        <w:rPr>
          <w:caps/>
          <w:sz w:val="20"/>
        </w:rPr>
        <w:t xml:space="preserve">: </w:t>
      </w:r>
      <w:r>
        <w:rPr>
          <w:caps/>
          <w:sz w:val="20"/>
        </w:rPr>
        <w:t>Parada 19</w:t>
      </w:r>
      <w:bookmarkEnd w:id="139"/>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026800" cy="2700000"/>
            <wp:effectExtent l="19050" t="19050" r="12065" b="24765"/>
            <wp:docPr id="72" name="Imagen 72" descr="\\MREYES\Paso CD\SBP\Informe Final Buses San Fernando\Anexos\Anexo 8.2 - Paraderos a Medir\Imágenes\Paradero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REYES\Paso CD\SBP\Informe Final Buses San Fernando\Anexos\Anexo 8.2 - Paraderos a Medir\Imágenes\Paraderos\19.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26800" cy="27000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8D2883">
      <w:pPr>
        <w:pStyle w:val="Normal2"/>
        <w:spacing w:line="240" w:lineRule="auto"/>
        <w:jc w:val="center"/>
        <w:rPr>
          <w:sz w:val="20"/>
          <w:lang w:val="es-MX"/>
        </w:rPr>
      </w:pPr>
    </w:p>
    <w:p w:rsidR="008D2883" w:rsidRPr="00762EBD" w:rsidRDefault="008D2883" w:rsidP="008D2883">
      <w:pPr>
        <w:pStyle w:val="Epgrafe0"/>
        <w:keepNext/>
        <w:spacing w:before="0"/>
        <w:rPr>
          <w:lang w:val="es-MX"/>
        </w:rPr>
      </w:pPr>
      <w:bookmarkStart w:id="140" w:name="_Toc53220622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55</w:t>
      </w:r>
      <w:r w:rsidRPr="007720B5">
        <w:rPr>
          <w:rFonts w:ascii="Times New Roman" w:hAnsi="Times New Roman"/>
          <w:caps/>
          <w:sz w:val="20"/>
        </w:rPr>
        <w:fldChar w:fldCharType="end"/>
      </w:r>
      <w:r w:rsidRPr="007720B5">
        <w:rPr>
          <w:caps/>
          <w:sz w:val="20"/>
        </w:rPr>
        <w:t xml:space="preserve">: </w:t>
      </w:r>
      <w:r>
        <w:rPr>
          <w:caps/>
          <w:sz w:val="20"/>
        </w:rPr>
        <w:t>Paradero 20</w:t>
      </w:r>
      <w:bookmarkEnd w:id="140"/>
    </w:p>
    <w:p w:rsidR="008D2883" w:rsidRDefault="008D2883" w:rsidP="008D2883">
      <w:pPr>
        <w:pStyle w:val="Normal2"/>
        <w:spacing w:line="240" w:lineRule="auto"/>
        <w:jc w:val="center"/>
        <w:rPr>
          <w:highlight w:val="yellow"/>
          <w:lang w:val="es-MX"/>
        </w:rPr>
      </w:pPr>
      <w:r>
        <w:rPr>
          <w:noProof/>
          <w:lang w:val="es-CL" w:eastAsia="es-CL"/>
        </w:rPr>
        <w:drawing>
          <wp:inline distT="0" distB="0" distL="0" distR="0">
            <wp:extent cx="2700000" cy="2023200"/>
            <wp:effectExtent l="19050" t="19050" r="24765" b="15240"/>
            <wp:docPr id="73" name="Imagen 73" descr="\\MREYES\Paso CD\SBP\Informe Final Buses San Fernando\Anexos\Anexo 8.2 - Paraderos a Medir\Imágenes\Paradero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REYES\Paso CD\SBP\Informe Final Buses San Fernando\Anexos\Anexo 8.2 - Paraderos a Medir\Imágenes\Paraderos\2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solidFill>
                        <a:schemeClr val="tx1"/>
                      </a:solidFill>
                    </a:ln>
                  </pic:spPr>
                </pic:pic>
              </a:graphicData>
            </a:graphic>
          </wp:inline>
        </w:drawing>
      </w:r>
    </w:p>
    <w:p w:rsidR="008D2883" w:rsidRDefault="008D2883" w:rsidP="008D2883">
      <w:pPr>
        <w:pStyle w:val="Normal2"/>
        <w:spacing w:line="240" w:lineRule="auto"/>
        <w:jc w:val="center"/>
        <w:rPr>
          <w:sz w:val="20"/>
          <w:lang w:val="es-MX"/>
        </w:rPr>
      </w:pPr>
      <w:r w:rsidRPr="007720B5">
        <w:rPr>
          <w:sz w:val="20"/>
          <w:lang w:val="es-MX"/>
        </w:rPr>
        <w:t>Fuente: Elaboración Propia</w:t>
      </w:r>
    </w:p>
    <w:p w:rsidR="008D2883" w:rsidRDefault="008D2883" w:rsidP="0010227D">
      <w:pPr>
        <w:pStyle w:val="Encabezado"/>
        <w:tabs>
          <w:tab w:val="clear" w:pos="4252"/>
          <w:tab w:val="clear" w:pos="8504"/>
        </w:tabs>
        <w:rPr>
          <w:lang w:val="es-MX"/>
        </w:rPr>
      </w:pPr>
    </w:p>
    <w:p w:rsidR="00307870" w:rsidRPr="00762EBD" w:rsidRDefault="00307870" w:rsidP="00307870">
      <w:pPr>
        <w:pStyle w:val="Epgrafe0"/>
        <w:keepNext/>
        <w:spacing w:before="0"/>
        <w:rPr>
          <w:lang w:val="es-MX"/>
        </w:rPr>
      </w:pPr>
      <w:bookmarkStart w:id="141" w:name="_Toc532206230"/>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56</w:t>
      </w:r>
      <w:r w:rsidRPr="007720B5">
        <w:rPr>
          <w:rFonts w:ascii="Times New Roman" w:hAnsi="Times New Roman"/>
          <w:caps/>
          <w:sz w:val="20"/>
        </w:rPr>
        <w:fldChar w:fldCharType="end"/>
      </w:r>
      <w:r w:rsidRPr="007720B5">
        <w:rPr>
          <w:caps/>
          <w:sz w:val="20"/>
        </w:rPr>
        <w:t xml:space="preserve">: </w:t>
      </w:r>
      <w:r>
        <w:rPr>
          <w:caps/>
          <w:sz w:val="20"/>
        </w:rPr>
        <w:t>Paradero 21</w:t>
      </w:r>
      <w:bookmarkEnd w:id="141"/>
    </w:p>
    <w:p w:rsidR="00307870" w:rsidRDefault="00307870" w:rsidP="00307870">
      <w:pPr>
        <w:pStyle w:val="Normal2"/>
        <w:spacing w:line="240" w:lineRule="auto"/>
        <w:jc w:val="center"/>
        <w:rPr>
          <w:highlight w:val="yellow"/>
          <w:lang w:val="es-MX"/>
        </w:rPr>
      </w:pPr>
      <w:r>
        <w:rPr>
          <w:noProof/>
          <w:lang w:val="es-CL" w:eastAsia="es-CL"/>
        </w:rPr>
        <w:drawing>
          <wp:inline distT="0" distB="0" distL="0" distR="0">
            <wp:extent cx="2700000" cy="2023200"/>
            <wp:effectExtent l="19050" t="19050" r="24765" b="15240"/>
            <wp:docPr id="77" name="Imagen 77" descr="\\MREYES\Paso CD\SBP\Informe Final Buses San Fernando\Anexos\Anexo 8.2 - Paraderos a Medir\Imágenes\Paradero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REYES\Paso CD\SBP\Informe Final Buses San Fernando\Anexos\Anexo 8.2 - Paraderos a Medir\Imágenes\Paraderos\21.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solidFill>
                        <a:schemeClr val="tx1"/>
                      </a:solidFill>
                    </a:ln>
                  </pic:spPr>
                </pic:pic>
              </a:graphicData>
            </a:graphic>
          </wp:inline>
        </w:drawing>
      </w:r>
    </w:p>
    <w:p w:rsidR="00307870" w:rsidRDefault="00307870" w:rsidP="00307870">
      <w:pPr>
        <w:pStyle w:val="Normal2"/>
        <w:spacing w:line="240" w:lineRule="auto"/>
        <w:jc w:val="center"/>
        <w:rPr>
          <w:sz w:val="20"/>
          <w:lang w:val="es-MX"/>
        </w:rPr>
      </w:pPr>
      <w:r w:rsidRPr="007720B5">
        <w:rPr>
          <w:sz w:val="20"/>
          <w:lang w:val="es-MX"/>
        </w:rPr>
        <w:t>Fuente: Elaboración Propia</w:t>
      </w:r>
    </w:p>
    <w:p w:rsidR="00307870" w:rsidRDefault="00307870" w:rsidP="00307870">
      <w:pPr>
        <w:pStyle w:val="Encabezado"/>
        <w:tabs>
          <w:tab w:val="clear" w:pos="4252"/>
          <w:tab w:val="clear" w:pos="8504"/>
        </w:tabs>
        <w:rPr>
          <w:lang w:val="es-MX"/>
        </w:rPr>
      </w:pPr>
    </w:p>
    <w:p w:rsidR="00307870" w:rsidRPr="00762EBD" w:rsidRDefault="00307870" w:rsidP="00307870">
      <w:pPr>
        <w:pStyle w:val="Epgrafe0"/>
        <w:keepNext/>
        <w:spacing w:before="0"/>
        <w:rPr>
          <w:lang w:val="es-MX"/>
        </w:rPr>
      </w:pPr>
      <w:bookmarkStart w:id="142" w:name="_Toc532206231"/>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57</w:t>
      </w:r>
      <w:r w:rsidRPr="007720B5">
        <w:rPr>
          <w:rFonts w:ascii="Times New Roman" w:hAnsi="Times New Roman"/>
          <w:caps/>
          <w:sz w:val="20"/>
        </w:rPr>
        <w:fldChar w:fldCharType="end"/>
      </w:r>
      <w:r w:rsidRPr="007720B5">
        <w:rPr>
          <w:caps/>
          <w:sz w:val="20"/>
        </w:rPr>
        <w:t xml:space="preserve">: </w:t>
      </w:r>
      <w:r>
        <w:rPr>
          <w:caps/>
          <w:sz w:val="20"/>
        </w:rPr>
        <w:t>Parada 22</w:t>
      </w:r>
      <w:bookmarkEnd w:id="142"/>
    </w:p>
    <w:p w:rsidR="00307870" w:rsidRDefault="00307870" w:rsidP="00307870">
      <w:pPr>
        <w:pStyle w:val="Normal2"/>
        <w:spacing w:line="240" w:lineRule="auto"/>
        <w:jc w:val="center"/>
        <w:rPr>
          <w:highlight w:val="yellow"/>
          <w:lang w:val="es-MX"/>
        </w:rPr>
      </w:pPr>
      <w:r>
        <w:rPr>
          <w:noProof/>
          <w:lang w:val="es-CL" w:eastAsia="es-CL"/>
        </w:rPr>
        <w:drawing>
          <wp:inline distT="0" distB="0" distL="0" distR="0">
            <wp:extent cx="2700000" cy="2022977"/>
            <wp:effectExtent l="19050" t="19050" r="24765" b="15875"/>
            <wp:docPr id="78" name="Imagen 78" descr="\\MREYES\Paso CD\SBP\Informe Final Buses San Fernando\Anexos\Anexo 8.2 - Paraderos a Medir\Imágenes\Parada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REYES\Paso CD\SBP\Informe Final Buses San Fernando\Anexos\Anexo 8.2 - Paraderos a Medir\Imágenes\Paradas\22.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00000" cy="2022977"/>
                    </a:xfrm>
                    <a:prstGeom prst="rect">
                      <a:avLst/>
                    </a:prstGeom>
                    <a:noFill/>
                    <a:ln>
                      <a:solidFill>
                        <a:schemeClr val="tx1"/>
                      </a:solidFill>
                    </a:ln>
                  </pic:spPr>
                </pic:pic>
              </a:graphicData>
            </a:graphic>
          </wp:inline>
        </w:drawing>
      </w:r>
    </w:p>
    <w:p w:rsidR="00307870" w:rsidRDefault="00307870" w:rsidP="00307870">
      <w:pPr>
        <w:pStyle w:val="Normal2"/>
        <w:spacing w:line="240" w:lineRule="auto"/>
        <w:jc w:val="center"/>
        <w:rPr>
          <w:sz w:val="20"/>
          <w:lang w:val="es-MX"/>
        </w:rPr>
      </w:pPr>
      <w:r w:rsidRPr="007720B5">
        <w:rPr>
          <w:sz w:val="20"/>
          <w:lang w:val="es-MX"/>
        </w:rPr>
        <w:t>Fuente: Elaboración Propia</w:t>
      </w:r>
    </w:p>
    <w:p w:rsidR="00307870" w:rsidRDefault="00307870" w:rsidP="00307870">
      <w:pPr>
        <w:pStyle w:val="Normal2"/>
        <w:spacing w:line="240" w:lineRule="auto"/>
        <w:jc w:val="center"/>
        <w:rPr>
          <w:sz w:val="20"/>
          <w:lang w:val="es-MX"/>
        </w:rPr>
      </w:pPr>
    </w:p>
    <w:p w:rsidR="00307870" w:rsidRPr="00762EBD" w:rsidRDefault="00307870" w:rsidP="00307870">
      <w:pPr>
        <w:pStyle w:val="Epgrafe0"/>
        <w:keepNext/>
        <w:spacing w:before="0"/>
        <w:rPr>
          <w:lang w:val="es-MX"/>
        </w:rPr>
      </w:pPr>
      <w:bookmarkStart w:id="143" w:name="_Toc532206232"/>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58</w:t>
      </w:r>
      <w:r w:rsidRPr="007720B5">
        <w:rPr>
          <w:rFonts w:ascii="Times New Roman" w:hAnsi="Times New Roman"/>
          <w:caps/>
          <w:sz w:val="20"/>
        </w:rPr>
        <w:fldChar w:fldCharType="end"/>
      </w:r>
      <w:r w:rsidRPr="007720B5">
        <w:rPr>
          <w:caps/>
          <w:sz w:val="20"/>
        </w:rPr>
        <w:t xml:space="preserve">: </w:t>
      </w:r>
      <w:r>
        <w:rPr>
          <w:caps/>
          <w:sz w:val="20"/>
        </w:rPr>
        <w:t>Paradero 23</w:t>
      </w:r>
      <w:bookmarkEnd w:id="143"/>
    </w:p>
    <w:p w:rsidR="00307870" w:rsidRDefault="00307870" w:rsidP="00307870">
      <w:pPr>
        <w:pStyle w:val="Normal2"/>
        <w:spacing w:line="240" w:lineRule="auto"/>
        <w:jc w:val="center"/>
        <w:rPr>
          <w:highlight w:val="yellow"/>
          <w:lang w:val="es-MX"/>
        </w:rPr>
      </w:pPr>
      <w:r>
        <w:rPr>
          <w:noProof/>
          <w:lang w:val="es-CL" w:eastAsia="es-CL"/>
        </w:rPr>
        <w:drawing>
          <wp:inline distT="0" distB="0" distL="0" distR="0">
            <wp:extent cx="2016000" cy="3031200"/>
            <wp:effectExtent l="19050" t="19050" r="22860" b="17145"/>
            <wp:docPr id="82" name="Imagen 82" descr="\\MREYES\Paso CD\SBP\Informe Final Buses San Fernando\Anexos\Anexo 8.2 - Paraderos a Medir\Imágenes\Paradero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REYES\Paso CD\SBP\Informe Final Buses San Fernando\Anexos\Anexo 8.2 - Paraderos a Medir\Imágenes\Paraderos\23.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b="26877"/>
                    <a:stretch/>
                  </pic:blipFill>
                  <pic:spPr bwMode="auto">
                    <a:xfrm>
                      <a:off x="0" y="0"/>
                      <a:ext cx="2016000" cy="30312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07870" w:rsidRDefault="00307870" w:rsidP="00307870">
      <w:pPr>
        <w:pStyle w:val="Normal2"/>
        <w:spacing w:line="240" w:lineRule="auto"/>
        <w:jc w:val="center"/>
        <w:rPr>
          <w:sz w:val="20"/>
          <w:lang w:val="es-MX"/>
        </w:rPr>
      </w:pPr>
      <w:r w:rsidRPr="007720B5">
        <w:rPr>
          <w:sz w:val="20"/>
          <w:lang w:val="es-MX"/>
        </w:rPr>
        <w:t>Fuente: Elaboración Propia</w:t>
      </w:r>
    </w:p>
    <w:p w:rsidR="00307870" w:rsidRDefault="00307870" w:rsidP="00307870">
      <w:pPr>
        <w:pStyle w:val="Encabezado"/>
        <w:tabs>
          <w:tab w:val="clear" w:pos="4252"/>
          <w:tab w:val="clear" w:pos="8504"/>
        </w:tabs>
        <w:rPr>
          <w:lang w:val="es-MX"/>
        </w:rPr>
      </w:pPr>
    </w:p>
    <w:p w:rsidR="00307870" w:rsidRPr="00762EBD" w:rsidRDefault="00307870" w:rsidP="00307870">
      <w:pPr>
        <w:pStyle w:val="Epgrafe0"/>
        <w:keepNext/>
        <w:spacing w:before="0"/>
        <w:rPr>
          <w:lang w:val="es-MX"/>
        </w:rPr>
      </w:pPr>
      <w:bookmarkStart w:id="144" w:name="_Toc532206233"/>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59</w:t>
      </w:r>
      <w:r w:rsidRPr="007720B5">
        <w:rPr>
          <w:rFonts w:ascii="Times New Roman" w:hAnsi="Times New Roman"/>
          <w:caps/>
          <w:sz w:val="20"/>
        </w:rPr>
        <w:fldChar w:fldCharType="end"/>
      </w:r>
      <w:r w:rsidRPr="007720B5">
        <w:rPr>
          <w:caps/>
          <w:sz w:val="20"/>
        </w:rPr>
        <w:t xml:space="preserve">: </w:t>
      </w:r>
      <w:r>
        <w:rPr>
          <w:caps/>
          <w:sz w:val="20"/>
        </w:rPr>
        <w:t>Paradero 24</w:t>
      </w:r>
      <w:bookmarkEnd w:id="144"/>
    </w:p>
    <w:p w:rsidR="00307870" w:rsidRDefault="00307870" w:rsidP="00307870">
      <w:pPr>
        <w:pStyle w:val="Normal2"/>
        <w:spacing w:line="240" w:lineRule="auto"/>
        <w:jc w:val="center"/>
        <w:rPr>
          <w:highlight w:val="yellow"/>
          <w:lang w:val="es-MX"/>
        </w:rPr>
      </w:pPr>
      <w:r>
        <w:rPr>
          <w:noProof/>
          <w:lang w:val="es-CL" w:eastAsia="es-CL"/>
        </w:rPr>
        <w:drawing>
          <wp:inline distT="0" distB="0" distL="0" distR="0">
            <wp:extent cx="2700000" cy="2025791"/>
            <wp:effectExtent l="19050" t="19050" r="24765" b="12700"/>
            <wp:docPr id="83" name="Imagen 83" descr="\\MREYES\Paso CD\SBP\Informe Final Buses San Fernando\Anexos\Anexo 8.2 - Paraderos a Medir\Imágenes\Paradero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REYES\Paso CD\SBP\Informe Final Buses San Fernando\Anexos\Anexo 8.2 - Paraderos a Medir\Imágenes\Paraderos\24.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00000" cy="2025791"/>
                    </a:xfrm>
                    <a:prstGeom prst="rect">
                      <a:avLst/>
                    </a:prstGeom>
                    <a:noFill/>
                    <a:ln>
                      <a:solidFill>
                        <a:schemeClr val="tx1"/>
                      </a:solidFill>
                    </a:ln>
                  </pic:spPr>
                </pic:pic>
              </a:graphicData>
            </a:graphic>
          </wp:inline>
        </w:drawing>
      </w:r>
    </w:p>
    <w:p w:rsidR="00307870" w:rsidRDefault="00307870" w:rsidP="00307870">
      <w:pPr>
        <w:pStyle w:val="Normal2"/>
        <w:spacing w:line="240" w:lineRule="auto"/>
        <w:jc w:val="center"/>
        <w:rPr>
          <w:sz w:val="20"/>
          <w:lang w:val="es-MX"/>
        </w:rPr>
      </w:pPr>
      <w:r w:rsidRPr="007720B5">
        <w:rPr>
          <w:sz w:val="20"/>
          <w:lang w:val="es-MX"/>
        </w:rPr>
        <w:t>Fuente: Elaboración Propia</w:t>
      </w:r>
    </w:p>
    <w:p w:rsidR="00307870" w:rsidRDefault="00307870" w:rsidP="00307870">
      <w:pPr>
        <w:pStyle w:val="Encabezado"/>
        <w:tabs>
          <w:tab w:val="clear" w:pos="4252"/>
          <w:tab w:val="clear" w:pos="8504"/>
        </w:tabs>
        <w:rPr>
          <w:lang w:val="es-MX"/>
        </w:rPr>
      </w:pPr>
    </w:p>
    <w:p w:rsidR="00307870" w:rsidRPr="00762EBD" w:rsidRDefault="00307870" w:rsidP="00307870">
      <w:pPr>
        <w:pStyle w:val="Epgrafe0"/>
        <w:keepNext/>
        <w:spacing w:before="0"/>
        <w:rPr>
          <w:lang w:val="es-MX"/>
        </w:rPr>
      </w:pPr>
      <w:bookmarkStart w:id="145" w:name="_Toc532206234"/>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60</w:t>
      </w:r>
      <w:r w:rsidRPr="007720B5">
        <w:rPr>
          <w:rFonts w:ascii="Times New Roman" w:hAnsi="Times New Roman"/>
          <w:caps/>
          <w:sz w:val="20"/>
        </w:rPr>
        <w:fldChar w:fldCharType="end"/>
      </w:r>
      <w:r w:rsidRPr="007720B5">
        <w:rPr>
          <w:caps/>
          <w:sz w:val="20"/>
        </w:rPr>
        <w:t xml:space="preserve">: </w:t>
      </w:r>
      <w:r>
        <w:rPr>
          <w:caps/>
          <w:sz w:val="20"/>
        </w:rPr>
        <w:t>ParadERO 25</w:t>
      </w:r>
      <w:bookmarkEnd w:id="145"/>
    </w:p>
    <w:p w:rsidR="00307870" w:rsidRDefault="00307870" w:rsidP="00307870">
      <w:pPr>
        <w:pStyle w:val="Normal2"/>
        <w:spacing w:line="240" w:lineRule="auto"/>
        <w:jc w:val="center"/>
        <w:rPr>
          <w:highlight w:val="yellow"/>
          <w:lang w:val="es-MX"/>
        </w:rPr>
      </w:pPr>
      <w:r>
        <w:rPr>
          <w:noProof/>
          <w:lang w:val="es-CL" w:eastAsia="es-CL"/>
        </w:rPr>
        <w:drawing>
          <wp:inline distT="0" distB="0" distL="0" distR="0">
            <wp:extent cx="2141899" cy="2700000"/>
            <wp:effectExtent l="19050" t="19050" r="10795" b="24765"/>
            <wp:docPr id="84" name="Imagen 84" descr="\\MREYES\Paso CD\SBP\Informe Final Buses San Fernando\Anexos\Anexo 8.2 - Paraderos a Medir\Imágenes\Paradero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REYES\Paso CD\SBP\Informe Final Buses San Fernando\Anexos\Anexo 8.2 - Paraderos a Medir\Imágenes\Paraderos\25.jp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b="29128"/>
                    <a:stretch/>
                  </pic:blipFill>
                  <pic:spPr bwMode="auto">
                    <a:xfrm>
                      <a:off x="0" y="0"/>
                      <a:ext cx="2141899" cy="2700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307870" w:rsidRDefault="00307870" w:rsidP="00307870">
      <w:pPr>
        <w:pStyle w:val="Normal2"/>
        <w:spacing w:line="240" w:lineRule="auto"/>
        <w:jc w:val="center"/>
        <w:rPr>
          <w:sz w:val="20"/>
          <w:lang w:val="es-MX"/>
        </w:rPr>
      </w:pPr>
      <w:r w:rsidRPr="007720B5">
        <w:rPr>
          <w:sz w:val="20"/>
          <w:lang w:val="es-MX"/>
        </w:rPr>
        <w:t>Fuente: Elaboración Propia</w:t>
      </w:r>
    </w:p>
    <w:p w:rsidR="00307870" w:rsidRDefault="00307870" w:rsidP="0010227D">
      <w:pPr>
        <w:pStyle w:val="Encabezado"/>
        <w:tabs>
          <w:tab w:val="clear" w:pos="4252"/>
          <w:tab w:val="clear" w:pos="8504"/>
        </w:tabs>
        <w:rPr>
          <w:lang w:val="es-MX"/>
        </w:rPr>
      </w:pPr>
    </w:p>
    <w:p w:rsidR="00D32F27" w:rsidRPr="00762EBD" w:rsidRDefault="00D32F27" w:rsidP="00D32F27">
      <w:pPr>
        <w:pStyle w:val="Epgrafe0"/>
        <w:keepNext/>
        <w:spacing w:before="0"/>
        <w:rPr>
          <w:lang w:val="es-MX"/>
        </w:rPr>
      </w:pPr>
      <w:bookmarkStart w:id="146" w:name="_Toc532206235"/>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61</w:t>
      </w:r>
      <w:r w:rsidRPr="007720B5">
        <w:rPr>
          <w:rFonts w:ascii="Times New Roman" w:hAnsi="Times New Roman"/>
          <w:caps/>
          <w:sz w:val="20"/>
        </w:rPr>
        <w:fldChar w:fldCharType="end"/>
      </w:r>
      <w:r w:rsidRPr="007720B5">
        <w:rPr>
          <w:caps/>
          <w:sz w:val="20"/>
        </w:rPr>
        <w:t xml:space="preserve">: </w:t>
      </w:r>
      <w:r>
        <w:rPr>
          <w:caps/>
          <w:sz w:val="20"/>
        </w:rPr>
        <w:t>Paradero 26</w:t>
      </w:r>
      <w:bookmarkEnd w:id="146"/>
    </w:p>
    <w:p w:rsidR="00D32F27" w:rsidRDefault="00D32F27" w:rsidP="00D32F27">
      <w:pPr>
        <w:pStyle w:val="Normal2"/>
        <w:spacing w:line="240" w:lineRule="auto"/>
        <w:jc w:val="center"/>
        <w:rPr>
          <w:highlight w:val="yellow"/>
          <w:lang w:val="es-MX"/>
        </w:rPr>
      </w:pPr>
      <w:r>
        <w:rPr>
          <w:noProof/>
          <w:lang w:val="es-CL" w:eastAsia="es-CL"/>
        </w:rPr>
        <w:drawing>
          <wp:inline distT="0" distB="0" distL="0" distR="0">
            <wp:extent cx="2700000" cy="2022908"/>
            <wp:effectExtent l="19050" t="19050" r="24765" b="15875"/>
            <wp:docPr id="88" name="Imagen 88" descr="\\MREYES\Paso CD\SBP\Informe Final Buses San Fernando\Anexos\Anexo 8.2 - Paraderos a Medir\Imágenes\Paradero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REYES\Paso CD\SBP\Informe Final Buses San Fernando\Anexos\Anexo 8.2 - Paraderos a Medir\Imágenes\Paraderos\26.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00000" cy="2022908"/>
                    </a:xfrm>
                    <a:prstGeom prst="rect">
                      <a:avLst/>
                    </a:prstGeom>
                    <a:noFill/>
                    <a:ln>
                      <a:solidFill>
                        <a:schemeClr val="tx1"/>
                      </a:solidFill>
                    </a:ln>
                  </pic:spPr>
                </pic:pic>
              </a:graphicData>
            </a:graphic>
          </wp:inline>
        </w:drawing>
      </w:r>
    </w:p>
    <w:p w:rsidR="00D32F27" w:rsidRDefault="00D32F27" w:rsidP="00D32F27">
      <w:pPr>
        <w:pStyle w:val="Normal2"/>
        <w:spacing w:line="240" w:lineRule="auto"/>
        <w:jc w:val="center"/>
        <w:rPr>
          <w:sz w:val="20"/>
          <w:lang w:val="es-MX"/>
        </w:rPr>
      </w:pPr>
      <w:r w:rsidRPr="007720B5">
        <w:rPr>
          <w:sz w:val="20"/>
          <w:lang w:val="es-MX"/>
        </w:rPr>
        <w:t>Fuente: Elaboración Propia</w:t>
      </w:r>
    </w:p>
    <w:p w:rsidR="00D32F27" w:rsidRDefault="00D32F27" w:rsidP="00D32F27">
      <w:pPr>
        <w:pStyle w:val="Encabezado"/>
        <w:tabs>
          <w:tab w:val="clear" w:pos="4252"/>
          <w:tab w:val="clear" w:pos="8504"/>
        </w:tabs>
        <w:rPr>
          <w:lang w:val="es-MX"/>
        </w:rPr>
      </w:pPr>
    </w:p>
    <w:p w:rsidR="00D32F27" w:rsidRPr="00762EBD" w:rsidRDefault="00D32F27" w:rsidP="00D32F27">
      <w:pPr>
        <w:pStyle w:val="Epgrafe0"/>
        <w:keepNext/>
        <w:spacing w:before="0"/>
        <w:rPr>
          <w:lang w:val="es-MX"/>
        </w:rPr>
      </w:pPr>
      <w:bookmarkStart w:id="147" w:name="_Toc532206236"/>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62</w:t>
      </w:r>
      <w:r w:rsidRPr="007720B5">
        <w:rPr>
          <w:rFonts w:ascii="Times New Roman" w:hAnsi="Times New Roman"/>
          <w:caps/>
          <w:sz w:val="20"/>
        </w:rPr>
        <w:fldChar w:fldCharType="end"/>
      </w:r>
      <w:r w:rsidRPr="007720B5">
        <w:rPr>
          <w:caps/>
          <w:sz w:val="20"/>
        </w:rPr>
        <w:t xml:space="preserve">: </w:t>
      </w:r>
      <w:r>
        <w:rPr>
          <w:caps/>
          <w:sz w:val="20"/>
        </w:rPr>
        <w:t>Paradero 27</w:t>
      </w:r>
      <w:bookmarkEnd w:id="147"/>
    </w:p>
    <w:p w:rsidR="00D32F27" w:rsidRDefault="00D32F27" w:rsidP="00D32F27">
      <w:pPr>
        <w:pStyle w:val="Normal2"/>
        <w:spacing w:line="240" w:lineRule="auto"/>
        <w:jc w:val="center"/>
        <w:rPr>
          <w:highlight w:val="yellow"/>
          <w:lang w:val="es-MX"/>
        </w:rPr>
      </w:pPr>
      <w:r>
        <w:rPr>
          <w:noProof/>
          <w:lang w:val="es-CL" w:eastAsia="es-CL"/>
        </w:rPr>
        <w:drawing>
          <wp:inline distT="0" distB="0" distL="0" distR="0">
            <wp:extent cx="2700000" cy="2026800"/>
            <wp:effectExtent l="19050" t="19050" r="24765" b="12065"/>
            <wp:docPr id="89" name="Imagen 89" descr="\\MREYES\Paso CD\SBP\Informe Final Buses San Fernando\Anexos\Anexo 8.2 - Paraderos a Medir\Imágenes\Paradero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REYES\Paso CD\SBP\Informe Final Buses San Fernando\Anexos\Anexo 8.2 - Paraderos a Medir\Imágenes\Paraderos\27.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00000" cy="2026800"/>
                    </a:xfrm>
                    <a:prstGeom prst="rect">
                      <a:avLst/>
                    </a:prstGeom>
                    <a:noFill/>
                    <a:ln>
                      <a:solidFill>
                        <a:schemeClr val="tx1"/>
                      </a:solidFill>
                    </a:ln>
                  </pic:spPr>
                </pic:pic>
              </a:graphicData>
            </a:graphic>
          </wp:inline>
        </w:drawing>
      </w:r>
    </w:p>
    <w:p w:rsidR="00D32F27" w:rsidRDefault="00D32F27" w:rsidP="00D32F27">
      <w:pPr>
        <w:pStyle w:val="Normal2"/>
        <w:spacing w:line="240" w:lineRule="auto"/>
        <w:jc w:val="center"/>
        <w:rPr>
          <w:sz w:val="20"/>
          <w:lang w:val="es-MX"/>
        </w:rPr>
      </w:pPr>
      <w:r w:rsidRPr="007720B5">
        <w:rPr>
          <w:sz w:val="20"/>
          <w:lang w:val="es-MX"/>
        </w:rPr>
        <w:t>Fuente: Elaboración Propia</w:t>
      </w:r>
    </w:p>
    <w:p w:rsidR="00D32F27" w:rsidRDefault="00D32F27" w:rsidP="00D32F27">
      <w:pPr>
        <w:pStyle w:val="Encabezado"/>
        <w:tabs>
          <w:tab w:val="clear" w:pos="4252"/>
          <w:tab w:val="clear" w:pos="8504"/>
        </w:tabs>
        <w:rPr>
          <w:lang w:val="es-MX"/>
        </w:rPr>
      </w:pPr>
    </w:p>
    <w:p w:rsidR="00D32F27" w:rsidRPr="00762EBD" w:rsidRDefault="00D32F27" w:rsidP="00D32F27">
      <w:pPr>
        <w:pStyle w:val="Epgrafe0"/>
        <w:keepNext/>
        <w:spacing w:before="0"/>
        <w:rPr>
          <w:lang w:val="es-MX"/>
        </w:rPr>
      </w:pPr>
      <w:bookmarkStart w:id="148" w:name="_Toc532206237"/>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63</w:t>
      </w:r>
      <w:r w:rsidRPr="007720B5">
        <w:rPr>
          <w:rFonts w:ascii="Times New Roman" w:hAnsi="Times New Roman"/>
          <w:caps/>
          <w:sz w:val="20"/>
        </w:rPr>
        <w:fldChar w:fldCharType="end"/>
      </w:r>
      <w:r w:rsidRPr="007720B5">
        <w:rPr>
          <w:caps/>
          <w:sz w:val="20"/>
        </w:rPr>
        <w:t xml:space="preserve">: </w:t>
      </w:r>
      <w:r>
        <w:rPr>
          <w:caps/>
          <w:sz w:val="20"/>
        </w:rPr>
        <w:t>ParadERO 28</w:t>
      </w:r>
      <w:bookmarkEnd w:id="148"/>
    </w:p>
    <w:p w:rsidR="00D32F27" w:rsidRDefault="00D32F27" w:rsidP="00D32F27">
      <w:pPr>
        <w:pStyle w:val="Normal2"/>
        <w:spacing w:line="240" w:lineRule="auto"/>
        <w:jc w:val="center"/>
        <w:rPr>
          <w:highlight w:val="yellow"/>
          <w:lang w:val="es-MX"/>
        </w:rPr>
      </w:pPr>
      <w:r>
        <w:rPr>
          <w:noProof/>
          <w:lang w:val="es-CL" w:eastAsia="es-CL"/>
        </w:rPr>
        <w:drawing>
          <wp:inline distT="0" distB="0" distL="0" distR="0">
            <wp:extent cx="2700000" cy="2026800"/>
            <wp:effectExtent l="19050" t="19050" r="24765" b="12065"/>
            <wp:docPr id="90" name="Imagen 90" descr="\\MREYES\Paso CD\SBP\Informe Final Buses San Fernando\Anexos\Anexo 8.2 - Paraderos a Medir\Imágenes\Paradero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REYES\Paso CD\SBP\Informe Final Buses San Fernando\Anexos\Anexo 8.2 - Paraderos a Medir\Imágenes\Paraderos\28.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00000" cy="2026800"/>
                    </a:xfrm>
                    <a:prstGeom prst="rect">
                      <a:avLst/>
                    </a:prstGeom>
                    <a:noFill/>
                    <a:ln>
                      <a:solidFill>
                        <a:schemeClr val="tx1"/>
                      </a:solidFill>
                    </a:ln>
                  </pic:spPr>
                </pic:pic>
              </a:graphicData>
            </a:graphic>
          </wp:inline>
        </w:drawing>
      </w:r>
    </w:p>
    <w:p w:rsidR="00D32F27" w:rsidRDefault="00D32F27" w:rsidP="00D32F27">
      <w:pPr>
        <w:pStyle w:val="Normal2"/>
        <w:spacing w:line="240" w:lineRule="auto"/>
        <w:jc w:val="center"/>
        <w:rPr>
          <w:sz w:val="20"/>
          <w:lang w:val="es-MX"/>
        </w:rPr>
      </w:pPr>
      <w:r w:rsidRPr="007720B5">
        <w:rPr>
          <w:sz w:val="20"/>
          <w:lang w:val="es-MX"/>
        </w:rPr>
        <w:t>Fuente: Elaboración Propia</w:t>
      </w:r>
    </w:p>
    <w:p w:rsidR="00D32F27" w:rsidRDefault="00D32F27" w:rsidP="00D32F27">
      <w:pPr>
        <w:pStyle w:val="Normal2"/>
        <w:spacing w:line="240" w:lineRule="auto"/>
        <w:jc w:val="center"/>
        <w:rPr>
          <w:sz w:val="20"/>
          <w:lang w:val="es-MX"/>
        </w:rPr>
      </w:pPr>
    </w:p>
    <w:p w:rsidR="00D32F27" w:rsidRPr="00762EBD" w:rsidRDefault="00D32F27" w:rsidP="00D32F27">
      <w:pPr>
        <w:pStyle w:val="Epgrafe0"/>
        <w:keepNext/>
        <w:spacing w:before="0"/>
        <w:rPr>
          <w:lang w:val="es-MX"/>
        </w:rPr>
      </w:pPr>
      <w:bookmarkStart w:id="149" w:name="_Toc532206238"/>
      <w:r w:rsidRPr="007720B5">
        <w:rPr>
          <w:rFonts w:ascii="Times New Roman" w:hAnsi="Times New Roman"/>
          <w:caps/>
          <w:sz w:val="20"/>
        </w:rPr>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64</w:t>
      </w:r>
      <w:r w:rsidRPr="007720B5">
        <w:rPr>
          <w:rFonts w:ascii="Times New Roman" w:hAnsi="Times New Roman"/>
          <w:caps/>
          <w:sz w:val="20"/>
        </w:rPr>
        <w:fldChar w:fldCharType="end"/>
      </w:r>
      <w:r w:rsidRPr="007720B5">
        <w:rPr>
          <w:caps/>
          <w:sz w:val="20"/>
        </w:rPr>
        <w:t xml:space="preserve">: </w:t>
      </w:r>
      <w:r>
        <w:rPr>
          <w:caps/>
          <w:sz w:val="20"/>
        </w:rPr>
        <w:t>Parada 29</w:t>
      </w:r>
      <w:bookmarkEnd w:id="149"/>
    </w:p>
    <w:p w:rsidR="00D32F27" w:rsidRDefault="00D32F27" w:rsidP="00D32F27">
      <w:pPr>
        <w:pStyle w:val="Normal2"/>
        <w:spacing w:line="240" w:lineRule="auto"/>
        <w:jc w:val="center"/>
        <w:rPr>
          <w:highlight w:val="yellow"/>
          <w:lang w:val="es-MX"/>
        </w:rPr>
      </w:pPr>
      <w:r>
        <w:rPr>
          <w:noProof/>
          <w:lang w:val="es-CL" w:eastAsia="es-CL"/>
        </w:rPr>
        <w:drawing>
          <wp:inline distT="0" distB="0" distL="0" distR="0">
            <wp:extent cx="2700000" cy="2024367"/>
            <wp:effectExtent l="19050" t="19050" r="24765" b="14605"/>
            <wp:docPr id="92" name="Imagen 92" descr="\\MREYES\Paso CD\SBP\Informe Final Buses San Fernando\Anexos\Anexo 8.2 - Paraderos a Medir\Imágenes\Parada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REYES\Paso CD\SBP\Informe Final Buses San Fernando\Anexos\Anexo 8.2 - Paraderos a Medir\Imágenes\Paradas\29.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00000" cy="2024367"/>
                    </a:xfrm>
                    <a:prstGeom prst="rect">
                      <a:avLst/>
                    </a:prstGeom>
                    <a:noFill/>
                    <a:ln>
                      <a:solidFill>
                        <a:schemeClr val="tx1"/>
                      </a:solidFill>
                    </a:ln>
                  </pic:spPr>
                </pic:pic>
              </a:graphicData>
            </a:graphic>
          </wp:inline>
        </w:drawing>
      </w:r>
    </w:p>
    <w:p w:rsidR="00D32F27" w:rsidRDefault="00D32F27" w:rsidP="00D32F27">
      <w:pPr>
        <w:pStyle w:val="Normal2"/>
        <w:spacing w:line="240" w:lineRule="auto"/>
        <w:jc w:val="center"/>
        <w:rPr>
          <w:sz w:val="20"/>
          <w:lang w:val="es-MX"/>
        </w:rPr>
      </w:pPr>
      <w:r w:rsidRPr="007720B5">
        <w:rPr>
          <w:sz w:val="20"/>
          <w:lang w:val="es-MX"/>
        </w:rPr>
        <w:t>Fuente: Elaboración Propia</w:t>
      </w:r>
    </w:p>
    <w:p w:rsidR="00D32F27" w:rsidRDefault="00D32F27" w:rsidP="00D32F27">
      <w:pPr>
        <w:pStyle w:val="Normal2"/>
        <w:spacing w:line="240" w:lineRule="auto"/>
        <w:jc w:val="center"/>
        <w:rPr>
          <w:sz w:val="20"/>
          <w:lang w:val="es-MX"/>
        </w:rPr>
      </w:pPr>
    </w:p>
    <w:p w:rsidR="00D32F27" w:rsidRDefault="00A15607" w:rsidP="0010227D">
      <w:pPr>
        <w:pStyle w:val="Encabezado"/>
        <w:tabs>
          <w:tab w:val="clear" w:pos="4252"/>
          <w:tab w:val="clear" w:pos="8504"/>
        </w:tabs>
        <w:rPr>
          <w:lang w:val="es-MX"/>
        </w:rPr>
      </w:pPr>
      <w:r>
        <w:rPr>
          <w:lang w:val="es-MX"/>
        </w:rPr>
        <w:t>Los paraderos 2, 5, 10, 11, 12, 17, 18, 24, 25, 28 y 29 se ubican en una zona netamente residencial, principalmente por la Villa Eduardo Barrios, Población San Hernán, Villa Los Regidores, Villa Gabriela Mistral, Villa El Álamo. En las cercanías existe el Parque de Barrios, Colegio Hermano de Asís, Colegio Valle de Colchagua Complejo Educacional Las Araucarias, almacenes e iglesias. Estos son polos de generación de viajes en punta mañana y de atracción de viajes en punta tarde.</w:t>
      </w:r>
    </w:p>
    <w:p w:rsidR="00A15607" w:rsidRDefault="00A15607" w:rsidP="0010227D">
      <w:pPr>
        <w:pStyle w:val="Encabezado"/>
        <w:tabs>
          <w:tab w:val="clear" w:pos="4252"/>
          <w:tab w:val="clear" w:pos="8504"/>
        </w:tabs>
        <w:rPr>
          <w:lang w:val="es-MX"/>
        </w:rPr>
      </w:pPr>
    </w:p>
    <w:p w:rsidR="00A15607" w:rsidRDefault="00A15607" w:rsidP="0010227D">
      <w:pPr>
        <w:pStyle w:val="Encabezado"/>
        <w:tabs>
          <w:tab w:val="clear" w:pos="4252"/>
          <w:tab w:val="clear" w:pos="8504"/>
        </w:tabs>
        <w:rPr>
          <w:lang w:val="es-MX"/>
        </w:rPr>
      </w:pPr>
      <w:r>
        <w:rPr>
          <w:lang w:val="es-MX"/>
        </w:rPr>
        <w:t>Los paraderos 26, 3 y 20 se encuentran en las cercanías del Hospital San Juan de Dios y el consultorio CESFAM de San Fernando, grandes polos de atracción y generación de viajes durante todo el día. Además, a sus alrededores se encuentra el Museo San Fernando, el Juzgado de Garantía de San Fernando</w:t>
      </w:r>
      <w:r w:rsidR="009B31AA">
        <w:rPr>
          <w:lang w:val="es-MX"/>
        </w:rPr>
        <w:t>, Supermercado El 9 y el Cementerio de San Fernando.</w:t>
      </w:r>
    </w:p>
    <w:p w:rsidR="009B31AA" w:rsidRDefault="009B31AA" w:rsidP="0010227D">
      <w:pPr>
        <w:pStyle w:val="Encabezado"/>
        <w:tabs>
          <w:tab w:val="clear" w:pos="4252"/>
          <w:tab w:val="clear" w:pos="8504"/>
        </w:tabs>
        <w:rPr>
          <w:lang w:val="es-MX"/>
        </w:rPr>
      </w:pPr>
    </w:p>
    <w:p w:rsidR="009B31AA" w:rsidRDefault="009B31AA" w:rsidP="0010227D">
      <w:pPr>
        <w:pStyle w:val="Encabezado"/>
        <w:tabs>
          <w:tab w:val="clear" w:pos="4252"/>
          <w:tab w:val="clear" w:pos="8504"/>
        </w:tabs>
        <w:rPr>
          <w:lang w:val="es-MX"/>
        </w:rPr>
      </w:pPr>
      <w:r>
        <w:rPr>
          <w:lang w:val="es-MX"/>
        </w:rPr>
        <w:t xml:space="preserve">El paradero 15 se encuentra en el eje Negrete. A sus alrededores se encuentra el Supermercado </w:t>
      </w:r>
      <w:proofErr w:type="spellStart"/>
      <w:r>
        <w:rPr>
          <w:lang w:val="es-MX"/>
        </w:rPr>
        <w:t>Tottus</w:t>
      </w:r>
      <w:proofErr w:type="spellEnd"/>
      <w:r>
        <w:rPr>
          <w:lang w:val="es-MX"/>
        </w:rPr>
        <w:t>, Iglesia San Agustín e Iglesia de Jesucristo, siendo estos los polos de atracción más relevantes.</w:t>
      </w:r>
    </w:p>
    <w:p w:rsidR="009B31AA" w:rsidRDefault="009B31AA" w:rsidP="0010227D">
      <w:pPr>
        <w:pStyle w:val="Encabezado"/>
        <w:tabs>
          <w:tab w:val="clear" w:pos="4252"/>
          <w:tab w:val="clear" w:pos="8504"/>
        </w:tabs>
        <w:rPr>
          <w:lang w:val="es-MX"/>
        </w:rPr>
      </w:pPr>
    </w:p>
    <w:p w:rsidR="009B31AA" w:rsidRDefault="009B31AA" w:rsidP="0010227D">
      <w:pPr>
        <w:pStyle w:val="Encabezado"/>
        <w:tabs>
          <w:tab w:val="clear" w:pos="4252"/>
          <w:tab w:val="clear" w:pos="8504"/>
        </w:tabs>
        <w:rPr>
          <w:lang w:val="es-MX"/>
        </w:rPr>
      </w:pPr>
      <w:r>
        <w:rPr>
          <w:lang w:val="es-MX"/>
        </w:rPr>
        <w:lastRenderedPageBreak/>
        <w:t xml:space="preserve">Los paraderos 23 y 1 se sirven a la zona residencial conformada por la Villa San Basilia y la Villa La Ramada. A su vez, los paraderos 7, 13 y 27 están presentes en las villas O’Higgins, Los Palacios y San Marcos. </w:t>
      </w:r>
      <w:r w:rsidR="00597831">
        <w:rPr>
          <w:lang w:val="es-MX"/>
        </w:rPr>
        <w:t xml:space="preserve">Lo mismo ocurre en los paraderos 21 y 22, los cuales se encuentran en plena Villa Real. </w:t>
      </w:r>
      <w:r>
        <w:rPr>
          <w:lang w:val="es-MX"/>
        </w:rPr>
        <w:t>En estos paraderos se espera que se generen viajes en punta mañana y que sean polos atractores de viajes en punta tarde al ser netamente residenciales.</w:t>
      </w:r>
    </w:p>
    <w:p w:rsidR="009B31AA" w:rsidRDefault="009B31AA" w:rsidP="0010227D">
      <w:pPr>
        <w:pStyle w:val="Encabezado"/>
        <w:tabs>
          <w:tab w:val="clear" w:pos="4252"/>
          <w:tab w:val="clear" w:pos="8504"/>
        </w:tabs>
        <w:rPr>
          <w:lang w:val="es-MX"/>
        </w:rPr>
      </w:pPr>
    </w:p>
    <w:p w:rsidR="00597831" w:rsidRDefault="00F513AE" w:rsidP="0010227D">
      <w:pPr>
        <w:pStyle w:val="Encabezado"/>
        <w:tabs>
          <w:tab w:val="clear" w:pos="4252"/>
          <w:tab w:val="clear" w:pos="8504"/>
        </w:tabs>
        <w:rPr>
          <w:lang w:val="es-MX"/>
        </w:rPr>
      </w:pPr>
      <w:r>
        <w:rPr>
          <w:lang w:val="es-MX"/>
        </w:rPr>
        <w:t>Los paraderos 4, 8, 9, 16 y 19 se ubican en el centro de San Fernando. Esta zona comprende el centro de actividades de la ciudad, donde se encuentra la Plaza de Armas de San Fernando</w:t>
      </w:r>
      <w:r w:rsidR="00597831">
        <w:rPr>
          <w:lang w:val="es-MX"/>
        </w:rPr>
        <w:t>,</w:t>
      </w:r>
      <w:r>
        <w:rPr>
          <w:lang w:val="es-MX"/>
        </w:rPr>
        <w:t xml:space="preserve"> Plaza Valdivia</w:t>
      </w:r>
      <w:r w:rsidR="00597831">
        <w:rPr>
          <w:lang w:val="es-MX"/>
        </w:rPr>
        <w:t xml:space="preserve"> y la Ilustre Municipalidad de San Fernando. A su alrededor se encuentran diversos edificios educacionales como Colegio Isabel La Católica, Escuela Nº1, Liceo Eduardo Charme, Liceo </w:t>
      </w:r>
      <w:proofErr w:type="spellStart"/>
      <w:r w:rsidR="00597831">
        <w:rPr>
          <w:lang w:val="es-MX"/>
        </w:rPr>
        <w:t>Neandro</w:t>
      </w:r>
      <w:proofErr w:type="spellEnd"/>
      <w:r w:rsidR="00597831">
        <w:rPr>
          <w:lang w:val="es-MX"/>
        </w:rPr>
        <w:t xml:space="preserve"> Schilling, San Fernando </w:t>
      </w:r>
      <w:proofErr w:type="spellStart"/>
      <w:r w:rsidR="00597831">
        <w:rPr>
          <w:lang w:val="es-MX"/>
        </w:rPr>
        <w:t>College</w:t>
      </w:r>
      <w:proofErr w:type="spellEnd"/>
      <w:r w:rsidR="00597831">
        <w:rPr>
          <w:lang w:val="es-MX"/>
        </w:rPr>
        <w:t>, AIEP, Colegio Inmaculada Concepción,</w:t>
      </w:r>
      <w:r w:rsidR="00597831" w:rsidRPr="00597831">
        <w:rPr>
          <w:lang w:val="es-MX"/>
        </w:rPr>
        <w:t xml:space="preserve"> </w:t>
      </w:r>
      <w:r w:rsidR="00597831">
        <w:rPr>
          <w:lang w:val="es-MX"/>
        </w:rPr>
        <w:t xml:space="preserve">INCASAF y Universidad del Mar. También cuenta con centros de actividades comerciales como el Mercado de San Fernando, Mall VIVO San Fernando y Supermercado </w:t>
      </w:r>
      <w:proofErr w:type="spellStart"/>
      <w:r w:rsidR="00597831">
        <w:rPr>
          <w:lang w:val="es-MX"/>
        </w:rPr>
        <w:t>Acuenta</w:t>
      </w:r>
      <w:proofErr w:type="spellEnd"/>
      <w:r w:rsidR="00597831">
        <w:rPr>
          <w:lang w:val="es-MX"/>
        </w:rPr>
        <w:t xml:space="preserve"> junto con servicios como la Comisaría de Carabineros, 1era Compañía de Bomberos, Cárcel de San Fernando y Biblioteca Municipal. Esta zona comprende el sector más importante de San Fernando y se espera que genere y atraiga la mayor cantidad de viajes de toda la ciudad.</w:t>
      </w:r>
    </w:p>
    <w:p w:rsidR="00A15607" w:rsidRDefault="00A15607" w:rsidP="0010227D">
      <w:pPr>
        <w:pStyle w:val="Encabezado"/>
        <w:tabs>
          <w:tab w:val="clear" w:pos="4252"/>
          <w:tab w:val="clear" w:pos="8504"/>
        </w:tabs>
        <w:rPr>
          <w:lang w:val="es-MX"/>
        </w:rPr>
      </w:pPr>
    </w:p>
    <w:p w:rsidR="00597831" w:rsidRDefault="00597831" w:rsidP="0010227D">
      <w:pPr>
        <w:pStyle w:val="Encabezado"/>
        <w:tabs>
          <w:tab w:val="clear" w:pos="4252"/>
          <w:tab w:val="clear" w:pos="8504"/>
        </w:tabs>
        <w:rPr>
          <w:lang w:val="es-MX"/>
        </w:rPr>
      </w:pPr>
      <w:r>
        <w:rPr>
          <w:lang w:val="es-MX"/>
        </w:rPr>
        <w:t xml:space="preserve">Finalmente, los paraderos 14 y 6 se encuentran frente al Regimiento de Infantería Nº19 “Colchagua”. A su alrededor también se encuentra la población Santa Elena y la Población José Miguel carrera, por lo que se espera un comportamiento residencial donde estos paraderos ayudan a los usuarios a dirigirse desde sus casas al centro de San Fernando. </w:t>
      </w:r>
    </w:p>
    <w:p w:rsidR="00597831" w:rsidRDefault="00597831" w:rsidP="0010227D">
      <w:pPr>
        <w:pStyle w:val="Encabezado"/>
        <w:tabs>
          <w:tab w:val="clear" w:pos="4252"/>
          <w:tab w:val="clear" w:pos="8504"/>
        </w:tabs>
        <w:rPr>
          <w:lang w:val="es-MX"/>
        </w:rPr>
      </w:pPr>
    </w:p>
    <w:p w:rsidR="0010227D" w:rsidRDefault="0010227D" w:rsidP="0010227D">
      <w:pPr>
        <w:pStyle w:val="Encabezado"/>
        <w:tabs>
          <w:tab w:val="clear" w:pos="4252"/>
          <w:tab w:val="clear" w:pos="8504"/>
        </w:tabs>
        <w:rPr>
          <w:lang w:val="es-MX"/>
        </w:rPr>
      </w:pPr>
      <w:r w:rsidRPr="00814518">
        <w:rPr>
          <w:lang w:val="es-MX"/>
        </w:rPr>
        <w:t xml:space="preserve">A partir de la información catastrada, </w:t>
      </w:r>
      <w:r w:rsidR="00250A4A">
        <w:rPr>
          <w:lang w:val="es-MX"/>
        </w:rPr>
        <w:t xml:space="preserve">de identificaron las paradas de cada uno de los servicios catastrados, en </w:t>
      </w:r>
      <w:r w:rsidR="004A4013">
        <w:t>los Anexos 3.3, 3.4, 3.5,</w:t>
      </w:r>
      <w:r w:rsidR="00F3303D">
        <w:t xml:space="preserve"> 3.6</w:t>
      </w:r>
      <w:r w:rsidR="004A4013">
        <w:t xml:space="preserve"> y 3.8</w:t>
      </w:r>
      <w:r w:rsidR="00250A4A">
        <w:rPr>
          <w:lang w:val="es-MX"/>
        </w:rPr>
        <w:t xml:space="preserve"> se presenta dicha </w:t>
      </w:r>
      <w:r w:rsidR="005B2B73">
        <w:rPr>
          <w:lang w:val="es-MX"/>
        </w:rPr>
        <w:t xml:space="preserve">información </w:t>
      </w:r>
      <w:r w:rsidR="00250A4A">
        <w:rPr>
          <w:lang w:val="es-MX"/>
        </w:rPr>
        <w:t xml:space="preserve">en los formatos </w:t>
      </w:r>
      <w:r w:rsidR="00F3303D">
        <w:rPr>
          <w:lang w:val="es-MX"/>
        </w:rPr>
        <w:t>GPX, KMZ, PNG y SHAPE</w:t>
      </w:r>
      <w:r w:rsidR="00C23D07">
        <w:rPr>
          <w:lang w:val="es-MX"/>
        </w:rPr>
        <w:t>.</w:t>
      </w:r>
      <w:r w:rsidR="00250A4A">
        <w:rPr>
          <w:lang w:val="es-MX"/>
        </w:rPr>
        <w:t xml:space="preserve"> </w:t>
      </w:r>
      <w:r w:rsidR="00C23D07">
        <w:rPr>
          <w:lang w:val="es-MX"/>
        </w:rPr>
        <w:t xml:space="preserve">En ellos se identifican los paraderos y paradas aislados y </w:t>
      </w:r>
      <w:r w:rsidR="00250A4A">
        <w:rPr>
          <w:lang w:val="es-MX"/>
        </w:rPr>
        <w:t xml:space="preserve">sobre los trazados catastrados, tal como se muestra en las figuras </w:t>
      </w:r>
      <w:r w:rsidR="00136E77">
        <w:rPr>
          <w:lang w:val="es-MX"/>
        </w:rPr>
        <w:t xml:space="preserve">de las páginas </w:t>
      </w:r>
      <w:r w:rsidR="00250A4A">
        <w:rPr>
          <w:lang w:val="es-MX"/>
        </w:rPr>
        <w:t>siguientes.</w:t>
      </w:r>
    </w:p>
    <w:p w:rsidR="00136E77" w:rsidRDefault="00136E77" w:rsidP="0010227D">
      <w:pPr>
        <w:pStyle w:val="Encabezado"/>
        <w:tabs>
          <w:tab w:val="clear" w:pos="4252"/>
          <w:tab w:val="clear" w:pos="8504"/>
        </w:tabs>
        <w:rPr>
          <w:lang w:val="es-MX"/>
        </w:rPr>
      </w:pPr>
    </w:p>
    <w:p w:rsidR="00136E77" w:rsidRDefault="00136E77" w:rsidP="0010227D">
      <w:pPr>
        <w:pStyle w:val="Encabezado"/>
        <w:tabs>
          <w:tab w:val="clear" w:pos="4252"/>
          <w:tab w:val="clear" w:pos="8504"/>
        </w:tabs>
        <w:rPr>
          <w:lang w:val="es-MX"/>
        </w:rPr>
      </w:pPr>
      <w:r>
        <w:rPr>
          <w:lang w:val="es-MX"/>
        </w:rPr>
        <w:t>Cabe observar que esta tarea será complementada durante el Estudio de Demanda, principalmente con la información de las “paradas informales”, las que son posibles de identificar durante el trabajo de medición al interior de los buses.</w:t>
      </w:r>
    </w:p>
    <w:p w:rsidR="00250A4A" w:rsidRDefault="00250A4A" w:rsidP="00250A4A">
      <w:pPr>
        <w:pStyle w:val="Epgrafe0"/>
        <w:keepNext/>
        <w:spacing w:before="0"/>
        <w:rPr>
          <w:caps/>
          <w:sz w:val="20"/>
        </w:rPr>
      </w:pPr>
      <w:bookmarkStart w:id="150" w:name="_Toc53220623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65</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 terma tur Servicio 11 ida</w:t>
      </w:r>
      <w:bookmarkEnd w:id="150"/>
    </w:p>
    <w:p w:rsidR="00BB52FA" w:rsidRDefault="00BB52FA" w:rsidP="00BB52FA">
      <w:pPr>
        <w:rPr>
          <w:lang w:val="es-CL"/>
        </w:rPr>
      </w:pPr>
      <w:r>
        <w:rPr>
          <w:noProof/>
          <w:lang w:val="es-CL" w:eastAsia="es-CL"/>
        </w:rPr>
        <w:drawing>
          <wp:inline distT="0" distB="0" distL="0" distR="0" wp14:anchorId="7BF6E3DF" wp14:editId="4990D6AD">
            <wp:extent cx="5940000" cy="7849683"/>
            <wp:effectExtent l="0" t="0" r="3810" b="0"/>
            <wp:docPr id="9" name="Imagen 9" descr="E:\Proyecto\Buses San Fernando 2018\Informe de Avance 1 Buses San Fernando V1\Anexos\Anexo 3.6 - Paradas y Paraderos por Servicio\PNG\Paradas y Paraderos Terma Tur Serv 11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yecto\Buses San Fernando 2018\Informe de Avance 1 Buses San Fernando V1\Anexos\Anexo 3.6 - Paradas y Paraderos por Servicio\PNG\Paradas y Paraderos Terma Tur Serv 11 Ida.pn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4586" t="3542" r="4553" b="3674"/>
                    <a:stretch/>
                  </pic:blipFill>
                  <pic:spPr bwMode="auto">
                    <a:xfrm>
                      <a:off x="0" y="0"/>
                      <a:ext cx="5940000" cy="7849683"/>
                    </a:xfrm>
                    <a:prstGeom prst="rect">
                      <a:avLst/>
                    </a:prstGeom>
                    <a:noFill/>
                    <a:ln>
                      <a:noFill/>
                    </a:ln>
                    <a:extLst>
                      <a:ext uri="{53640926-AAD7-44D8-BBD7-CCE9431645EC}">
                        <a14:shadowObscured xmlns:a14="http://schemas.microsoft.com/office/drawing/2010/main"/>
                      </a:ext>
                    </a:extLst>
                  </pic:spPr>
                </pic:pic>
              </a:graphicData>
            </a:graphic>
          </wp:inline>
        </w:drawing>
      </w:r>
    </w:p>
    <w:p w:rsidR="00BB52FA" w:rsidRDefault="00BB52FA" w:rsidP="00AB3B65">
      <w:pPr>
        <w:jc w:val="center"/>
        <w:rPr>
          <w:b/>
          <w:caps/>
          <w:sz w:val="20"/>
          <w:szCs w:val="20"/>
          <w:lang w:val="es-CL"/>
        </w:rPr>
      </w:pPr>
      <w:r w:rsidRPr="007720B5">
        <w:rPr>
          <w:sz w:val="20"/>
          <w:lang w:val="es-MX"/>
        </w:rPr>
        <w:t>Fuente: Elaboración Propia</w:t>
      </w:r>
    </w:p>
    <w:p w:rsidR="00BB52FA" w:rsidRPr="007720B5" w:rsidRDefault="00BB52FA" w:rsidP="00BB52FA">
      <w:pPr>
        <w:pStyle w:val="Epgrafe0"/>
        <w:keepNext/>
        <w:spacing w:before="0"/>
        <w:rPr>
          <w:lang w:val="es-MX"/>
        </w:rPr>
      </w:pPr>
      <w:bookmarkStart w:id="151" w:name="_Toc532206240"/>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66</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 terma tur Servicio 12 reg</w:t>
      </w:r>
      <w:bookmarkEnd w:id="151"/>
    </w:p>
    <w:p w:rsidR="00BB52FA" w:rsidRDefault="00BB52FA" w:rsidP="00BB52FA">
      <w:pPr>
        <w:pStyle w:val="Normal2"/>
        <w:spacing w:line="240" w:lineRule="auto"/>
        <w:ind w:left="-284"/>
        <w:jc w:val="center"/>
        <w:rPr>
          <w:sz w:val="20"/>
          <w:lang w:val="es-MX"/>
        </w:rPr>
      </w:pPr>
      <w:r>
        <w:rPr>
          <w:noProof/>
          <w:sz w:val="20"/>
          <w:lang w:val="es-CL" w:eastAsia="es-CL"/>
        </w:rPr>
        <w:drawing>
          <wp:inline distT="0" distB="0" distL="0" distR="0" wp14:anchorId="54887DA4" wp14:editId="1348F1C5">
            <wp:extent cx="5940000" cy="7860784"/>
            <wp:effectExtent l="0" t="0" r="3810" b="6985"/>
            <wp:docPr id="12" name="Imagen 12" descr="E:\Proyecto\Buses San Fernando 2018\Informe de Avance 1 Buses San Fernando V1\Anexos\Anexo 3.6 - Paradas y Paraderos por Servicio\PNG\Paradas y Paraderos Terma Tur Serv 12 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yecto\Buses San Fernando 2018\Informe de Avance 1 Buses San Fernando V1\Anexos\Anexo 3.6 - Paradas y Paraderos por Servicio\PNG\Paradas y Paraderos Terma Tur Serv 12 Reg.pn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4586" t="3410" r="4553" b="3674"/>
                    <a:stretch/>
                  </pic:blipFill>
                  <pic:spPr bwMode="auto">
                    <a:xfrm>
                      <a:off x="0" y="0"/>
                      <a:ext cx="5940000" cy="7860784"/>
                    </a:xfrm>
                    <a:prstGeom prst="rect">
                      <a:avLst/>
                    </a:prstGeom>
                    <a:noFill/>
                    <a:ln>
                      <a:noFill/>
                    </a:ln>
                    <a:extLst>
                      <a:ext uri="{53640926-AAD7-44D8-BBD7-CCE9431645EC}">
                        <a14:shadowObscured xmlns:a14="http://schemas.microsoft.com/office/drawing/2010/main"/>
                      </a:ext>
                    </a:extLst>
                  </pic:spPr>
                </pic:pic>
              </a:graphicData>
            </a:graphic>
          </wp:inline>
        </w:drawing>
      </w:r>
    </w:p>
    <w:p w:rsidR="00C5137D" w:rsidRPr="00C5137D" w:rsidRDefault="00BB52FA" w:rsidP="00AB3B65">
      <w:pPr>
        <w:jc w:val="center"/>
        <w:rPr>
          <w:sz w:val="20"/>
          <w:lang w:val="es-MX"/>
        </w:rPr>
      </w:pPr>
      <w:r w:rsidRPr="007720B5">
        <w:rPr>
          <w:sz w:val="20"/>
          <w:lang w:val="es-MX"/>
        </w:rPr>
        <w:t>Fuente: Elaboración Propia</w:t>
      </w:r>
    </w:p>
    <w:p w:rsidR="00250A4A" w:rsidRDefault="00250A4A" w:rsidP="00C5137D">
      <w:pPr>
        <w:pStyle w:val="Epgrafe0"/>
        <w:keepNext/>
        <w:spacing w:before="0"/>
        <w:rPr>
          <w:caps/>
          <w:sz w:val="20"/>
        </w:rPr>
      </w:pPr>
      <w:bookmarkStart w:id="152" w:name="_Toc532206241"/>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67</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 transportes renacer Servicio</w:t>
      </w:r>
      <w:r w:rsidR="00BB52FA">
        <w:rPr>
          <w:caps/>
          <w:sz w:val="20"/>
        </w:rPr>
        <w:t xml:space="preserve"> </w:t>
      </w:r>
      <w:r w:rsidRPr="007720B5">
        <w:rPr>
          <w:caps/>
          <w:sz w:val="20"/>
        </w:rPr>
        <w:t>10 ida</w:t>
      </w:r>
      <w:bookmarkEnd w:id="152"/>
    </w:p>
    <w:p w:rsidR="00BB52FA" w:rsidRDefault="00573CC2" w:rsidP="00573CC2">
      <w:pPr>
        <w:ind w:left="-284"/>
        <w:jc w:val="center"/>
        <w:rPr>
          <w:lang w:val="es-CL"/>
        </w:rPr>
      </w:pPr>
      <w:r>
        <w:rPr>
          <w:noProof/>
          <w:lang w:val="es-CL" w:eastAsia="es-CL"/>
        </w:rPr>
        <w:drawing>
          <wp:inline distT="0" distB="0" distL="0" distR="0" wp14:anchorId="706FC956" wp14:editId="0B8BDFFB">
            <wp:extent cx="5760000" cy="7604496"/>
            <wp:effectExtent l="0" t="0" r="0" b="0"/>
            <wp:docPr id="10" name="Imagen 10" descr="\\MMUNOZ\proyecto\000-San Fernando\observaciones2\Paradas y Paraderos Renacer Serv 10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MUNOZ\proyecto\000-San Fernando\observaciones2\Paradas y Paraderos Renacer Serv 10 Ida.pn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4754" t="3805" r="4583" b="3703"/>
                    <a:stretch/>
                  </pic:blipFill>
                  <pic:spPr bwMode="auto">
                    <a:xfrm>
                      <a:off x="0" y="0"/>
                      <a:ext cx="5760000" cy="7604496"/>
                    </a:xfrm>
                    <a:prstGeom prst="rect">
                      <a:avLst/>
                    </a:prstGeom>
                    <a:noFill/>
                    <a:ln>
                      <a:noFill/>
                    </a:ln>
                    <a:extLst>
                      <a:ext uri="{53640926-AAD7-44D8-BBD7-CCE9431645EC}">
                        <a14:shadowObscured xmlns:a14="http://schemas.microsoft.com/office/drawing/2010/main"/>
                      </a:ext>
                    </a:extLst>
                  </pic:spPr>
                </pic:pic>
              </a:graphicData>
            </a:graphic>
          </wp:inline>
        </w:drawing>
      </w:r>
    </w:p>
    <w:p w:rsidR="00BB52FA" w:rsidRDefault="00BB52FA" w:rsidP="00AB3B65">
      <w:pPr>
        <w:jc w:val="center"/>
        <w:rPr>
          <w:sz w:val="20"/>
          <w:lang w:val="es-MX"/>
        </w:rPr>
      </w:pPr>
      <w:r w:rsidRPr="007720B5">
        <w:rPr>
          <w:sz w:val="20"/>
          <w:lang w:val="es-MX"/>
        </w:rPr>
        <w:t>Fuente: Elaboración Propia</w:t>
      </w:r>
    </w:p>
    <w:p w:rsidR="00B056AA" w:rsidRDefault="00B056AA" w:rsidP="00BB52FA">
      <w:pPr>
        <w:rPr>
          <w:sz w:val="20"/>
          <w:lang w:val="es-MX"/>
        </w:rPr>
      </w:pPr>
    </w:p>
    <w:p w:rsidR="00BB52FA" w:rsidRPr="007720B5" w:rsidRDefault="00BB52FA" w:rsidP="00C5137D">
      <w:pPr>
        <w:pStyle w:val="Epgrafe0"/>
        <w:keepNext/>
        <w:spacing w:before="0"/>
        <w:rPr>
          <w:lang w:val="es-MX"/>
        </w:rPr>
      </w:pPr>
      <w:bookmarkStart w:id="153" w:name="_Toc532206242"/>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68</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 transportes renacer Servicio</w:t>
      </w:r>
      <w:r>
        <w:rPr>
          <w:caps/>
          <w:sz w:val="20"/>
        </w:rPr>
        <w:t xml:space="preserve"> </w:t>
      </w:r>
      <w:r w:rsidRPr="007720B5">
        <w:rPr>
          <w:caps/>
          <w:sz w:val="20"/>
        </w:rPr>
        <w:t>2 reg</w:t>
      </w:r>
      <w:bookmarkEnd w:id="153"/>
    </w:p>
    <w:p w:rsidR="00BB52FA" w:rsidRDefault="00573CC2" w:rsidP="00573CC2">
      <w:pPr>
        <w:ind w:left="-284"/>
        <w:jc w:val="center"/>
        <w:rPr>
          <w:lang w:val="es-MX"/>
        </w:rPr>
      </w:pPr>
      <w:r>
        <w:rPr>
          <w:noProof/>
          <w:lang w:val="es-CL" w:eastAsia="es-CL"/>
        </w:rPr>
        <w:drawing>
          <wp:inline distT="0" distB="0" distL="0" distR="0" wp14:anchorId="101C5DDA" wp14:editId="2B493A7B">
            <wp:extent cx="5760000" cy="7578673"/>
            <wp:effectExtent l="0" t="0" r="0" b="3810"/>
            <wp:docPr id="11" name="Imagen 11" descr="\\MMUNOZ\proyecto\000-San Fernando\observaciones2\Paradas y Paraderos Renacer Serv 2 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MUNOZ\proyecto\000-San Fernando\observaciones2\Paradas y Paraderos Renacer Serv 2 Reg.pn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4585" t="3805" r="4414" b="3674"/>
                    <a:stretch/>
                  </pic:blipFill>
                  <pic:spPr bwMode="auto">
                    <a:xfrm>
                      <a:off x="0" y="0"/>
                      <a:ext cx="5760000" cy="7578673"/>
                    </a:xfrm>
                    <a:prstGeom prst="rect">
                      <a:avLst/>
                    </a:prstGeom>
                    <a:noFill/>
                    <a:ln>
                      <a:noFill/>
                    </a:ln>
                    <a:extLst>
                      <a:ext uri="{53640926-AAD7-44D8-BBD7-CCE9431645EC}">
                        <a14:shadowObscured xmlns:a14="http://schemas.microsoft.com/office/drawing/2010/main"/>
                      </a:ext>
                    </a:extLst>
                  </pic:spPr>
                </pic:pic>
              </a:graphicData>
            </a:graphic>
          </wp:inline>
        </w:drawing>
      </w:r>
    </w:p>
    <w:p w:rsidR="00250A4A" w:rsidRDefault="00250A4A" w:rsidP="00AB3B65">
      <w:pPr>
        <w:pStyle w:val="Normal2"/>
        <w:spacing w:line="240" w:lineRule="auto"/>
        <w:jc w:val="center"/>
        <w:rPr>
          <w:sz w:val="20"/>
          <w:lang w:val="es-MX"/>
        </w:rPr>
      </w:pPr>
      <w:r w:rsidRPr="007720B5">
        <w:rPr>
          <w:sz w:val="20"/>
          <w:lang w:val="es-MX"/>
        </w:rPr>
        <w:t>Fuente: Elaboración Propia</w:t>
      </w:r>
    </w:p>
    <w:p w:rsidR="008C5FBE" w:rsidRDefault="008C5FBE" w:rsidP="00BB52FA">
      <w:pPr>
        <w:pStyle w:val="Normal2"/>
        <w:spacing w:line="240" w:lineRule="auto"/>
        <w:rPr>
          <w:sz w:val="20"/>
          <w:lang w:val="es-MX"/>
        </w:rPr>
      </w:pPr>
    </w:p>
    <w:p w:rsidR="00250A4A" w:rsidRDefault="00250A4A" w:rsidP="00C5137D">
      <w:pPr>
        <w:pStyle w:val="Epgrafe0"/>
        <w:keepNext/>
        <w:spacing w:before="0"/>
        <w:rPr>
          <w:caps/>
          <w:sz w:val="20"/>
        </w:rPr>
      </w:pPr>
      <w:bookmarkStart w:id="154" w:name="_Toc532206243"/>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69</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 transportes renacer Servicio B10 ida</w:t>
      </w:r>
      <w:bookmarkEnd w:id="154"/>
    </w:p>
    <w:p w:rsidR="00BB52FA" w:rsidRDefault="003B0E61" w:rsidP="003B0E61">
      <w:pPr>
        <w:pStyle w:val="Normal2"/>
        <w:spacing w:line="240" w:lineRule="auto"/>
        <w:ind w:left="-284"/>
        <w:jc w:val="center"/>
        <w:rPr>
          <w:sz w:val="20"/>
          <w:lang w:val="es-MX"/>
        </w:rPr>
      </w:pPr>
      <w:r>
        <w:rPr>
          <w:noProof/>
          <w:sz w:val="20"/>
          <w:lang w:val="es-CL" w:eastAsia="es-CL"/>
        </w:rPr>
        <w:drawing>
          <wp:inline distT="0" distB="0" distL="0" distR="0" wp14:anchorId="335542B2" wp14:editId="68EC817A">
            <wp:extent cx="5940000" cy="7812012"/>
            <wp:effectExtent l="0" t="0" r="3810" b="0"/>
            <wp:docPr id="26" name="Imagen 26" descr="\\MMUNOZ\proyecto\000-San Fernando\observaciones3\0-PNG\PARADAS Y PARADEROS RENACER B10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MUNOZ\proyecto\000-San Fernando\observaciones3\0-PNG\PARADAS Y PARADEROS RENACER B10 IDA.pn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4416" t="3805" r="4414" b="3543"/>
                    <a:stretch/>
                  </pic:blipFill>
                  <pic:spPr bwMode="auto">
                    <a:xfrm>
                      <a:off x="0" y="0"/>
                      <a:ext cx="5940000" cy="7812012"/>
                    </a:xfrm>
                    <a:prstGeom prst="rect">
                      <a:avLst/>
                    </a:prstGeom>
                    <a:noFill/>
                    <a:ln>
                      <a:noFill/>
                    </a:ln>
                    <a:extLst>
                      <a:ext uri="{53640926-AAD7-44D8-BBD7-CCE9431645EC}">
                        <a14:shadowObscured xmlns:a14="http://schemas.microsoft.com/office/drawing/2010/main"/>
                      </a:ext>
                    </a:extLst>
                  </pic:spPr>
                </pic:pic>
              </a:graphicData>
            </a:graphic>
          </wp:inline>
        </w:drawing>
      </w:r>
    </w:p>
    <w:p w:rsidR="00BB52FA" w:rsidRDefault="00BB52FA" w:rsidP="00AB3B65">
      <w:pPr>
        <w:pStyle w:val="Normal2"/>
        <w:spacing w:line="240" w:lineRule="auto"/>
        <w:jc w:val="center"/>
        <w:rPr>
          <w:sz w:val="20"/>
          <w:lang w:val="es-MX"/>
        </w:rPr>
      </w:pPr>
      <w:r w:rsidRPr="007720B5">
        <w:rPr>
          <w:sz w:val="20"/>
          <w:lang w:val="es-MX"/>
        </w:rPr>
        <w:t>Fuente: Elaboración Propia</w:t>
      </w:r>
    </w:p>
    <w:p w:rsidR="00BB52FA" w:rsidRDefault="00BB52FA" w:rsidP="00C5137D">
      <w:pPr>
        <w:pStyle w:val="Epgrafe0"/>
        <w:keepNext/>
        <w:spacing w:before="0"/>
        <w:rPr>
          <w:caps/>
          <w:sz w:val="20"/>
        </w:rPr>
      </w:pPr>
      <w:bookmarkStart w:id="155" w:name="_Toc532206244"/>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70</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Empresa</w:t>
      </w:r>
      <w:r w:rsidR="008C5FBE">
        <w:rPr>
          <w:caps/>
          <w:sz w:val="20"/>
        </w:rPr>
        <w:t xml:space="preserve"> transportes renacer Servicio A10</w:t>
      </w:r>
      <w:r w:rsidRPr="007720B5">
        <w:rPr>
          <w:caps/>
          <w:sz w:val="20"/>
        </w:rPr>
        <w:t xml:space="preserve"> reg</w:t>
      </w:r>
      <w:bookmarkEnd w:id="155"/>
    </w:p>
    <w:p w:rsidR="00BB52FA" w:rsidRPr="00BB52FA" w:rsidRDefault="003B0E61" w:rsidP="003B0E61">
      <w:pPr>
        <w:pStyle w:val="Normal2"/>
        <w:spacing w:line="240" w:lineRule="auto"/>
        <w:ind w:left="-284"/>
        <w:jc w:val="center"/>
        <w:rPr>
          <w:noProof/>
          <w:sz w:val="20"/>
          <w:lang w:val="es-CL" w:eastAsia="es-CL"/>
        </w:rPr>
      </w:pPr>
      <w:r>
        <w:rPr>
          <w:noProof/>
          <w:sz w:val="20"/>
          <w:lang w:val="es-CL" w:eastAsia="es-CL"/>
        </w:rPr>
        <w:drawing>
          <wp:inline distT="0" distB="0" distL="0" distR="0" wp14:anchorId="543004DA" wp14:editId="51370FBD">
            <wp:extent cx="5940000" cy="7841223"/>
            <wp:effectExtent l="0" t="0" r="3810" b="7620"/>
            <wp:docPr id="13" name="Imagen 13" descr="\\MMUNOZ\proyecto\000-San Fernando\observaciones3\0-PNG\PARADAS Y PARADEROS RENACER A10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MUNOZ\proyecto\000-San Fernando\observaciones3\0-PNG\PARADAS Y PARADEROS RENACER A10 REGRESO.pn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4586" t="3805" r="4584" b="3543"/>
                    <a:stretch/>
                  </pic:blipFill>
                  <pic:spPr bwMode="auto">
                    <a:xfrm>
                      <a:off x="0" y="0"/>
                      <a:ext cx="5940000" cy="7841223"/>
                    </a:xfrm>
                    <a:prstGeom prst="rect">
                      <a:avLst/>
                    </a:prstGeom>
                    <a:noFill/>
                    <a:ln>
                      <a:noFill/>
                    </a:ln>
                    <a:extLst>
                      <a:ext uri="{53640926-AAD7-44D8-BBD7-CCE9431645EC}">
                        <a14:shadowObscured xmlns:a14="http://schemas.microsoft.com/office/drawing/2010/main"/>
                      </a:ext>
                    </a:extLst>
                  </pic:spPr>
                </pic:pic>
              </a:graphicData>
            </a:graphic>
          </wp:inline>
        </w:drawing>
      </w:r>
    </w:p>
    <w:p w:rsidR="00BB52FA" w:rsidRDefault="00BB52FA" w:rsidP="00AB3B65">
      <w:pPr>
        <w:pStyle w:val="Normal2"/>
        <w:spacing w:line="240" w:lineRule="auto"/>
        <w:jc w:val="center"/>
        <w:rPr>
          <w:sz w:val="20"/>
          <w:lang w:val="es-MX"/>
        </w:rPr>
      </w:pPr>
      <w:r w:rsidRPr="007720B5">
        <w:rPr>
          <w:sz w:val="20"/>
          <w:lang w:val="es-MX"/>
        </w:rPr>
        <w:t>Fuente: Elaboración Propia</w:t>
      </w:r>
    </w:p>
    <w:p w:rsidR="00250A4A" w:rsidRDefault="00250A4A" w:rsidP="00C5137D">
      <w:pPr>
        <w:pStyle w:val="Epgrafe0"/>
        <w:keepNext/>
        <w:spacing w:before="0"/>
        <w:rPr>
          <w:caps/>
          <w:sz w:val="20"/>
        </w:rPr>
      </w:pPr>
      <w:bookmarkStart w:id="156" w:name="_Toc532206245"/>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71</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TRANSPORTES EXPRESS LA RAMADA Servicio A</w:t>
      </w:r>
      <w:r w:rsidR="00E243BB">
        <w:rPr>
          <w:caps/>
          <w:sz w:val="20"/>
        </w:rPr>
        <w:t xml:space="preserve"> Ida</w:t>
      </w:r>
      <w:bookmarkEnd w:id="156"/>
    </w:p>
    <w:p w:rsidR="00E243BB" w:rsidRPr="00E243BB" w:rsidRDefault="00E243BB" w:rsidP="00E243BB">
      <w:pPr>
        <w:pStyle w:val="Normal2"/>
        <w:spacing w:line="240" w:lineRule="auto"/>
        <w:ind w:left="-284"/>
        <w:rPr>
          <w:noProof/>
          <w:sz w:val="20"/>
          <w:lang w:val="es-CL" w:eastAsia="es-CL"/>
        </w:rPr>
      </w:pPr>
      <w:r>
        <w:rPr>
          <w:noProof/>
          <w:sz w:val="20"/>
          <w:lang w:val="es-CL" w:eastAsia="es-CL"/>
        </w:rPr>
        <w:drawing>
          <wp:inline distT="0" distB="0" distL="0" distR="0" wp14:anchorId="486398C1" wp14:editId="2FE80ED0">
            <wp:extent cx="5940000" cy="7831509"/>
            <wp:effectExtent l="0" t="0" r="3810" b="0"/>
            <wp:docPr id="36" name="Imagen 36" descr="E:\Proyecto\Buses San Fernando 2018\Informe de Avance 1 Buses San Fernando V1\Anexos\Anexo 3.6 - Paradas y Paraderos por Servicio\PNG\Paradas y Paraderos La Ramada Serv Troncal A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yecto\Buses San Fernando 2018\Informe de Avance 1 Buses San Fernando V1\Anexos\Anexo 3.6 - Paradas y Paraderos por Servicio\PNG\Paradas y Paraderos La Ramada Serv Troncal A Ida.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4416" t="3542" r="4384" b="3544"/>
                    <a:stretch/>
                  </pic:blipFill>
                  <pic:spPr bwMode="auto">
                    <a:xfrm>
                      <a:off x="0" y="0"/>
                      <a:ext cx="5940000" cy="7831509"/>
                    </a:xfrm>
                    <a:prstGeom prst="rect">
                      <a:avLst/>
                    </a:prstGeom>
                    <a:noFill/>
                    <a:ln>
                      <a:noFill/>
                    </a:ln>
                    <a:extLst>
                      <a:ext uri="{53640926-AAD7-44D8-BBD7-CCE9431645EC}">
                        <a14:shadowObscured xmlns:a14="http://schemas.microsoft.com/office/drawing/2010/main"/>
                      </a:ext>
                    </a:extLst>
                  </pic:spPr>
                </pic:pic>
              </a:graphicData>
            </a:graphic>
          </wp:inline>
        </w:drawing>
      </w:r>
    </w:p>
    <w:p w:rsidR="00E243BB" w:rsidRDefault="00E243BB" w:rsidP="00AB3B65">
      <w:pPr>
        <w:pStyle w:val="Normal2"/>
        <w:spacing w:line="240" w:lineRule="auto"/>
        <w:jc w:val="center"/>
        <w:rPr>
          <w:b/>
          <w:caps/>
          <w:sz w:val="20"/>
          <w:lang w:val="es-CL"/>
        </w:rPr>
      </w:pPr>
      <w:r w:rsidRPr="007720B5">
        <w:rPr>
          <w:sz w:val="20"/>
          <w:lang w:val="es-MX"/>
        </w:rPr>
        <w:t>Fuente: Elaboración Propia</w:t>
      </w:r>
      <w:r>
        <w:rPr>
          <w:caps/>
          <w:sz w:val="20"/>
        </w:rPr>
        <w:br w:type="page"/>
      </w:r>
    </w:p>
    <w:p w:rsidR="00E243BB" w:rsidRPr="007720B5" w:rsidRDefault="00E243BB" w:rsidP="00C5137D">
      <w:pPr>
        <w:pStyle w:val="Epgrafe0"/>
        <w:keepNext/>
        <w:spacing w:before="0"/>
        <w:rPr>
          <w:lang w:val="es-MX"/>
        </w:rPr>
      </w:pPr>
      <w:bookmarkStart w:id="157" w:name="_Toc532206246"/>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72</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TRANSPORTES EXPRESS LA RAMADA Servicio B REG</w:t>
      </w:r>
      <w:bookmarkEnd w:id="157"/>
    </w:p>
    <w:p w:rsidR="00E243BB" w:rsidRDefault="00E243BB" w:rsidP="00E243BB">
      <w:pPr>
        <w:pStyle w:val="Normal2"/>
        <w:spacing w:line="240" w:lineRule="auto"/>
        <w:ind w:left="-284"/>
        <w:rPr>
          <w:noProof/>
          <w:sz w:val="20"/>
          <w:lang w:val="es-CL" w:eastAsia="es-CL"/>
        </w:rPr>
      </w:pPr>
      <w:r>
        <w:rPr>
          <w:noProof/>
          <w:sz w:val="20"/>
          <w:lang w:val="es-CL" w:eastAsia="es-CL"/>
        </w:rPr>
        <w:drawing>
          <wp:inline distT="0" distB="0" distL="0" distR="0" wp14:anchorId="748D0E36" wp14:editId="626726D9">
            <wp:extent cx="5940000" cy="7835037"/>
            <wp:effectExtent l="0" t="0" r="3810" b="0"/>
            <wp:docPr id="19523" name="Imagen 19523" descr="E:\Proyecto\Buses San Fernando 2018\Informe de Avance 1 Buses San Fernando V1\Anexos\Anexo 3.6 - Paradas y Paraderos por Servicio\PNG\Paradas y Paraderos La Ramada Serv Troncal B 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yecto\Buses San Fernando 2018\Informe de Avance 1 Buses San Fernando V1\Anexos\Anexo 3.6 - Paradas y Paraderos por Servicio\PNG\Paradas y Paraderos La Ramada Serv Troncal B Reg.pn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4416" t="3805" r="4553" b="3412"/>
                    <a:stretch/>
                  </pic:blipFill>
                  <pic:spPr bwMode="auto">
                    <a:xfrm>
                      <a:off x="0" y="0"/>
                      <a:ext cx="5940000" cy="7835037"/>
                    </a:xfrm>
                    <a:prstGeom prst="rect">
                      <a:avLst/>
                    </a:prstGeom>
                    <a:noFill/>
                    <a:ln>
                      <a:noFill/>
                    </a:ln>
                    <a:extLst>
                      <a:ext uri="{53640926-AAD7-44D8-BBD7-CCE9431645EC}">
                        <a14:shadowObscured xmlns:a14="http://schemas.microsoft.com/office/drawing/2010/main"/>
                      </a:ext>
                    </a:extLst>
                  </pic:spPr>
                </pic:pic>
              </a:graphicData>
            </a:graphic>
          </wp:inline>
        </w:drawing>
      </w:r>
    </w:p>
    <w:p w:rsidR="00E243BB" w:rsidRDefault="00E243BB" w:rsidP="00AB3B65">
      <w:pPr>
        <w:pStyle w:val="Normal2"/>
        <w:spacing w:line="240" w:lineRule="auto"/>
        <w:jc w:val="center"/>
        <w:rPr>
          <w:sz w:val="20"/>
          <w:lang w:val="es-MX"/>
        </w:rPr>
      </w:pPr>
      <w:r w:rsidRPr="007720B5">
        <w:rPr>
          <w:sz w:val="20"/>
          <w:lang w:val="es-MX"/>
        </w:rPr>
        <w:t>Fuente: Elaboración Propia</w:t>
      </w:r>
    </w:p>
    <w:p w:rsidR="00250A4A" w:rsidRDefault="00250A4A" w:rsidP="00C5137D">
      <w:pPr>
        <w:pStyle w:val="Epgrafe0"/>
        <w:keepNext/>
        <w:spacing w:before="0"/>
        <w:rPr>
          <w:caps/>
          <w:sz w:val="20"/>
        </w:rPr>
      </w:pPr>
      <w:bookmarkStart w:id="158" w:name="_Toc532206247"/>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73</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w:t>
      </w:r>
      <w:r w:rsidR="003A1DD3">
        <w:rPr>
          <w:caps/>
          <w:sz w:val="20"/>
        </w:rPr>
        <w:t>T</w:t>
      </w:r>
      <w:r w:rsidRPr="007720B5">
        <w:rPr>
          <w:caps/>
          <w:sz w:val="20"/>
        </w:rPr>
        <w:t>RANSPORTES EXPRESS LA RAMADA</w:t>
      </w:r>
      <w:r w:rsidR="00294D0A">
        <w:rPr>
          <w:caps/>
          <w:sz w:val="20"/>
        </w:rPr>
        <w:t xml:space="preserve"> </w:t>
      </w:r>
      <w:r w:rsidRPr="007720B5">
        <w:rPr>
          <w:caps/>
          <w:sz w:val="20"/>
        </w:rPr>
        <w:t>Servicio 10A IDA</w:t>
      </w:r>
      <w:bookmarkEnd w:id="158"/>
    </w:p>
    <w:p w:rsidR="00E243BB" w:rsidRPr="00E243BB" w:rsidRDefault="00E243BB" w:rsidP="00E243BB">
      <w:pPr>
        <w:ind w:left="-284"/>
        <w:rPr>
          <w:lang w:val="es-CL"/>
        </w:rPr>
      </w:pPr>
      <w:r>
        <w:rPr>
          <w:noProof/>
          <w:lang w:val="es-CL" w:eastAsia="es-CL"/>
        </w:rPr>
        <w:drawing>
          <wp:inline distT="0" distB="0" distL="0" distR="0" wp14:anchorId="2A4A4F24" wp14:editId="7FCAD8AA">
            <wp:extent cx="5940000" cy="7820447"/>
            <wp:effectExtent l="0" t="0" r="3810" b="9525"/>
            <wp:docPr id="19524" name="Imagen 19524" descr="E:\Proyecto\Buses San Fernando 2018\Informe de Avance 1 Buses San Fernando V1\Anexos\Anexo 3.6 - Paradas y Paraderos por Servicio\PNG\Paradas y Paraderos La Ramada Serv Express 10A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royecto\Buses San Fernando 2018\Informe de Avance 1 Buses San Fernando V1\Anexos\Anexo 3.6 - Paradas y Paraderos por Servicio\PNG\Paradas y Paraderos La Ramada Serv Express 10A Ida.png"/>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4414" t="3673" r="4414" b="3573"/>
                    <a:stretch/>
                  </pic:blipFill>
                  <pic:spPr bwMode="auto">
                    <a:xfrm>
                      <a:off x="0" y="0"/>
                      <a:ext cx="5940000" cy="7820447"/>
                    </a:xfrm>
                    <a:prstGeom prst="rect">
                      <a:avLst/>
                    </a:prstGeom>
                    <a:noFill/>
                    <a:ln>
                      <a:noFill/>
                    </a:ln>
                    <a:extLst>
                      <a:ext uri="{53640926-AAD7-44D8-BBD7-CCE9431645EC}">
                        <a14:shadowObscured xmlns:a14="http://schemas.microsoft.com/office/drawing/2010/main"/>
                      </a:ext>
                    </a:extLst>
                  </pic:spPr>
                </pic:pic>
              </a:graphicData>
            </a:graphic>
          </wp:inline>
        </w:drawing>
      </w:r>
    </w:p>
    <w:p w:rsidR="00E243BB" w:rsidRDefault="00E243BB" w:rsidP="00AB3B65">
      <w:pPr>
        <w:pStyle w:val="Normal2"/>
        <w:spacing w:line="240" w:lineRule="auto"/>
        <w:jc w:val="center"/>
        <w:rPr>
          <w:sz w:val="20"/>
          <w:lang w:val="es-MX"/>
        </w:rPr>
      </w:pPr>
      <w:r w:rsidRPr="007720B5">
        <w:rPr>
          <w:sz w:val="20"/>
          <w:lang w:val="es-MX"/>
        </w:rPr>
        <w:t>Fuente: Elaboración Propia</w:t>
      </w:r>
    </w:p>
    <w:p w:rsidR="00E243BB" w:rsidRDefault="00E243BB" w:rsidP="00C5137D">
      <w:pPr>
        <w:pStyle w:val="Epgrafe0"/>
        <w:keepNext/>
        <w:spacing w:before="0"/>
        <w:rPr>
          <w:caps/>
          <w:sz w:val="20"/>
        </w:rPr>
      </w:pPr>
      <w:bookmarkStart w:id="159" w:name="_Toc532206248"/>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74</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w:t>
      </w:r>
      <w:r>
        <w:rPr>
          <w:caps/>
          <w:sz w:val="20"/>
        </w:rPr>
        <w:t>T</w:t>
      </w:r>
      <w:r w:rsidRPr="007720B5">
        <w:rPr>
          <w:caps/>
          <w:sz w:val="20"/>
        </w:rPr>
        <w:t>RANSPORTES EXPRESS LA RAMADA</w:t>
      </w:r>
      <w:r>
        <w:rPr>
          <w:caps/>
          <w:sz w:val="20"/>
        </w:rPr>
        <w:t xml:space="preserve"> </w:t>
      </w:r>
      <w:r w:rsidRPr="007720B5">
        <w:rPr>
          <w:caps/>
          <w:sz w:val="20"/>
        </w:rPr>
        <w:t>Servicio 10B REG</w:t>
      </w:r>
      <w:bookmarkEnd w:id="159"/>
    </w:p>
    <w:p w:rsidR="00E243BB" w:rsidRPr="00E243BB" w:rsidRDefault="00E243BB" w:rsidP="00E243BB">
      <w:pPr>
        <w:ind w:left="-284"/>
        <w:rPr>
          <w:lang w:val="es-CL"/>
        </w:rPr>
      </w:pPr>
      <w:r>
        <w:rPr>
          <w:noProof/>
          <w:lang w:val="es-CL" w:eastAsia="es-CL"/>
        </w:rPr>
        <w:drawing>
          <wp:inline distT="0" distB="0" distL="0" distR="0" wp14:anchorId="23E6E1A1" wp14:editId="6B6A984E">
            <wp:extent cx="5940000" cy="7849682"/>
            <wp:effectExtent l="0" t="0" r="3810" b="0"/>
            <wp:docPr id="19525" name="Imagen 19525" descr="E:\Proyecto\Buses San Fernando 2018\Informe de Avance 1 Buses San Fernando V1\Anexos\Anexo 3.6 - Paradas y Paraderos por Servicio\PNG\Paradas y Paraderos La Ramada Serv Express 10B 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Proyecto\Buses San Fernando 2018\Informe de Avance 1 Buses San Fernando V1\Anexos\Anexo 3.6 - Paradas y Paraderos por Servicio\PNG\Paradas y Paraderos La Ramada Serv Express 10B Reg.png"/>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4754" t="3805" r="4384" b="3412"/>
                    <a:stretch/>
                  </pic:blipFill>
                  <pic:spPr bwMode="auto">
                    <a:xfrm>
                      <a:off x="0" y="0"/>
                      <a:ext cx="5940000" cy="7849682"/>
                    </a:xfrm>
                    <a:prstGeom prst="rect">
                      <a:avLst/>
                    </a:prstGeom>
                    <a:noFill/>
                    <a:ln>
                      <a:noFill/>
                    </a:ln>
                    <a:extLst>
                      <a:ext uri="{53640926-AAD7-44D8-BBD7-CCE9431645EC}">
                        <a14:shadowObscured xmlns:a14="http://schemas.microsoft.com/office/drawing/2010/main"/>
                      </a:ext>
                    </a:extLst>
                  </pic:spPr>
                </pic:pic>
              </a:graphicData>
            </a:graphic>
          </wp:inline>
        </w:drawing>
      </w:r>
    </w:p>
    <w:p w:rsidR="00E243BB" w:rsidRDefault="00E243BB" w:rsidP="00AB3B65">
      <w:pPr>
        <w:pStyle w:val="Normal2"/>
        <w:spacing w:line="240" w:lineRule="auto"/>
        <w:jc w:val="center"/>
        <w:rPr>
          <w:sz w:val="20"/>
          <w:lang w:val="es-MX"/>
        </w:rPr>
      </w:pPr>
      <w:r w:rsidRPr="007720B5">
        <w:rPr>
          <w:sz w:val="20"/>
          <w:lang w:val="es-MX"/>
        </w:rPr>
        <w:t>Fuente: Elaboración Propia</w:t>
      </w:r>
    </w:p>
    <w:p w:rsidR="00E243BB" w:rsidRPr="00E243BB" w:rsidRDefault="00E243BB" w:rsidP="00E243BB">
      <w:pPr>
        <w:pStyle w:val="Normal2"/>
        <w:spacing w:line="240" w:lineRule="auto"/>
        <w:rPr>
          <w:b/>
          <w:caps/>
          <w:sz w:val="16"/>
          <w:lang w:val="es-CL"/>
        </w:rPr>
      </w:pPr>
    </w:p>
    <w:p w:rsidR="00250A4A" w:rsidRDefault="00250A4A" w:rsidP="00C5137D">
      <w:pPr>
        <w:pStyle w:val="Epgrafe0"/>
        <w:keepNext/>
        <w:spacing w:before="0"/>
        <w:rPr>
          <w:caps/>
          <w:sz w:val="20"/>
        </w:rPr>
      </w:pPr>
      <w:bookmarkStart w:id="160" w:name="_Toc532206249"/>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75</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lA Empresa RUCA TALCA Servicio A1 IDA</w:t>
      </w:r>
      <w:bookmarkEnd w:id="160"/>
    </w:p>
    <w:p w:rsidR="00E243BB" w:rsidRDefault="00E243BB" w:rsidP="00E243BB">
      <w:pPr>
        <w:ind w:left="-284"/>
        <w:rPr>
          <w:lang w:val="es-CL"/>
        </w:rPr>
      </w:pPr>
      <w:r>
        <w:rPr>
          <w:noProof/>
          <w:lang w:val="es-CL" w:eastAsia="es-CL"/>
        </w:rPr>
        <w:drawing>
          <wp:inline distT="0" distB="0" distL="0" distR="0" wp14:anchorId="7361D8BA" wp14:editId="0BC44319">
            <wp:extent cx="5940000" cy="7879137"/>
            <wp:effectExtent l="0" t="0" r="3810" b="7620"/>
            <wp:docPr id="19526" name="Imagen 19526" descr="E:\Proyecto\Buses San Fernando 2018\Informe de Avance 1 Buses San Fernando V1\Anexos\Anexo 3.6 - Paradas y Paraderos por Servicio\PNG\Paradas y Paraderos Ruca Talca Serv A1 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Proyecto\Buses San Fernando 2018\Informe de Avance 1 Buses San Fernando V1\Anexos\Anexo 3.6 - Paradas y Paraderos por Servicio\PNG\Paradas y Paraderos Ruca Talca Serv A1 Ida.pn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4754" t="3673" r="4723" b="3543"/>
                    <a:stretch/>
                  </pic:blipFill>
                  <pic:spPr bwMode="auto">
                    <a:xfrm>
                      <a:off x="0" y="0"/>
                      <a:ext cx="5940000" cy="7879137"/>
                    </a:xfrm>
                    <a:prstGeom prst="rect">
                      <a:avLst/>
                    </a:prstGeom>
                    <a:noFill/>
                    <a:ln>
                      <a:noFill/>
                    </a:ln>
                    <a:extLst>
                      <a:ext uri="{53640926-AAD7-44D8-BBD7-CCE9431645EC}">
                        <a14:shadowObscured xmlns:a14="http://schemas.microsoft.com/office/drawing/2010/main"/>
                      </a:ext>
                    </a:extLst>
                  </pic:spPr>
                </pic:pic>
              </a:graphicData>
            </a:graphic>
          </wp:inline>
        </w:drawing>
      </w:r>
    </w:p>
    <w:p w:rsidR="00E243BB" w:rsidRDefault="00E243BB" w:rsidP="00AB3B65">
      <w:pPr>
        <w:pStyle w:val="Normal2"/>
        <w:spacing w:line="240" w:lineRule="auto"/>
        <w:jc w:val="center"/>
        <w:rPr>
          <w:sz w:val="20"/>
          <w:lang w:val="es-MX"/>
        </w:rPr>
      </w:pPr>
      <w:r w:rsidRPr="007720B5">
        <w:rPr>
          <w:sz w:val="20"/>
          <w:lang w:val="es-MX"/>
        </w:rPr>
        <w:t>Fuente: Elaboración Propia</w:t>
      </w:r>
    </w:p>
    <w:p w:rsidR="00E243BB" w:rsidRDefault="00E243BB" w:rsidP="00C5137D">
      <w:pPr>
        <w:pStyle w:val="Epgrafe0"/>
        <w:keepNext/>
        <w:spacing w:before="0"/>
        <w:rPr>
          <w:caps/>
          <w:sz w:val="20"/>
        </w:rPr>
      </w:pPr>
      <w:bookmarkStart w:id="161" w:name="_Toc532206250"/>
      <w:r w:rsidRPr="007720B5">
        <w:rPr>
          <w:rFonts w:ascii="Times New Roman" w:hAnsi="Times New Roman"/>
          <w:caps/>
          <w:sz w:val="20"/>
        </w:rPr>
        <w:lastRenderedPageBreak/>
        <w:t xml:space="preserve">FIGURA Nº </w:t>
      </w:r>
      <w:r w:rsidRPr="007720B5">
        <w:rPr>
          <w:rFonts w:ascii="Times New Roman" w:hAnsi="Times New Roman"/>
          <w:caps/>
          <w:sz w:val="20"/>
        </w:rPr>
        <w:fldChar w:fldCharType="begin"/>
      </w:r>
      <w:r w:rsidRPr="007720B5">
        <w:rPr>
          <w:rFonts w:ascii="Times New Roman" w:hAnsi="Times New Roman"/>
          <w:caps/>
          <w:sz w:val="20"/>
        </w:rPr>
        <w:instrText xml:space="preserve"> STYLEREF 1 \s </w:instrText>
      </w:r>
      <w:r w:rsidRPr="007720B5">
        <w:rPr>
          <w:rFonts w:ascii="Times New Roman" w:hAnsi="Times New Roman"/>
          <w:caps/>
          <w:sz w:val="20"/>
        </w:rPr>
        <w:fldChar w:fldCharType="separate"/>
      </w:r>
      <w:r w:rsidR="00CE167E">
        <w:rPr>
          <w:rFonts w:ascii="Times New Roman" w:hAnsi="Times New Roman"/>
          <w:caps/>
          <w:noProof/>
          <w:sz w:val="20"/>
        </w:rPr>
        <w:t>3</w:t>
      </w:r>
      <w:r w:rsidRPr="007720B5">
        <w:rPr>
          <w:rFonts w:ascii="Times New Roman" w:hAnsi="Times New Roman"/>
          <w:caps/>
          <w:sz w:val="20"/>
        </w:rPr>
        <w:fldChar w:fldCharType="end"/>
      </w:r>
      <w:r w:rsidRPr="007720B5">
        <w:rPr>
          <w:rFonts w:ascii="Times New Roman" w:hAnsi="Times New Roman"/>
          <w:caps/>
          <w:sz w:val="20"/>
        </w:rPr>
        <w:noBreakHyphen/>
      </w:r>
      <w:r w:rsidRPr="007720B5">
        <w:rPr>
          <w:rFonts w:ascii="Times New Roman" w:hAnsi="Times New Roman"/>
          <w:caps/>
          <w:sz w:val="20"/>
        </w:rPr>
        <w:fldChar w:fldCharType="begin"/>
      </w:r>
      <w:r w:rsidRPr="007720B5">
        <w:rPr>
          <w:rFonts w:ascii="Times New Roman" w:hAnsi="Times New Roman"/>
          <w:caps/>
          <w:sz w:val="20"/>
        </w:rPr>
        <w:instrText xml:space="preserve"> SEQ FIGURA_Nº \* ARABIC \s 1 </w:instrText>
      </w:r>
      <w:r w:rsidRPr="007720B5">
        <w:rPr>
          <w:rFonts w:ascii="Times New Roman" w:hAnsi="Times New Roman"/>
          <w:caps/>
          <w:sz w:val="20"/>
        </w:rPr>
        <w:fldChar w:fldCharType="separate"/>
      </w:r>
      <w:r w:rsidR="00CE167E">
        <w:rPr>
          <w:rFonts w:ascii="Times New Roman" w:hAnsi="Times New Roman"/>
          <w:caps/>
          <w:noProof/>
          <w:sz w:val="20"/>
        </w:rPr>
        <w:t>76</w:t>
      </w:r>
      <w:r w:rsidRPr="007720B5">
        <w:rPr>
          <w:rFonts w:ascii="Times New Roman" w:hAnsi="Times New Roman"/>
          <w:caps/>
          <w:sz w:val="20"/>
        </w:rPr>
        <w:fldChar w:fldCharType="end"/>
      </w:r>
      <w:r w:rsidRPr="007720B5">
        <w:rPr>
          <w:caps/>
          <w:sz w:val="20"/>
        </w:rPr>
        <w:t xml:space="preserve">: </w:t>
      </w:r>
      <w:r>
        <w:rPr>
          <w:caps/>
          <w:sz w:val="20"/>
        </w:rPr>
        <w:t>Paradas</w:t>
      </w:r>
      <w:r w:rsidRPr="007720B5">
        <w:rPr>
          <w:caps/>
          <w:sz w:val="20"/>
        </w:rPr>
        <w:t xml:space="preserve"> de lA Empresa RUCA TALCA Servicio B2 REG</w:t>
      </w:r>
      <w:bookmarkEnd w:id="161"/>
    </w:p>
    <w:p w:rsidR="00E243BB" w:rsidRDefault="003B0E61" w:rsidP="003B0E61">
      <w:pPr>
        <w:ind w:left="-284"/>
        <w:jc w:val="center"/>
        <w:rPr>
          <w:lang w:val="es-CL"/>
        </w:rPr>
      </w:pPr>
      <w:r>
        <w:rPr>
          <w:noProof/>
          <w:lang w:val="es-CL" w:eastAsia="es-CL"/>
        </w:rPr>
        <w:drawing>
          <wp:inline distT="0" distB="0" distL="0" distR="0" wp14:anchorId="034EBC60" wp14:editId="7E9D5B61">
            <wp:extent cx="5940000" cy="7848362"/>
            <wp:effectExtent l="0" t="0" r="3810" b="635"/>
            <wp:docPr id="1" name="Imagen 1" descr="\\MMUNOZ\proyecto\000-San Fernando\observaciones3\0-PNG\PARADAS Y PARADEROS RUCA TALCA REGRE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MUNOZ\proyecto\000-San Fernando\observaciones3\0-PNG\PARADAS Y PARADEROS RUCA TALCA REGRESO.png"/>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4925" t="3936" r="4583" b="3674"/>
                    <a:stretch/>
                  </pic:blipFill>
                  <pic:spPr bwMode="auto">
                    <a:xfrm>
                      <a:off x="0" y="0"/>
                      <a:ext cx="5940000" cy="7848362"/>
                    </a:xfrm>
                    <a:prstGeom prst="rect">
                      <a:avLst/>
                    </a:prstGeom>
                    <a:noFill/>
                    <a:ln>
                      <a:noFill/>
                    </a:ln>
                    <a:extLst>
                      <a:ext uri="{53640926-AAD7-44D8-BBD7-CCE9431645EC}">
                        <a14:shadowObscured xmlns:a14="http://schemas.microsoft.com/office/drawing/2010/main"/>
                      </a:ext>
                    </a:extLst>
                  </pic:spPr>
                </pic:pic>
              </a:graphicData>
            </a:graphic>
          </wp:inline>
        </w:drawing>
      </w:r>
    </w:p>
    <w:p w:rsidR="00F2544D" w:rsidRDefault="00E243BB" w:rsidP="00AB3B65">
      <w:pPr>
        <w:pStyle w:val="Normal2"/>
        <w:spacing w:line="240" w:lineRule="auto"/>
        <w:jc w:val="center"/>
        <w:rPr>
          <w:sz w:val="20"/>
          <w:lang w:val="es-MX"/>
        </w:rPr>
      </w:pPr>
      <w:r w:rsidRPr="007720B5">
        <w:rPr>
          <w:sz w:val="20"/>
          <w:lang w:val="es-MX"/>
        </w:rPr>
        <w:t>Fuente: Elaboración Propia</w:t>
      </w:r>
    </w:p>
    <w:sectPr w:rsidR="00F2544D" w:rsidSect="00A5411A">
      <w:pgSz w:w="12242" w:h="15842" w:code="1"/>
      <w:pgMar w:top="1418" w:right="1701" w:bottom="1418" w:left="1701" w:header="709" w:footer="709"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7F61" w:rsidRDefault="006D7F61">
      <w:r>
        <w:separator/>
      </w:r>
    </w:p>
  </w:endnote>
  <w:endnote w:type="continuationSeparator" w:id="0">
    <w:p w:rsidR="006D7F61" w:rsidRDefault="006D7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imes New Roman Negrita">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 New">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B Futura Bold">
    <w:panose1 w:val="00000000000000000000"/>
    <w:charset w:val="00"/>
    <w:family w:val="auto"/>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Futura">
    <w:panose1 w:val="00000000000000000000"/>
    <w:charset w:val="00"/>
    <w:family w:val="auto"/>
    <w:notTrueType/>
    <w:pitch w:val="default"/>
    <w:sig w:usb0="00000003" w:usb1="00000000" w:usb2="00000000" w:usb3="00000000" w:csb0="00000001" w:csb1="00000000"/>
  </w:font>
  <w:font w:name="FuturaT">
    <w:altName w:val="Century Gothic"/>
    <w:charset w:val="00"/>
    <w:family w:val="swiss"/>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Sans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3311166"/>
      <w:docPartObj>
        <w:docPartGallery w:val="Page Numbers (Bottom of Page)"/>
        <w:docPartUnique/>
      </w:docPartObj>
    </w:sdtPr>
    <w:sdtEndPr>
      <w:rPr>
        <w:b/>
        <w:sz w:val="20"/>
        <w:szCs w:val="20"/>
      </w:rPr>
    </w:sdtEndPr>
    <w:sdtContent>
      <w:p w:rsidR="00D50C42" w:rsidRPr="00C364C1" w:rsidRDefault="00D50C42" w:rsidP="00C364C1">
        <w:pPr>
          <w:pStyle w:val="Piedepgina"/>
          <w:pBdr>
            <w:top w:val="single" w:sz="4" w:space="1" w:color="auto"/>
          </w:pBdr>
          <w:jc w:val="left"/>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r w:rsidRPr="00C364C1">
          <w:rPr>
            <w:b/>
            <w:sz w:val="20"/>
            <w:szCs w:val="20"/>
          </w:rPr>
          <w:fldChar w:fldCharType="begin"/>
        </w:r>
        <w:r w:rsidRPr="00C364C1">
          <w:rPr>
            <w:b/>
            <w:sz w:val="20"/>
            <w:szCs w:val="20"/>
          </w:rPr>
          <w:instrText>PAGE   \* MERGEFORMAT</w:instrText>
        </w:r>
        <w:r w:rsidRPr="00C364C1">
          <w:rPr>
            <w:b/>
            <w:sz w:val="20"/>
            <w:szCs w:val="20"/>
          </w:rPr>
          <w:fldChar w:fldCharType="separate"/>
        </w:r>
        <w:r w:rsidR="00FD28ED">
          <w:rPr>
            <w:b/>
            <w:noProof/>
            <w:sz w:val="20"/>
            <w:szCs w:val="20"/>
          </w:rPr>
          <w:t>3-64</w:t>
        </w:r>
        <w:r w:rsidRPr="00C364C1">
          <w:rPr>
            <w:b/>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sz w:val="20"/>
        <w:szCs w:val="20"/>
      </w:rPr>
      <w:id w:val="2113242192"/>
      <w:docPartObj>
        <w:docPartGallery w:val="Page Numbers (Bottom of Page)"/>
        <w:docPartUnique/>
      </w:docPartObj>
    </w:sdtPr>
    <w:sdtEndPr/>
    <w:sdtContent>
      <w:p w:rsidR="00D50C42" w:rsidRPr="00C82921" w:rsidRDefault="00D50C42" w:rsidP="005F2F55">
        <w:pPr>
          <w:pStyle w:val="Piedepgina"/>
          <w:pBdr>
            <w:top w:val="single" w:sz="4" w:space="1" w:color="auto"/>
          </w:pBdr>
          <w:jc w:val="right"/>
          <w:rPr>
            <w:b/>
            <w:sz w:val="20"/>
            <w:szCs w:val="20"/>
          </w:rPr>
        </w:pPr>
        <w:r w:rsidRPr="00C82921">
          <w:rPr>
            <w:b/>
            <w:smallCaps/>
            <w:sz w:val="20"/>
            <w:szCs w:val="20"/>
            <w:lang w:val="es-MX"/>
          </w:rPr>
          <w:t>CIS Asociados Consultores en Transporte S.A</w:t>
        </w:r>
        <w:r w:rsidRPr="00C82921">
          <w:rPr>
            <w:b/>
            <w:sz w:val="20"/>
            <w:szCs w:val="20"/>
          </w:rPr>
          <w:t xml:space="preserve"> </w:t>
        </w:r>
        <w:r w:rsidRPr="00C82921">
          <w:rPr>
            <w:b/>
            <w:sz w:val="20"/>
            <w:szCs w:val="20"/>
          </w:rPr>
          <w:ptab w:relativeTo="margin" w:alignment="right" w:leader="none"/>
        </w:r>
        <w:r w:rsidRPr="00C82921">
          <w:rPr>
            <w:b/>
            <w:sz w:val="20"/>
            <w:szCs w:val="20"/>
          </w:rPr>
          <w:fldChar w:fldCharType="begin"/>
        </w:r>
        <w:r w:rsidRPr="00C82921">
          <w:rPr>
            <w:b/>
            <w:sz w:val="20"/>
            <w:szCs w:val="20"/>
          </w:rPr>
          <w:instrText>PAGE   \* MERGEFORMAT</w:instrText>
        </w:r>
        <w:r w:rsidRPr="00C82921">
          <w:rPr>
            <w:b/>
            <w:sz w:val="20"/>
            <w:szCs w:val="20"/>
          </w:rPr>
          <w:fldChar w:fldCharType="separate"/>
        </w:r>
        <w:r w:rsidR="00FD28ED">
          <w:rPr>
            <w:b/>
            <w:noProof/>
            <w:sz w:val="20"/>
            <w:szCs w:val="20"/>
          </w:rPr>
          <w:t>1</w:t>
        </w:r>
        <w:r w:rsidRPr="00C82921">
          <w:rPr>
            <w:b/>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C42" w:rsidRDefault="00D50C42">
    <w:pPr>
      <w:pStyle w:val="Piedepgina"/>
      <w:framePr w:wrap="around"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FD28ED">
      <w:rPr>
        <w:rStyle w:val="Nmerodepgina"/>
        <w:b/>
        <w:noProof/>
        <w:sz w:val="20"/>
      </w:rPr>
      <w:t>3-65</w:t>
    </w:r>
    <w:r>
      <w:rPr>
        <w:rStyle w:val="Nmerodepgina"/>
        <w:b/>
        <w:sz w:val="20"/>
      </w:rPr>
      <w:fldChar w:fldCharType="end"/>
    </w:r>
  </w:p>
  <w:p w:rsidR="00D50C42" w:rsidRDefault="00D50C42" w:rsidP="005027F1">
    <w:pPr>
      <w:pStyle w:val="Piedepgina"/>
      <w:pBdr>
        <w:top w:val="single" w:sz="4" w:space="1" w:color="auto"/>
      </w:pBdr>
      <w:tabs>
        <w:tab w:val="clear" w:pos="8504"/>
        <w:tab w:val="left" w:pos="8789"/>
      </w:tabs>
      <w:ind w:right="51"/>
      <w:rPr>
        <w:rFonts w:ascii="Times New Roman Negrita" w:hAnsi="Times New Roman Negrita"/>
        <w:b/>
        <w:smallCaps/>
        <w:sz w:val="20"/>
        <w:lang w:val="es-MX"/>
      </w:rPr>
    </w:pPr>
    <w:r>
      <w:rPr>
        <w:rFonts w:ascii="Times New Roman Negrita" w:hAnsi="Times New Roman Negrita"/>
        <w:b/>
        <w:smallCaps/>
        <w:sz w:val="20"/>
        <w:lang w:val="es-MX"/>
      </w:rPr>
      <w:t>CIS Asociados Consultores en Transporte S.A.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7F61" w:rsidRDefault="006D7F61">
      <w:r>
        <w:separator/>
      </w:r>
    </w:p>
  </w:footnote>
  <w:footnote w:type="continuationSeparator" w:id="0">
    <w:p w:rsidR="006D7F61" w:rsidRDefault="006D7F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C42" w:rsidRPr="00276218" w:rsidRDefault="00D50C42" w:rsidP="00276218">
    <w:pPr>
      <w:pStyle w:val="Encabezado"/>
      <w:pBdr>
        <w:bottom w:val="single" w:sz="4" w:space="1" w:color="auto"/>
      </w:pBdr>
      <w:tabs>
        <w:tab w:val="clear" w:pos="8504"/>
        <w:tab w:val="right" w:pos="8789"/>
      </w:tabs>
      <w:rPr>
        <w:b/>
        <w:smallCaps/>
        <w:sz w:val="20"/>
        <w:szCs w:val="20"/>
        <w:lang w:val="es-MX"/>
      </w:rPr>
    </w:pPr>
    <w:r w:rsidRPr="00276218">
      <w:rPr>
        <w:b/>
        <w:smallCaps/>
        <w:sz w:val="20"/>
        <w:szCs w:val="20"/>
        <w:lang w:val="es-MX"/>
      </w:rPr>
      <w:t>Intendencia Región del Libert</w:t>
    </w:r>
    <w:r>
      <w:rPr>
        <w:b/>
        <w:smallCaps/>
        <w:sz w:val="20"/>
        <w:szCs w:val="20"/>
        <w:lang w:val="es-MX"/>
      </w:rPr>
      <w:t>ador General Bernardo O’Higgins</w:t>
    </w:r>
    <w:r>
      <w:rPr>
        <w:b/>
        <w:smallCaps/>
        <w:sz w:val="20"/>
        <w:szCs w:val="20"/>
        <w:lang w:val="es-MX"/>
      </w:rPr>
      <w:ptab w:relativeTo="margin" w:alignment="right" w:leader="none"/>
    </w:r>
    <w:r w:rsidRPr="00276218">
      <w:rPr>
        <w:b/>
        <w:smallCaps/>
        <w:sz w:val="20"/>
        <w:szCs w:val="20"/>
        <w:lang w:val="es-MX"/>
      </w:rPr>
      <w:t xml:space="preserve">Informe </w:t>
    </w:r>
    <w:r>
      <w:rPr>
        <w:b/>
        <w:smallCaps/>
        <w:sz w:val="20"/>
        <w:szCs w:val="20"/>
        <w:lang w:val="es-MX"/>
      </w:rPr>
      <w:t>Final</w:t>
    </w:r>
    <w:r w:rsidRPr="00276218">
      <w:rPr>
        <w:b/>
        <w:smallCaps/>
        <w:sz w:val="20"/>
        <w:szCs w:val="20"/>
        <w:lang w:val="es-MX"/>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C42" w:rsidRPr="00276218" w:rsidRDefault="00D50C42"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“Mediciones de Demanda, Variables Operacionales y Calidad Usuaria en Servicios de</w:t>
    </w:r>
  </w:p>
  <w:p w:rsidR="00D50C42" w:rsidRPr="00276218" w:rsidRDefault="00D50C42"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Transporte Público Prestado por Buses en la Comuna de San Fernando”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14C3A0E"/>
    <w:lvl w:ilvl="0">
      <w:start w:val="1"/>
      <w:numFmt w:val="decimal"/>
      <w:pStyle w:val="Listaconnmeros"/>
      <w:lvlText w:val="%1."/>
      <w:lvlJc w:val="left"/>
      <w:pPr>
        <w:tabs>
          <w:tab w:val="num" w:pos="360"/>
        </w:tabs>
        <w:ind w:left="360" w:hanging="360"/>
      </w:pPr>
    </w:lvl>
  </w:abstractNum>
  <w:abstractNum w:abstractNumId="1">
    <w:nsid w:val="00000005"/>
    <w:multiLevelType w:val="multilevel"/>
    <w:tmpl w:val="00000000"/>
    <w:lvl w:ilvl="0">
      <w:start w:val="1"/>
      <w:numFmt w:val="lowerLetter"/>
      <w:pStyle w:val="Level1"/>
      <w:lvlText w:val="%1)"/>
      <w:lvlJc w:val="left"/>
      <w:pPr>
        <w:tabs>
          <w:tab w:val="num" w:pos="1440"/>
        </w:tabs>
        <w:ind w:left="1440" w:hanging="720"/>
      </w:pPr>
      <w:rPr>
        <w:rFonts w:ascii="Arial" w:hAnsi="Arial"/>
        <w:sz w:val="24"/>
      </w:rPr>
    </w:lvl>
    <w:lvl w:ilvl="1">
      <w:start w:val="1"/>
      <w:numFmt w:val="decimal"/>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2">
    <w:nsid w:val="00000006"/>
    <w:multiLevelType w:val="multilevel"/>
    <w:tmpl w:val="00000000"/>
    <w:lvl w:ilvl="0">
      <w:start w:val="1"/>
      <w:numFmt w:val="decimal"/>
      <w:lvlText w:val="%1"/>
      <w:lvlJc w:val="left"/>
    </w:lvl>
    <w:lvl w:ilvl="1">
      <w:start w:val="1"/>
      <w:numFmt w:val="decimal"/>
      <w:lvlText w:val="%2"/>
      <w:lvlJc w:val="left"/>
    </w:lvl>
    <w:lvl w:ilvl="2">
      <w:start w:val="1"/>
      <w:numFmt w:val="lowerLetter"/>
      <w:pStyle w:val="Level3"/>
      <w:lvlText w:val="%3)"/>
      <w:lvlJc w:val="left"/>
      <w:pPr>
        <w:tabs>
          <w:tab w:val="num" w:pos="2160"/>
        </w:tabs>
        <w:ind w:left="2160" w:hanging="720"/>
      </w:p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nsid w:val="024258A3"/>
    <w:multiLevelType w:val="multilevel"/>
    <w:tmpl w:val="7A00F6AC"/>
    <w:lvl w:ilvl="0">
      <w:start w:val="1"/>
      <w:numFmt w:val="decimal"/>
      <w:lvlText w:val="TAREA %1:"/>
      <w:lvlJc w:val="left"/>
      <w:pPr>
        <w:tabs>
          <w:tab w:val="num" w:pos="1440"/>
        </w:tabs>
        <w:ind w:left="432" w:hanging="432"/>
      </w:pPr>
      <w:rPr>
        <w:rFonts w:ascii="Times New Roman Negrita" w:hAnsi="Times New Roman Negrita" w:hint="default"/>
        <w:b/>
        <w:i w:val="0"/>
        <w:caps/>
        <w:strike w:val="0"/>
        <w:dstrike w:val="0"/>
        <w:vanish w:val="0"/>
        <w:color w:val="FF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Tarea %1.%2:"/>
      <w:lvlJc w:val="left"/>
      <w:pPr>
        <w:tabs>
          <w:tab w:val="num" w:pos="1080"/>
        </w:tabs>
        <w:ind w:left="576" w:hanging="576"/>
      </w:pPr>
      <w:rPr>
        <w:rFonts w:ascii="Times New Roman Negrita" w:hAnsi="Times New Roman Negrita" w:hint="default"/>
        <w:b/>
        <w:i w:val="0"/>
        <w:caps w:val="0"/>
        <w:vanish w:val="0"/>
        <w:sz w:val="24"/>
      </w:rPr>
    </w:lvl>
    <w:lvl w:ilvl="2">
      <w:start w:val="1"/>
      <w:numFmt w:val="decimal"/>
      <w:lvlText w:val="Tarea %1.%2.%3:"/>
      <w:lvlJc w:val="left"/>
      <w:pPr>
        <w:tabs>
          <w:tab w:val="num" w:pos="2575"/>
        </w:tabs>
        <w:ind w:left="1855" w:hanging="720"/>
      </w:pPr>
      <w:rPr>
        <w:rFonts w:ascii="Times New Roman Negrita" w:hAnsi="Times New Roman Negrita" w:hint="default"/>
        <w:b/>
        <w:i/>
        <w:sz w:val="24"/>
      </w:rPr>
    </w:lvl>
    <w:lvl w:ilvl="3">
      <w:start w:val="1"/>
      <w:numFmt w:val="decimal"/>
      <w:lvlText w:val="%1.%2.%3.%4"/>
      <w:lvlJc w:val="left"/>
      <w:pPr>
        <w:tabs>
          <w:tab w:val="num" w:pos="864"/>
        </w:tabs>
        <w:ind w:left="864" w:hanging="864"/>
      </w:pPr>
      <w:rPr>
        <w:rFonts w:ascii="Arial" w:hAnsi="Arial" w:hint="default"/>
        <w:b/>
        <w:i w:val="0"/>
        <w:sz w:val="22"/>
      </w:rPr>
    </w:lvl>
    <w:lvl w:ilvl="4">
      <w:start w:val="1"/>
      <w:numFmt w:val="decimal"/>
      <w:lvlText w:val="%1.%2.%3.%4.%5"/>
      <w:lvlJc w:val="left"/>
      <w:pPr>
        <w:tabs>
          <w:tab w:val="num" w:pos="964"/>
        </w:tabs>
        <w:ind w:left="964" w:hanging="964"/>
      </w:pPr>
      <w:rPr>
        <w:rFonts w:ascii="Times New Roman" w:hAnsi="Times New Roman" w:hint="default"/>
        <w:b/>
        <w:i w:val="0"/>
        <w:sz w:val="24"/>
      </w:rPr>
    </w:lvl>
    <w:lvl w:ilvl="5">
      <w:start w:val="1"/>
      <w:numFmt w:val="decimal"/>
      <w:lvlText w:val="%1.%2.%3.%4.%5.%6"/>
      <w:lvlJc w:val="left"/>
      <w:pPr>
        <w:tabs>
          <w:tab w:val="num" w:pos="1152"/>
        </w:tabs>
        <w:ind w:left="1152" w:hanging="1152"/>
      </w:pPr>
      <w:rPr>
        <w:rFonts w:ascii="Times New Roman" w:hAnsi="Times New Roman" w:hint="default"/>
        <w:b/>
        <w:i w:val="0"/>
        <w:sz w:val="24"/>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02D42A40"/>
    <w:multiLevelType w:val="hybridMultilevel"/>
    <w:tmpl w:val="43046C02"/>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40862DC"/>
    <w:multiLevelType w:val="hybridMultilevel"/>
    <w:tmpl w:val="DA966B90"/>
    <w:lvl w:ilvl="0" w:tplc="D64A5D96">
      <w:start w:val="1"/>
      <w:numFmt w:val="bullet"/>
      <w:lvlText w:val=""/>
      <w:lvlJc w:val="left"/>
      <w:pPr>
        <w:tabs>
          <w:tab w:val="num" w:pos="360"/>
        </w:tabs>
        <w:ind w:left="360" w:hanging="360"/>
      </w:pPr>
      <w:rPr>
        <w:rFonts w:ascii="Wingdings" w:hAnsi="Wingdings" w:hint="default"/>
        <w:sz w:val="16"/>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067F6DF8"/>
    <w:multiLevelType w:val="singleLevel"/>
    <w:tmpl w:val="6B10BC34"/>
    <w:lvl w:ilvl="0">
      <w:start w:val="1"/>
      <w:numFmt w:val="bullet"/>
      <w:lvlText w:val="-"/>
      <w:lvlJc w:val="left"/>
      <w:pPr>
        <w:tabs>
          <w:tab w:val="num" w:pos="1414"/>
        </w:tabs>
        <w:ind w:left="1414" w:hanging="705"/>
      </w:pPr>
      <w:rPr>
        <w:rFonts w:hint="default"/>
      </w:rPr>
    </w:lvl>
  </w:abstractNum>
  <w:abstractNum w:abstractNumId="7">
    <w:nsid w:val="10C931E6"/>
    <w:multiLevelType w:val="multilevel"/>
    <w:tmpl w:val="7E526C4C"/>
    <w:name w:val="L 4"/>
    <w:lvl w:ilvl="0">
      <w:start w:val="1"/>
      <w:numFmt w:val="decimal"/>
      <w:pStyle w:val="Cuadro"/>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
    <w:nsid w:val="146F2539"/>
    <w:multiLevelType w:val="singleLevel"/>
    <w:tmpl w:val="26C46F98"/>
    <w:lvl w:ilvl="0">
      <w:start w:val="1"/>
      <w:numFmt w:val="lowerLetter"/>
      <w:pStyle w:val="Encabezadodeseccin"/>
      <w:lvlText w:val="%1)"/>
      <w:lvlJc w:val="left"/>
      <w:pPr>
        <w:tabs>
          <w:tab w:val="num" w:pos="360"/>
        </w:tabs>
        <w:ind w:left="360" w:hanging="360"/>
      </w:pPr>
    </w:lvl>
  </w:abstractNum>
  <w:abstractNum w:abstractNumId="9">
    <w:nsid w:val="16BA16AF"/>
    <w:multiLevelType w:val="hybridMultilevel"/>
    <w:tmpl w:val="0AF84982"/>
    <w:lvl w:ilvl="0" w:tplc="BC768528">
      <w:start w:val="1"/>
      <w:numFmt w:val="lowerLetter"/>
      <w:pStyle w:val="Numeracinletraabc"/>
      <w:lvlText w:val="%1)"/>
      <w:lvlJc w:val="left"/>
      <w:pPr>
        <w:tabs>
          <w:tab w:val="num" w:pos="1260"/>
        </w:tabs>
        <w:ind w:left="1260" w:hanging="360"/>
      </w:pPr>
      <w:rPr>
        <w:rFonts w:hint="default"/>
      </w:rPr>
    </w:lvl>
    <w:lvl w:ilvl="1" w:tplc="DB5A83B2" w:tentative="1">
      <w:start w:val="1"/>
      <w:numFmt w:val="lowerLetter"/>
      <w:lvlText w:val="%2."/>
      <w:lvlJc w:val="left"/>
      <w:pPr>
        <w:tabs>
          <w:tab w:val="num" w:pos="1800"/>
        </w:tabs>
        <w:ind w:left="1800" w:hanging="360"/>
      </w:pPr>
    </w:lvl>
    <w:lvl w:ilvl="2" w:tplc="AA76F376" w:tentative="1">
      <w:start w:val="1"/>
      <w:numFmt w:val="lowerRoman"/>
      <w:lvlText w:val="%3."/>
      <w:lvlJc w:val="right"/>
      <w:pPr>
        <w:tabs>
          <w:tab w:val="num" w:pos="2520"/>
        </w:tabs>
        <w:ind w:left="2520" w:hanging="180"/>
      </w:pPr>
    </w:lvl>
    <w:lvl w:ilvl="3" w:tplc="A00EC7E2" w:tentative="1">
      <w:start w:val="1"/>
      <w:numFmt w:val="decimal"/>
      <w:lvlText w:val="%4."/>
      <w:lvlJc w:val="left"/>
      <w:pPr>
        <w:tabs>
          <w:tab w:val="num" w:pos="3240"/>
        </w:tabs>
        <w:ind w:left="3240" w:hanging="360"/>
      </w:pPr>
    </w:lvl>
    <w:lvl w:ilvl="4" w:tplc="D65E8D3A" w:tentative="1">
      <w:start w:val="1"/>
      <w:numFmt w:val="lowerLetter"/>
      <w:lvlText w:val="%5."/>
      <w:lvlJc w:val="left"/>
      <w:pPr>
        <w:tabs>
          <w:tab w:val="num" w:pos="3960"/>
        </w:tabs>
        <w:ind w:left="3960" w:hanging="360"/>
      </w:pPr>
    </w:lvl>
    <w:lvl w:ilvl="5" w:tplc="54B642F0" w:tentative="1">
      <w:start w:val="1"/>
      <w:numFmt w:val="lowerRoman"/>
      <w:lvlText w:val="%6."/>
      <w:lvlJc w:val="right"/>
      <w:pPr>
        <w:tabs>
          <w:tab w:val="num" w:pos="4680"/>
        </w:tabs>
        <w:ind w:left="4680" w:hanging="180"/>
      </w:pPr>
    </w:lvl>
    <w:lvl w:ilvl="6" w:tplc="7756890E" w:tentative="1">
      <w:start w:val="1"/>
      <w:numFmt w:val="decimal"/>
      <w:lvlText w:val="%7."/>
      <w:lvlJc w:val="left"/>
      <w:pPr>
        <w:tabs>
          <w:tab w:val="num" w:pos="5400"/>
        </w:tabs>
        <w:ind w:left="5400" w:hanging="360"/>
      </w:pPr>
    </w:lvl>
    <w:lvl w:ilvl="7" w:tplc="57A0EC3C" w:tentative="1">
      <w:start w:val="1"/>
      <w:numFmt w:val="lowerLetter"/>
      <w:lvlText w:val="%8."/>
      <w:lvlJc w:val="left"/>
      <w:pPr>
        <w:tabs>
          <w:tab w:val="num" w:pos="6120"/>
        </w:tabs>
        <w:ind w:left="6120" w:hanging="360"/>
      </w:pPr>
    </w:lvl>
    <w:lvl w:ilvl="8" w:tplc="7C309A06" w:tentative="1">
      <w:start w:val="1"/>
      <w:numFmt w:val="lowerRoman"/>
      <w:lvlText w:val="%9."/>
      <w:lvlJc w:val="right"/>
      <w:pPr>
        <w:tabs>
          <w:tab w:val="num" w:pos="6840"/>
        </w:tabs>
        <w:ind w:left="6840" w:hanging="180"/>
      </w:pPr>
    </w:lvl>
  </w:abstractNum>
  <w:abstractNum w:abstractNumId="10">
    <w:nsid w:val="179B3D95"/>
    <w:multiLevelType w:val="singleLevel"/>
    <w:tmpl w:val="68306AC8"/>
    <w:lvl w:ilvl="0">
      <w:start w:val="1"/>
      <w:numFmt w:val="bullet"/>
      <w:lvlText w:val=""/>
      <w:lvlJc w:val="left"/>
      <w:pPr>
        <w:tabs>
          <w:tab w:val="num" w:pos="360"/>
        </w:tabs>
        <w:ind w:left="360" w:hanging="360"/>
      </w:pPr>
      <w:rPr>
        <w:rFonts w:ascii="Symbol" w:hAnsi="Symbol" w:hint="default"/>
      </w:rPr>
    </w:lvl>
  </w:abstractNum>
  <w:abstractNum w:abstractNumId="11">
    <w:nsid w:val="1AE451EB"/>
    <w:multiLevelType w:val="multilevel"/>
    <w:tmpl w:val="42F2B5FA"/>
    <w:lvl w:ilvl="0">
      <w:start w:val="3"/>
      <w:numFmt w:val="decimal"/>
      <w:pStyle w:val="Ttulo1"/>
      <w:lvlText w:val="%1."/>
      <w:lvlJc w:val="left"/>
      <w:pPr>
        <w:tabs>
          <w:tab w:val="num" w:pos="720"/>
        </w:tabs>
        <w:ind w:left="432" w:hanging="432"/>
      </w:pPr>
      <w:rPr>
        <w:rFonts w:hint="default"/>
        <w:b/>
        <w:i w:val="0"/>
        <w:sz w:val="24"/>
      </w:rPr>
    </w:lvl>
    <w:lvl w:ilvl="1">
      <w:start w:val="1"/>
      <w:numFmt w:val="decimal"/>
      <w:pStyle w:val="Ttulo2"/>
      <w:lvlText w:val="%1.%2"/>
      <w:lvlJc w:val="left"/>
      <w:pPr>
        <w:tabs>
          <w:tab w:val="num" w:pos="718"/>
        </w:tabs>
        <w:ind w:left="718" w:hanging="576"/>
      </w:pPr>
      <w:rPr>
        <w:rFonts w:ascii="Times New Roman Negrita" w:hAnsi="Times New Roman" w:hint="default"/>
        <w:b/>
        <w:i w:val="0"/>
        <w:sz w:val="24"/>
      </w:rPr>
    </w:lvl>
    <w:lvl w:ilvl="2">
      <w:start w:val="1"/>
      <w:numFmt w:val="decimal"/>
      <w:pStyle w:val="Ttulo3"/>
      <w:lvlText w:val="%1.%2.%3"/>
      <w:lvlJc w:val="left"/>
      <w:pPr>
        <w:tabs>
          <w:tab w:val="num" w:pos="720"/>
        </w:tabs>
        <w:ind w:left="720" w:hanging="720"/>
      </w:pPr>
      <w:rPr>
        <w:rFonts w:ascii="Times New Roman Negrita" w:hAnsi="Times New Roman" w:hint="default"/>
        <w:b/>
        <w:i w:val="0"/>
        <w:sz w:val="24"/>
      </w:rPr>
    </w:lvl>
    <w:lvl w:ilvl="3">
      <w:start w:val="1"/>
      <w:numFmt w:val="decimal"/>
      <w:pStyle w:val="Ttulo4"/>
      <w:lvlText w:val="%1.%2.%3.%4"/>
      <w:lvlJc w:val="left"/>
      <w:pPr>
        <w:tabs>
          <w:tab w:val="num" w:pos="864"/>
        </w:tabs>
        <w:ind w:left="864" w:hanging="864"/>
      </w:pPr>
      <w:rPr>
        <w:rFonts w:ascii="Times New Roman" w:hAnsi="Times New Roman"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12">
    <w:nsid w:val="1BD27BA3"/>
    <w:multiLevelType w:val="multilevel"/>
    <w:tmpl w:val="D130BC68"/>
    <w:lvl w:ilvl="0">
      <w:start w:val="1"/>
      <w:numFmt w:val="decimal"/>
      <w:pStyle w:val="Titulo3"/>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27400CFA"/>
    <w:multiLevelType w:val="multilevel"/>
    <w:tmpl w:val="BA06000A"/>
    <w:lvl w:ilvl="0">
      <w:start w:val="1"/>
      <w:numFmt w:val="upperLetter"/>
      <w:pStyle w:val="EstiloTtulo1Automtico"/>
      <w:lvlText w:val="%1."/>
      <w:lvlJc w:val="left"/>
      <w:pPr>
        <w:tabs>
          <w:tab w:val="num" w:pos="360"/>
        </w:tabs>
        <w:ind w:left="0" w:firstLine="0"/>
      </w:pPr>
      <w:rPr>
        <w:rFonts w:ascii="Arial" w:hAnsi="Arial" w:hint="default"/>
        <w:b/>
        <w:i w:val="0"/>
        <w:sz w:val="24"/>
      </w:rPr>
    </w:lvl>
    <w:lvl w:ilvl="1">
      <w:start w:val="2"/>
      <w:numFmt w:val="decimal"/>
      <w:lvlText w:val="%2"/>
      <w:lvlJc w:val="left"/>
      <w:pPr>
        <w:tabs>
          <w:tab w:val="num" w:pos="360"/>
        </w:tabs>
        <w:ind w:left="0" w:firstLine="0"/>
      </w:pPr>
      <w:rPr>
        <w:rFonts w:hint="default"/>
      </w:rPr>
    </w:lvl>
    <w:lvl w:ilvl="2">
      <w:start w:val="1"/>
      <w:numFmt w:val="upperRoman"/>
      <w:lvlText w:val="%3."/>
      <w:lvlJc w:val="left"/>
      <w:pPr>
        <w:tabs>
          <w:tab w:val="num" w:pos="567"/>
        </w:tabs>
        <w:ind w:left="567" w:hanging="567"/>
      </w:pPr>
      <w:rPr>
        <w:rFonts w:hint="default"/>
      </w:rPr>
    </w:lvl>
    <w:lvl w:ilvl="3">
      <w:start w:val="1"/>
      <w:numFmt w:val="decimal"/>
      <w:lvlText w:val="%3.%4"/>
      <w:lvlJc w:val="left"/>
      <w:pPr>
        <w:tabs>
          <w:tab w:val="num" w:pos="0"/>
        </w:tabs>
        <w:ind w:left="0" w:firstLine="0"/>
      </w:pPr>
      <w:rPr>
        <w:rFonts w:hint="default"/>
      </w:rPr>
    </w:lvl>
    <w:lvl w:ilvl="4">
      <w:start w:val="1"/>
      <w:numFmt w:val="decimal"/>
      <w:lvlRestart w:val="2"/>
      <w:lvlText w:val="Tarea N°%5"/>
      <w:lvlJc w:val="left"/>
      <w:pPr>
        <w:tabs>
          <w:tab w:val="num" w:pos="0"/>
        </w:tabs>
        <w:ind w:left="1304" w:hanging="1304"/>
      </w:pPr>
      <w:rPr>
        <w:rFonts w:hint="default"/>
      </w:rPr>
    </w:lvl>
    <w:lvl w:ilvl="5">
      <w:start w:val="1"/>
      <w:numFmt w:val="decimal"/>
      <w:lvlText w:val="%5.%6"/>
      <w:lvlJc w:val="left"/>
      <w:pPr>
        <w:tabs>
          <w:tab w:val="num" w:pos="720"/>
        </w:tabs>
        <w:ind w:left="720" w:hanging="720"/>
      </w:pPr>
      <w:rPr>
        <w:rFonts w:hint="default"/>
        <w:lang w:val="es-ES"/>
      </w:rPr>
    </w:lvl>
    <w:lvl w:ilvl="6">
      <w:start w:val="1"/>
      <w:numFmt w:val="decimal"/>
      <w:lvlText w:val="%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4">
    <w:nsid w:val="2A9D7751"/>
    <w:multiLevelType w:val="hybridMultilevel"/>
    <w:tmpl w:val="7008808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
    <w:nsid w:val="341E2321"/>
    <w:multiLevelType w:val="singleLevel"/>
    <w:tmpl w:val="D416FD00"/>
    <w:lvl w:ilvl="0">
      <w:start w:val="1"/>
      <w:numFmt w:val="bullet"/>
      <w:pStyle w:val="Listas"/>
      <w:lvlText w:val=""/>
      <w:lvlJc w:val="left"/>
      <w:pPr>
        <w:tabs>
          <w:tab w:val="num" w:pos="360"/>
        </w:tabs>
        <w:ind w:left="360" w:hanging="360"/>
      </w:pPr>
      <w:rPr>
        <w:rFonts w:ascii="Symbol" w:hAnsi="Symbol" w:hint="default"/>
        <w:sz w:val="16"/>
      </w:rPr>
    </w:lvl>
  </w:abstractNum>
  <w:abstractNum w:abstractNumId="16">
    <w:nsid w:val="36691949"/>
    <w:multiLevelType w:val="hybridMultilevel"/>
    <w:tmpl w:val="6D2CB5D6"/>
    <w:lvl w:ilvl="0" w:tplc="8F0071CE">
      <w:start w:val="1"/>
      <w:numFmt w:val="upperLetter"/>
      <w:pStyle w:val="Listanumeradaletra"/>
      <w:lvlText w:val="%1)"/>
      <w:lvlJc w:val="left"/>
      <w:pPr>
        <w:tabs>
          <w:tab w:val="num" w:pos="1560"/>
        </w:tabs>
        <w:ind w:left="1560" w:hanging="720"/>
      </w:pPr>
      <w:rPr>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7">
    <w:nsid w:val="3AED5EED"/>
    <w:multiLevelType w:val="hybridMultilevel"/>
    <w:tmpl w:val="DFCE949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3DBB79FD"/>
    <w:multiLevelType w:val="multilevel"/>
    <w:tmpl w:val="E9A4C674"/>
    <w:name w:val="L 42"/>
    <w:lvl w:ilvl="0">
      <w:start w:val="1"/>
      <w:numFmt w:val="decimal"/>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nsid w:val="406C367C"/>
    <w:multiLevelType w:val="singleLevel"/>
    <w:tmpl w:val="82209D3E"/>
    <w:lvl w:ilvl="0">
      <w:start w:val="1"/>
      <w:numFmt w:val="bullet"/>
      <w:pStyle w:val="punteo"/>
      <w:lvlText w:val=""/>
      <w:lvlJc w:val="left"/>
      <w:pPr>
        <w:tabs>
          <w:tab w:val="num" w:pos="360"/>
        </w:tabs>
        <w:ind w:left="360" w:hanging="360"/>
      </w:pPr>
      <w:rPr>
        <w:rFonts w:ascii="Symbol" w:hAnsi="Symbol" w:hint="default"/>
      </w:rPr>
    </w:lvl>
  </w:abstractNum>
  <w:abstractNum w:abstractNumId="20">
    <w:nsid w:val="44400C84"/>
    <w:multiLevelType w:val="multilevel"/>
    <w:tmpl w:val="C0C86B6C"/>
    <w:lvl w:ilvl="0">
      <w:start w:val="1"/>
      <w:numFmt w:val="decimal"/>
      <w:lvlText w:val="%1."/>
      <w:lvlJc w:val="left"/>
      <w:pPr>
        <w:tabs>
          <w:tab w:val="num" w:pos="851"/>
        </w:tabs>
        <w:ind w:left="851" w:hanging="851"/>
      </w:pPr>
      <w:rPr>
        <w:rFonts w:ascii="Arial" w:hAnsi="Arial" w:hint="default"/>
        <w:b/>
        <w:i w:val="0"/>
        <w:strike w:val="0"/>
        <w:dstrike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92"/>
        </w:tabs>
        <w:ind w:left="992" w:hanging="992"/>
      </w:pPr>
      <w:rPr>
        <w:rFonts w:ascii="Arial" w:hAnsi="Arial"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92"/>
        </w:tabs>
        <w:ind w:left="992" w:hanging="992"/>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yle1"/>
      <w:lvlText w:val="%1.%2.%3.%4"/>
      <w:lvlJc w:val="left"/>
      <w:pPr>
        <w:tabs>
          <w:tab w:val="num" w:pos="2276"/>
        </w:tabs>
        <w:ind w:left="2276" w:hanging="851"/>
      </w:pPr>
      <w:rPr>
        <w:rFonts w:ascii="Arial" w:hAnsi="Arial" w:hint="default"/>
        <w:b w:val="0"/>
        <w:i w:val="0"/>
        <w:sz w:val="22"/>
      </w:rPr>
    </w:lvl>
    <w:lvl w:ilvl="4">
      <w:start w:val="1"/>
      <w:numFmt w:val="decimal"/>
      <w:lvlText w:val="%1.%2.%3.%4.%5."/>
      <w:lvlJc w:val="left"/>
      <w:pPr>
        <w:tabs>
          <w:tab w:val="num" w:pos="2865"/>
        </w:tabs>
        <w:ind w:left="2577" w:hanging="792"/>
      </w:pPr>
      <w:rPr>
        <w:rFonts w:hint="default"/>
      </w:rPr>
    </w:lvl>
    <w:lvl w:ilvl="5">
      <w:start w:val="1"/>
      <w:numFmt w:val="decimal"/>
      <w:lvlText w:val="%1.%2.%3.%4.%5.%6."/>
      <w:lvlJc w:val="left"/>
      <w:pPr>
        <w:tabs>
          <w:tab w:val="num" w:pos="3585"/>
        </w:tabs>
        <w:ind w:left="3081" w:hanging="936"/>
      </w:pPr>
      <w:rPr>
        <w:rFonts w:hint="default"/>
      </w:rPr>
    </w:lvl>
    <w:lvl w:ilvl="6">
      <w:start w:val="1"/>
      <w:numFmt w:val="decimal"/>
      <w:lvlText w:val="%1.%2.%3.%4.%5.%6.%7."/>
      <w:lvlJc w:val="left"/>
      <w:pPr>
        <w:tabs>
          <w:tab w:val="num" w:pos="3945"/>
        </w:tabs>
        <w:ind w:left="3585" w:hanging="1080"/>
      </w:pPr>
      <w:rPr>
        <w:rFonts w:hint="default"/>
      </w:rPr>
    </w:lvl>
    <w:lvl w:ilvl="7">
      <w:start w:val="1"/>
      <w:numFmt w:val="decimal"/>
      <w:lvlText w:val="%1.%2.%3.%4.%5.%6.%7.%8."/>
      <w:lvlJc w:val="left"/>
      <w:pPr>
        <w:tabs>
          <w:tab w:val="num" w:pos="4665"/>
        </w:tabs>
        <w:ind w:left="4089" w:hanging="1224"/>
      </w:pPr>
      <w:rPr>
        <w:rFonts w:hint="default"/>
      </w:rPr>
    </w:lvl>
    <w:lvl w:ilvl="8">
      <w:start w:val="1"/>
      <w:numFmt w:val="decimal"/>
      <w:lvlText w:val="%1.%2.%3.%4.%5.%6.%7.%8.%9."/>
      <w:lvlJc w:val="left"/>
      <w:pPr>
        <w:tabs>
          <w:tab w:val="num" w:pos="5025"/>
        </w:tabs>
        <w:ind w:left="4665" w:hanging="1440"/>
      </w:pPr>
      <w:rPr>
        <w:rFonts w:hint="default"/>
      </w:rPr>
    </w:lvl>
  </w:abstractNum>
  <w:abstractNum w:abstractNumId="21">
    <w:nsid w:val="4A6553CC"/>
    <w:multiLevelType w:val="multilevel"/>
    <w:tmpl w:val="C63A4ACA"/>
    <w:lvl w:ilvl="0">
      <w:start w:val="1"/>
      <w:numFmt w:val="decimal"/>
      <w:lvlText w:val="%1"/>
      <w:lvlJc w:val="left"/>
      <w:pPr>
        <w:tabs>
          <w:tab w:val="num" w:pos="432"/>
        </w:tabs>
        <w:ind w:left="432" w:hanging="432"/>
      </w:pPr>
    </w:lvl>
    <w:lvl w:ilvl="1">
      <w:start w:val="1"/>
      <w:numFmt w:val="decimal"/>
      <w:pStyle w:val="TITULO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nsid w:val="4E863E83"/>
    <w:multiLevelType w:val="hybridMultilevel"/>
    <w:tmpl w:val="D9DEB0F4"/>
    <w:lvl w:ilvl="0" w:tplc="C608A1A2">
      <w:start w:val="1"/>
      <w:numFmt w:val="bullet"/>
      <w:pStyle w:val="Listaconvietas5"/>
      <w:lvlText w:val=""/>
      <w:lvlJc w:val="left"/>
      <w:pPr>
        <w:tabs>
          <w:tab w:val="num" w:pos="1494"/>
        </w:tabs>
        <w:ind w:left="1494" w:hanging="360"/>
      </w:pPr>
      <w:rPr>
        <w:rFonts w:ascii="Symbol" w:hAnsi="Symbol" w:hint="default"/>
      </w:rPr>
    </w:lvl>
    <w:lvl w:ilvl="1" w:tplc="506838C4" w:tentative="1">
      <w:start w:val="1"/>
      <w:numFmt w:val="bullet"/>
      <w:lvlText w:val="o"/>
      <w:lvlJc w:val="left"/>
      <w:pPr>
        <w:tabs>
          <w:tab w:val="num" w:pos="1440"/>
        </w:tabs>
        <w:ind w:left="1440" w:hanging="360"/>
      </w:pPr>
      <w:rPr>
        <w:rFonts w:ascii="Courier New" w:hAnsi="Courier New" w:hint="default"/>
      </w:rPr>
    </w:lvl>
    <w:lvl w:ilvl="2" w:tplc="164A647E" w:tentative="1">
      <w:start w:val="1"/>
      <w:numFmt w:val="bullet"/>
      <w:lvlText w:val=""/>
      <w:lvlJc w:val="left"/>
      <w:pPr>
        <w:tabs>
          <w:tab w:val="num" w:pos="2160"/>
        </w:tabs>
        <w:ind w:left="2160" w:hanging="360"/>
      </w:pPr>
      <w:rPr>
        <w:rFonts w:ascii="Wingdings" w:hAnsi="Wingdings" w:hint="default"/>
      </w:rPr>
    </w:lvl>
    <w:lvl w:ilvl="3" w:tplc="BFB04DA2" w:tentative="1">
      <w:start w:val="1"/>
      <w:numFmt w:val="bullet"/>
      <w:lvlText w:val=""/>
      <w:lvlJc w:val="left"/>
      <w:pPr>
        <w:tabs>
          <w:tab w:val="num" w:pos="2880"/>
        </w:tabs>
        <w:ind w:left="2880" w:hanging="360"/>
      </w:pPr>
      <w:rPr>
        <w:rFonts w:ascii="Symbol" w:hAnsi="Symbol" w:hint="default"/>
      </w:rPr>
    </w:lvl>
    <w:lvl w:ilvl="4" w:tplc="A4862A92" w:tentative="1">
      <w:start w:val="1"/>
      <w:numFmt w:val="bullet"/>
      <w:lvlText w:val="o"/>
      <w:lvlJc w:val="left"/>
      <w:pPr>
        <w:tabs>
          <w:tab w:val="num" w:pos="3600"/>
        </w:tabs>
        <w:ind w:left="3600" w:hanging="360"/>
      </w:pPr>
      <w:rPr>
        <w:rFonts w:ascii="Courier New" w:hAnsi="Courier New" w:hint="default"/>
      </w:rPr>
    </w:lvl>
    <w:lvl w:ilvl="5" w:tplc="75E44862" w:tentative="1">
      <w:start w:val="1"/>
      <w:numFmt w:val="bullet"/>
      <w:lvlText w:val=""/>
      <w:lvlJc w:val="left"/>
      <w:pPr>
        <w:tabs>
          <w:tab w:val="num" w:pos="4320"/>
        </w:tabs>
        <w:ind w:left="4320" w:hanging="360"/>
      </w:pPr>
      <w:rPr>
        <w:rFonts w:ascii="Wingdings" w:hAnsi="Wingdings" w:hint="default"/>
      </w:rPr>
    </w:lvl>
    <w:lvl w:ilvl="6" w:tplc="359E7228" w:tentative="1">
      <w:start w:val="1"/>
      <w:numFmt w:val="bullet"/>
      <w:lvlText w:val=""/>
      <w:lvlJc w:val="left"/>
      <w:pPr>
        <w:tabs>
          <w:tab w:val="num" w:pos="5040"/>
        </w:tabs>
        <w:ind w:left="5040" w:hanging="360"/>
      </w:pPr>
      <w:rPr>
        <w:rFonts w:ascii="Symbol" w:hAnsi="Symbol" w:hint="default"/>
      </w:rPr>
    </w:lvl>
    <w:lvl w:ilvl="7" w:tplc="0890DF66" w:tentative="1">
      <w:start w:val="1"/>
      <w:numFmt w:val="bullet"/>
      <w:lvlText w:val="o"/>
      <w:lvlJc w:val="left"/>
      <w:pPr>
        <w:tabs>
          <w:tab w:val="num" w:pos="5760"/>
        </w:tabs>
        <w:ind w:left="5760" w:hanging="360"/>
      </w:pPr>
      <w:rPr>
        <w:rFonts w:ascii="Courier New" w:hAnsi="Courier New" w:hint="default"/>
      </w:rPr>
    </w:lvl>
    <w:lvl w:ilvl="8" w:tplc="DE9E0FE4" w:tentative="1">
      <w:start w:val="1"/>
      <w:numFmt w:val="bullet"/>
      <w:lvlText w:val=""/>
      <w:lvlJc w:val="left"/>
      <w:pPr>
        <w:tabs>
          <w:tab w:val="num" w:pos="6480"/>
        </w:tabs>
        <w:ind w:left="6480" w:hanging="360"/>
      </w:pPr>
      <w:rPr>
        <w:rFonts w:ascii="Wingdings" w:hAnsi="Wingdings" w:hint="default"/>
      </w:rPr>
    </w:lvl>
  </w:abstractNum>
  <w:abstractNum w:abstractNumId="23">
    <w:nsid w:val="542B3413"/>
    <w:multiLevelType w:val="hybridMultilevel"/>
    <w:tmpl w:val="7CC64F36"/>
    <w:lvl w:ilvl="0" w:tplc="5A34E83C">
      <w:start w:val="7"/>
      <w:numFmt w:val="bullet"/>
      <w:pStyle w:val="Listaconvietas2"/>
      <w:lvlText w:val="-"/>
      <w:lvlJc w:val="left"/>
      <w:pPr>
        <w:tabs>
          <w:tab w:val="num" w:pos="1440"/>
        </w:tabs>
        <w:ind w:left="1440" w:hanging="360"/>
      </w:pPr>
      <w:rPr>
        <w:rFonts w:ascii="Times New Roman" w:eastAsia="Times New Roman" w:hAnsi="Times New Roman" w:cs="Times New Roman"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4">
    <w:nsid w:val="550B440F"/>
    <w:multiLevelType w:val="hybridMultilevel"/>
    <w:tmpl w:val="43046C02"/>
    <w:lvl w:ilvl="0" w:tplc="FFFFFFFF">
      <w:start w:val="1"/>
      <w:numFmt w:val="bullet"/>
      <w:lvlText w:val=""/>
      <w:lvlJc w:val="left"/>
      <w:pPr>
        <w:tabs>
          <w:tab w:val="num" w:pos="720"/>
        </w:tabs>
        <w:ind w:left="720" w:hanging="360"/>
      </w:pPr>
      <w:rPr>
        <w:rFonts w:ascii="Wingdings" w:hAnsi="Wingdings" w:hint="default"/>
        <w:sz w:val="16"/>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5904394E"/>
    <w:multiLevelType w:val="multilevel"/>
    <w:tmpl w:val="7CBCD900"/>
    <w:lvl w:ilvl="0">
      <w:start w:val="1"/>
      <w:numFmt w:val="upperLetter"/>
      <w:lvlText w:val="%1."/>
      <w:lvlJc w:val="left"/>
      <w:pPr>
        <w:tabs>
          <w:tab w:val="num" w:pos="360"/>
        </w:tabs>
        <w:ind w:left="0" w:firstLine="0"/>
      </w:pPr>
      <w:rPr>
        <w:rFonts w:ascii="Arial" w:hAnsi="Arial" w:hint="default"/>
        <w:b/>
        <w:i w:val="0"/>
        <w:sz w:val="24"/>
      </w:rPr>
    </w:lvl>
    <w:lvl w:ilvl="1">
      <w:start w:val="1"/>
      <w:numFmt w:val="decimal"/>
      <w:lvlText w:val="%1.%2"/>
      <w:lvlJc w:val="left"/>
      <w:pPr>
        <w:tabs>
          <w:tab w:val="num" w:pos="360"/>
        </w:tabs>
        <w:ind w:left="0" w:firstLine="0"/>
      </w:pPr>
      <w:rPr>
        <w:rFonts w:hint="default"/>
      </w:rPr>
    </w:lvl>
    <w:lvl w:ilvl="2">
      <w:start w:val="1"/>
      <w:numFmt w:val="upperRoman"/>
      <w:pStyle w:val="EstiloTtulo3Izquierda0cmSangrafrancesa2cm"/>
      <w:lvlText w:val="%3"/>
      <w:lvlJc w:val="left"/>
      <w:pPr>
        <w:tabs>
          <w:tab w:val="num" w:pos="720"/>
        </w:tabs>
        <w:ind w:left="0" w:firstLine="0"/>
      </w:pPr>
      <w:rPr>
        <w:rFonts w:hint="default"/>
      </w:rPr>
    </w:lvl>
    <w:lvl w:ilvl="3">
      <w:start w:val="1"/>
      <w:numFmt w:val="decimal"/>
      <w:suff w:val="nothing"/>
      <w:lvlText w:val="Tarea %4: "/>
      <w:lvlJc w:val="left"/>
      <w:pPr>
        <w:ind w:left="0" w:firstLine="0"/>
      </w:pPr>
      <w:rPr>
        <w:rFonts w:hint="default"/>
      </w:rPr>
    </w:lvl>
    <w:lvl w:ilvl="4">
      <w:start w:val="1"/>
      <w:numFmt w:val="decimal"/>
      <w:suff w:val="nothing"/>
      <w:lvlText w:val="%4.%5"/>
      <w:lvlJc w:val="left"/>
      <w:pPr>
        <w:ind w:left="0" w:firstLine="0"/>
      </w:pPr>
      <w:rPr>
        <w:rFonts w:hint="default"/>
      </w:rPr>
    </w:lvl>
    <w:lvl w:ilvl="5">
      <w:start w:val="1"/>
      <w:numFmt w:val="decimal"/>
      <w:lvlText w:val="%4.%5.%6"/>
      <w:lvlJc w:val="left"/>
      <w:pPr>
        <w:tabs>
          <w:tab w:val="num" w:pos="72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nsid w:val="5E396FE6"/>
    <w:multiLevelType w:val="hybridMultilevel"/>
    <w:tmpl w:val="12F6D45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7">
    <w:nsid w:val="5F422E6F"/>
    <w:multiLevelType w:val="singleLevel"/>
    <w:tmpl w:val="A0D0EF4E"/>
    <w:lvl w:ilvl="0">
      <w:start w:val="1"/>
      <w:numFmt w:val="bullet"/>
      <w:pStyle w:val="Bullet1"/>
      <w:lvlText w:val=""/>
      <w:lvlJc w:val="left"/>
      <w:pPr>
        <w:tabs>
          <w:tab w:val="num" w:pos="360"/>
        </w:tabs>
        <w:ind w:left="360" w:hanging="360"/>
      </w:pPr>
      <w:rPr>
        <w:rFonts w:ascii="Wingdings" w:hAnsi="Wingdings" w:hint="default"/>
      </w:rPr>
    </w:lvl>
  </w:abstractNum>
  <w:abstractNum w:abstractNumId="28">
    <w:nsid w:val="68A53FF2"/>
    <w:multiLevelType w:val="hybridMultilevel"/>
    <w:tmpl w:val="EA069D3A"/>
    <w:lvl w:ilvl="0" w:tplc="A65ED96E">
      <w:start w:val="2"/>
      <w:numFmt w:val="bullet"/>
      <w:lvlText w:val="-"/>
      <w:lvlJc w:val="left"/>
      <w:pPr>
        <w:ind w:left="1080" w:hanging="360"/>
      </w:pPr>
      <w:rPr>
        <w:rFonts w:ascii="Times New Roman" w:eastAsia="Times New Roman" w:hAnsi="Times New Roman" w:cs="Times New Roman" w:hint="default"/>
        <w:b/>
      </w:rPr>
    </w:lvl>
    <w:lvl w:ilvl="1" w:tplc="0C0A0003" w:tentative="1">
      <w:start w:val="1"/>
      <w:numFmt w:val="bullet"/>
      <w:lvlText w:val="o"/>
      <w:lvlJc w:val="left"/>
      <w:pPr>
        <w:ind w:left="1800" w:hanging="360"/>
      </w:pPr>
      <w:rPr>
        <w:rFonts w:ascii="Courier New" w:hAnsi="Courier New" w:cs="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9">
    <w:nsid w:val="69151BF9"/>
    <w:multiLevelType w:val="hybridMultilevel"/>
    <w:tmpl w:val="8A5446C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6A934609"/>
    <w:multiLevelType w:val="hybridMultilevel"/>
    <w:tmpl w:val="21EA82BE"/>
    <w:lvl w:ilvl="0" w:tplc="34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1">
    <w:nsid w:val="72D11A29"/>
    <w:multiLevelType w:val="hybridMultilevel"/>
    <w:tmpl w:val="7D00C7B8"/>
    <w:lvl w:ilvl="0" w:tplc="D64A5D96">
      <w:start w:val="1"/>
      <w:numFmt w:val="bullet"/>
      <w:lvlText w:val=""/>
      <w:lvlJc w:val="left"/>
      <w:pPr>
        <w:tabs>
          <w:tab w:val="num" w:pos="360"/>
        </w:tabs>
        <w:ind w:left="360" w:hanging="360"/>
      </w:pPr>
      <w:rPr>
        <w:rFonts w:ascii="Wingdings" w:hAnsi="Wingdings" w:hint="default"/>
        <w:sz w:val="16"/>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nsid w:val="7366511D"/>
    <w:multiLevelType w:val="hybridMultilevel"/>
    <w:tmpl w:val="5678AF8E"/>
    <w:lvl w:ilvl="0" w:tplc="F2E28E5E">
      <w:numFmt w:val="bullet"/>
      <w:lvlText w:val="-"/>
      <w:lvlJc w:val="left"/>
      <w:pPr>
        <w:ind w:left="1069" w:hanging="360"/>
      </w:pPr>
      <w:rPr>
        <w:rFonts w:ascii="Times New Roman" w:eastAsia="Times New Roman" w:hAnsi="Times New Roman" w:cs="Times New Roman" w:hint="default"/>
      </w:rPr>
    </w:lvl>
    <w:lvl w:ilvl="1" w:tplc="340A0003" w:tentative="1">
      <w:start w:val="1"/>
      <w:numFmt w:val="bullet"/>
      <w:lvlText w:val="o"/>
      <w:lvlJc w:val="left"/>
      <w:pPr>
        <w:ind w:left="1789" w:hanging="360"/>
      </w:pPr>
      <w:rPr>
        <w:rFonts w:ascii="Courier New" w:hAnsi="Courier New" w:cs="Courier New" w:hint="default"/>
      </w:rPr>
    </w:lvl>
    <w:lvl w:ilvl="2" w:tplc="340A0005" w:tentative="1">
      <w:start w:val="1"/>
      <w:numFmt w:val="bullet"/>
      <w:lvlText w:val=""/>
      <w:lvlJc w:val="left"/>
      <w:pPr>
        <w:ind w:left="2509" w:hanging="360"/>
      </w:pPr>
      <w:rPr>
        <w:rFonts w:ascii="Wingdings" w:hAnsi="Wingdings" w:hint="default"/>
      </w:rPr>
    </w:lvl>
    <w:lvl w:ilvl="3" w:tplc="340A0001" w:tentative="1">
      <w:start w:val="1"/>
      <w:numFmt w:val="bullet"/>
      <w:lvlText w:val=""/>
      <w:lvlJc w:val="left"/>
      <w:pPr>
        <w:ind w:left="3229" w:hanging="360"/>
      </w:pPr>
      <w:rPr>
        <w:rFonts w:ascii="Symbol" w:hAnsi="Symbol" w:hint="default"/>
      </w:rPr>
    </w:lvl>
    <w:lvl w:ilvl="4" w:tplc="340A0003" w:tentative="1">
      <w:start w:val="1"/>
      <w:numFmt w:val="bullet"/>
      <w:lvlText w:val="o"/>
      <w:lvlJc w:val="left"/>
      <w:pPr>
        <w:ind w:left="3949" w:hanging="360"/>
      </w:pPr>
      <w:rPr>
        <w:rFonts w:ascii="Courier New" w:hAnsi="Courier New" w:cs="Courier New" w:hint="default"/>
      </w:rPr>
    </w:lvl>
    <w:lvl w:ilvl="5" w:tplc="340A0005" w:tentative="1">
      <w:start w:val="1"/>
      <w:numFmt w:val="bullet"/>
      <w:lvlText w:val=""/>
      <w:lvlJc w:val="left"/>
      <w:pPr>
        <w:ind w:left="4669" w:hanging="360"/>
      </w:pPr>
      <w:rPr>
        <w:rFonts w:ascii="Wingdings" w:hAnsi="Wingdings" w:hint="default"/>
      </w:rPr>
    </w:lvl>
    <w:lvl w:ilvl="6" w:tplc="340A0001" w:tentative="1">
      <w:start w:val="1"/>
      <w:numFmt w:val="bullet"/>
      <w:lvlText w:val=""/>
      <w:lvlJc w:val="left"/>
      <w:pPr>
        <w:ind w:left="5389" w:hanging="360"/>
      </w:pPr>
      <w:rPr>
        <w:rFonts w:ascii="Symbol" w:hAnsi="Symbol" w:hint="default"/>
      </w:rPr>
    </w:lvl>
    <w:lvl w:ilvl="7" w:tplc="340A0003" w:tentative="1">
      <w:start w:val="1"/>
      <w:numFmt w:val="bullet"/>
      <w:lvlText w:val="o"/>
      <w:lvlJc w:val="left"/>
      <w:pPr>
        <w:ind w:left="6109" w:hanging="360"/>
      </w:pPr>
      <w:rPr>
        <w:rFonts w:ascii="Courier New" w:hAnsi="Courier New" w:cs="Courier New" w:hint="default"/>
      </w:rPr>
    </w:lvl>
    <w:lvl w:ilvl="8" w:tplc="340A0005" w:tentative="1">
      <w:start w:val="1"/>
      <w:numFmt w:val="bullet"/>
      <w:lvlText w:val=""/>
      <w:lvlJc w:val="left"/>
      <w:pPr>
        <w:ind w:left="6829" w:hanging="360"/>
      </w:pPr>
      <w:rPr>
        <w:rFonts w:ascii="Wingdings" w:hAnsi="Wingdings" w:hint="default"/>
      </w:rPr>
    </w:lvl>
  </w:abstractNum>
  <w:abstractNum w:abstractNumId="33">
    <w:nsid w:val="7E2073DC"/>
    <w:multiLevelType w:val="singleLevel"/>
    <w:tmpl w:val="6096E0F0"/>
    <w:lvl w:ilvl="0">
      <w:start w:val="1"/>
      <w:numFmt w:val="lowerLetter"/>
      <w:lvlText w:val="%1."/>
      <w:lvlJc w:val="left"/>
      <w:pPr>
        <w:tabs>
          <w:tab w:val="num" w:pos="360"/>
        </w:tabs>
        <w:ind w:left="360" w:hanging="360"/>
      </w:pPr>
    </w:lvl>
  </w:abstractNum>
  <w:abstractNum w:abstractNumId="34">
    <w:nsid w:val="7EDC2233"/>
    <w:multiLevelType w:val="hybridMultilevel"/>
    <w:tmpl w:val="8194A7B8"/>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11"/>
  </w:num>
  <w:num w:numId="2">
    <w:abstractNumId w:val="0"/>
  </w:num>
  <w:num w:numId="3">
    <w:abstractNumId w:val="21"/>
  </w:num>
  <w:num w:numId="4">
    <w:abstractNumId w:val="1"/>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5">
    <w:abstractNumId w:val="2"/>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6">
    <w:abstractNumId w:val="12"/>
  </w:num>
  <w:num w:numId="7">
    <w:abstractNumId w:val="23"/>
  </w:num>
  <w:num w:numId="8">
    <w:abstractNumId w:val="7"/>
  </w:num>
  <w:num w:numId="9">
    <w:abstractNumId w:val="27"/>
  </w:num>
  <w:num w:numId="10">
    <w:abstractNumId w:val="13"/>
  </w:num>
  <w:num w:numId="11">
    <w:abstractNumId w:val="8"/>
  </w:num>
  <w:num w:numId="12">
    <w:abstractNumId w:val="20"/>
  </w:num>
  <w:num w:numId="13">
    <w:abstractNumId w:val="25"/>
  </w:num>
  <w:num w:numId="14">
    <w:abstractNumId w:val="19"/>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num>
  <w:num w:numId="17">
    <w:abstractNumId w:val="28"/>
  </w:num>
  <w:num w:numId="18">
    <w:abstractNumId w:val="22"/>
  </w:num>
  <w:num w:numId="19">
    <w:abstractNumId w:val="9"/>
  </w:num>
  <w:num w:numId="20">
    <w:abstractNumId w:val="15"/>
  </w:num>
  <w:num w:numId="21">
    <w:abstractNumId w:val="3"/>
  </w:num>
  <w:num w:numId="22">
    <w:abstractNumId w:val="5"/>
  </w:num>
  <w:num w:numId="23">
    <w:abstractNumId w:val="31"/>
  </w:num>
  <w:num w:numId="24">
    <w:abstractNumId w:val="33"/>
  </w:num>
  <w:num w:numId="25">
    <w:abstractNumId w:val="10"/>
  </w:num>
  <w:num w:numId="26">
    <w:abstractNumId w:val="4"/>
  </w:num>
  <w:num w:numId="27">
    <w:abstractNumId w:val="24"/>
  </w:num>
  <w:num w:numId="28">
    <w:abstractNumId w:val="14"/>
  </w:num>
  <w:num w:numId="29">
    <w:abstractNumId w:val="6"/>
  </w:num>
  <w:num w:numId="30">
    <w:abstractNumId w:val="26"/>
  </w:num>
  <w:num w:numId="31">
    <w:abstractNumId w:val="34"/>
  </w:num>
  <w:num w:numId="32">
    <w:abstractNumId w:val="17"/>
  </w:num>
  <w:num w:numId="33">
    <w:abstractNumId w:val="32"/>
  </w:num>
  <w:num w:numId="34">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0E1C"/>
    <w:rsid w:val="0000786B"/>
    <w:rsid w:val="00010A61"/>
    <w:rsid w:val="00011CAE"/>
    <w:rsid w:val="00015A5B"/>
    <w:rsid w:val="00017B39"/>
    <w:rsid w:val="00020702"/>
    <w:rsid w:val="000231A8"/>
    <w:rsid w:val="0002338C"/>
    <w:rsid w:val="00026B2E"/>
    <w:rsid w:val="0003156A"/>
    <w:rsid w:val="00033160"/>
    <w:rsid w:val="00041E4B"/>
    <w:rsid w:val="000461A6"/>
    <w:rsid w:val="00047CF0"/>
    <w:rsid w:val="0005226C"/>
    <w:rsid w:val="0005268B"/>
    <w:rsid w:val="00063672"/>
    <w:rsid w:val="000650C3"/>
    <w:rsid w:val="00066B09"/>
    <w:rsid w:val="000671AE"/>
    <w:rsid w:val="000674BE"/>
    <w:rsid w:val="00071841"/>
    <w:rsid w:val="000777A0"/>
    <w:rsid w:val="0008082D"/>
    <w:rsid w:val="00083F44"/>
    <w:rsid w:val="00090F0A"/>
    <w:rsid w:val="0009273F"/>
    <w:rsid w:val="000978B1"/>
    <w:rsid w:val="000A01E5"/>
    <w:rsid w:val="000A0FD0"/>
    <w:rsid w:val="000A103D"/>
    <w:rsid w:val="000A522A"/>
    <w:rsid w:val="000A5A9F"/>
    <w:rsid w:val="000A6BC3"/>
    <w:rsid w:val="000A74DD"/>
    <w:rsid w:val="000A78B8"/>
    <w:rsid w:val="000C3AC7"/>
    <w:rsid w:val="000C463D"/>
    <w:rsid w:val="000C5FB5"/>
    <w:rsid w:val="000D4996"/>
    <w:rsid w:val="000D5B19"/>
    <w:rsid w:val="000E14D3"/>
    <w:rsid w:val="000E4745"/>
    <w:rsid w:val="000E4E20"/>
    <w:rsid w:val="000E57A7"/>
    <w:rsid w:val="000E6D05"/>
    <w:rsid w:val="000F1D74"/>
    <w:rsid w:val="000F2F9E"/>
    <w:rsid w:val="000F3950"/>
    <w:rsid w:val="000F3D65"/>
    <w:rsid w:val="000F421D"/>
    <w:rsid w:val="001006C8"/>
    <w:rsid w:val="0010227D"/>
    <w:rsid w:val="00104514"/>
    <w:rsid w:val="00112B47"/>
    <w:rsid w:val="00113D7D"/>
    <w:rsid w:val="0012025E"/>
    <w:rsid w:val="00120882"/>
    <w:rsid w:val="00122C6F"/>
    <w:rsid w:val="001234F4"/>
    <w:rsid w:val="001256BE"/>
    <w:rsid w:val="00133F3D"/>
    <w:rsid w:val="0013525B"/>
    <w:rsid w:val="00136E77"/>
    <w:rsid w:val="001436B5"/>
    <w:rsid w:val="00144143"/>
    <w:rsid w:val="00145D98"/>
    <w:rsid w:val="00150285"/>
    <w:rsid w:val="001503CE"/>
    <w:rsid w:val="001516E0"/>
    <w:rsid w:val="00152B0E"/>
    <w:rsid w:val="00153F32"/>
    <w:rsid w:val="00153F8E"/>
    <w:rsid w:val="001549E4"/>
    <w:rsid w:val="00154E07"/>
    <w:rsid w:val="0015518F"/>
    <w:rsid w:val="001567AB"/>
    <w:rsid w:val="00156ABC"/>
    <w:rsid w:val="00160CAA"/>
    <w:rsid w:val="00160FA8"/>
    <w:rsid w:val="001642E3"/>
    <w:rsid w:val="00170BC2"/>
    <w:rsid w:val="00171B98"/>
    <w:rsid w:val="001730C0"/>
    <w:rsid w:val="0018438F"/>
    <w:rsid w:val="00187B82"/>
    <w:rsid w:val="00197426"/>
    <w:rsid w:val="001A1910"/>
    <w:rsid w:val="001A2300"/>
    <w:rsid w:val="001A3B06"/>
    <w:rsid w:val="001A4678"/>
    <w:rsid w:val="001A50B9"/>
    <w:rsid w:val="001A53E7"/>
    <w:rsid w:val="001A6E7D"/>
    <w:rsid w:val="001A78B0"/>
    <w:rsid w:val="001B1BEA"/>
    <w:rsid w:val="001B2E07"/>
    <w:rsid w:val="001B4900"/>
    <w:rsid w:val="001C33C4"/>
    <w:rsid w:val="001C3874"/>
    <w:rsid w:val="001C736B"/>
    <w:rsid w:val="001C75BE"/>
    <w:rsid w:val="001D28C5"/>
    <w:rsid w:val="001D4A65"/>
    <w:rsid w:val="001D6E91"/>
    <w:rsid w:val="001E6A25"/>
    <w:rsid w:val="001F08E0"/>
    <w:rsid w:val="001F0A41"/>
    <w:rsid w:val="001F32B1"/>
    <w:rsid w:val="001F3967"/>
    <w:rsid w:val="001F7156"/>
    <w:rsid w:val="00200859"/>
    <w:rsid w:val="00201BEE"/>
    <w:rsid w:val="00202F28"/>
    <w:rsid w:val="002037C6"/>
    <w:rsid w:val="00204410"/>
    <w:rsid w:val="00205AD7"/>
    <w:rsid w:val="00206939"/>
    <w:rsid w:val="00207BB1"/>
    <w:rsid w:val="00207C92"/>
    <w:rsid w:val="002109D4"/>
    <w:rsid w:val="00211907"/>
    <w:rsid w:val="00216035"/>
    <w:rsid w:val="002162ED"/>
    <w:rsid w:val="00216F9B"/>
    <w:rsid w:val="00217623"/>
    <w:rsid w:val="00220D95"/>
    <w:rsid w:val="00222969"/>
    <w:rsid w:val="0022794B"/>
    <w:rsid w:val="00227BBE"/>
    <w:rsid w:val="00232CDF"/>
    <w:rsid w:val="00233632"/>
    <w:rsid w:val="0023548D"/>
    <w:rsid w:val="00240F67"/>
    <w:rsid w:val="0024196F"/>
    <w:rsid w:val="00246669"/>
    <w:rsid w:val="00250457"/>
    <w:rsid w:val="00250875"/>
    <w:rsid w:val="00250A4A"/>
    <w:rsid w:val="00251688"/>
    <w:rsid w:val="00257EBE"/>
    <w:rsid w:val="0026299F"/>
    <w:rsid w:val="002653E4"/>
    <w:rsid w:val="00265B37"/>
    <w:rsid w:val="00265C9B"/>
    <w:rsid w:val="00267046"/>
    <w:rsid w:val="002672C2"/>
    <w:rsid w:val="00267B0A"/>
    <w:rsid w:val="00270A9B"/>
    <w:rsid w:val="00275E25"/>
    <w:rsid w:val="00276218"/>
    <w:rsid w:val="002768A1"/>
    <w:rsid w:val="002802BF"/>
    <w:rsid w:val="002862E6"/>
    <w:rsid w:val="00286A21"/>
    <w:rsid w:val="002914AE"/>
    <w:rsid w:val="00292359"/>
    <w:rsid w:val="00294D0A"/>
    <w:rsid w:val="00294F85"/>
    <w:rsid w:val="00296A5A"/>
    <w:rsid w:val="0029718C"/>
    <w:rsid w:val="002A2945"/>
    <w:rsid w:val="002A4773"/>
    <w:rsid w:val="002B00AF"/>
    <w:rsid w:val="002B4E27"/>
    <w:rsid w:val="002C0D97"/>
    <w:rsid w:val="002C5738"/>
    <w:rsid w:val="002C7061"/>
    <w:rsid w:val="002D4726"/>
    <w:rsid w:val="002D5F05"/>
    <w:rsid w:val="002D6631"/>
    <w:rsid w:val="002D7431"/>
    <w:rsid w:val="002D7645"/>
    <w:rsid w:val="002D7C76"/>
    <w:rsid w:val="002E2FCF"/>
    <w:rsid w:val="002E7002"/>
    <w:rsid w:val="002F6C25"/>
    <w:rsid w:val="002F7715"/>
    <w:rsid w:val="003006B7"/>
    <w:rsid w:val="00305F8F"/>
    <w:rsid w:val="00307870"/>
    <w:rsid w:val="003169B2"/>
    <w:rsid w:val="003176CD"/>
    <w:rsid w:val="00324634"/>
    <w:rsid w:val="00325A89"/>
    <w:rsid w:val="00330A2B"/>
    <w:rsid w:val="00331F3B"/>
    <w:rsid w:val="00332007"/>
    <w:rsid w:val="00332132"/>
    <w:rsid w:val="00332FB2"/>
    <w:rsid w:val="00333231"/>
    <w:rsid w:val="00333FE2"/>
    <w:rsid w:val="00335325"/>
    <w:rsid w:val="0034343B"/>
    <w:rsid w:val="00345BDF"/>
    <w:rsid w:val="003503A6"/>
    <w:rsid w:val="003510A0"/>
    <w:rsid w:val="003518C5"/>
    <w:rsid w:val="0035420F"/>
    <w:rsid w:val="003559B1"/>
    <w:rsid w:val="00366B53"/>
    <w:rsid w:val="003677D9"/>
    <w:rsid w:val="003712A9"/>
    <w:rsid w:val="00373BEF"/>
    <w:rsid w:val="00377DD7"/>
    <w:rsid w:val="00382F08"/>
    <w:rsid w:val="003831DE"/>
    <w:rsid w:val="00383B41"/>
    <w:rsid w:val="00390008"/>
    <w:rsid w:val="0039104B"/>
    <w:rsid w:val="00391C41"/>
    <w:rsid w:val="0039366E"/>
    <w:rsid w:val="003A1DD3"/>
    <w:rsid w:val="003A3BDA"/>
    <w:rsid w:val="003A3F26"/>
    <w:rsid w:val="003A4BA2"/>
    <w:rsid w:val="003A6039"/>
    <w:rsid w:val="003A7887"/>
    <w:rsid w:val="003B0E61"/>
    <w:rsid w:val="003C1C76"/>
    <w:rsid w:val="003C2D9C"/>
    <w:rsid w:val="003C69BF"/>
    <w:rsid w:val="003C7603"/>
    <w:rsid w:val="003D0E08"/>
    <w:rsid w:val="003D1E97"/>
    <w:rsid w:val="003D5EF4"/>
    <w:rsid w:val="003D7144"/>
    <w:rsid w:val="003E2D0C"/>
    <w:rsid w:val="003E3C5A"/>
    <w:rsid w:val="003E463A"/>
    <w:rsid w:val="003F0BA3"/>
    <w:rsid w:val="003F1077"/>
    <w:rsid w:val="003F23CA"/>
    <w:rsid w:val="003F44FF"/>
    <w:rsid w:val="00401E55"/>
    <w:rsid w:val="00402195"/>
    <w:rsid w:val="00402B6E"/>
    <w:rsid w:val="00403EE8"/>
    <w:rsid w:val="00404B71"/>
    <w:rsid w:val="00404DD8"/>
    <w:rsid w:val="00406A9B"/>
    <w:rsid w:val="00407857"/>
    <w:rsid w:val="00415093"/>
    <w:rsid w:val="0041671D"/>
    <w:rsid w:val="004172D8"/>
    <w:rsid w:val="00423989"/>
    <w:rsid w:val="004256D0"/>
    <w:rsid w:val="00425BC8"/>
    <w:rsid w:val="00426511"/>
    <w:rsid w:val="00431167"/>
    <w:rsid w:val="00432BCB"/>
    <w:rsid w:val="00441DE3"/>
    <w:rsid w:val="0044226F"/>
    <w:rsid w:val="004438D1"/>
    <w:rsid w:val="004440A4"/>
    <w:rsid w:val="00450666"/>
    <w:rsid w:val="00452649"/>
    <w:rsid w:val="00457FAA"/>
    <w:rsid w:val="004616BE"/>
    <w:rsid w:val="00466BB6"/>
    <w:rsid w:val="00470B17"/>
    <w:rsid w:val="00473618"/>
    <w:rsid w:val="0047423A"/>
    <w:rsid w:val="00474433"/>
    <w:rsid w:val="00475AB2"/>
    <w:rsid w:val="00476568"/>
    <w:rsid w:val="004842F4"/>
    <w:rsid w:val="00487E06"/>
    <w:rsid w:val="004967E1"/>
    <w:rsid w:val="00496A34"/>
    <w:rsid w:val="004A200A"/>
    <w:rsid w:val="004A2ABC"/>
    <w:rsid w:val="004A4013"/>
    <w:rsid w:val="004A5546"/>
    <w:rsid w:val="004A73BD"/>
    <w:rsid w:val="004B21BF"/>
    <w:rsid w:val="004B2DEB"/>
    <w:rsid w:val="004B37C0"/>
    <w:rsid w:val="004B3B43"/>
    <w:rsid w:val="004B4672"/>
    <w:rsid w:val="004C0F2A"/>
    <w:rsid w:val="004C21F7"/>
    <w:rsid w:val="004D3D37"/>
    <w:rsid w:val="004D5DAC"/>
    <w:rsid w:val="004D7D21"/>
    <w:rsid w:val="004E2821"/>
    <w:rsid w:val="004E6870"/>
    <w:rsid w:val="004F46ED"/>
    <w:rsid w:val="004F65D5"/>
    <w:rsid w:val="005003D3"/>
    <w:rsid w:val="005027F1"/>
    <w:rsid w:val="005031D6"/>
    <w:rsid w:val="00506F1C"/>
    <w:rsid w:val="00507FF0"/>
    <w:rsid w:val="00514A1E"/>
    <w:rsid w:val="00514E0A"/>
    <w:rsid w:val="0051619B"/>
    <w:rsid w:val="00517064"/>
    <w:rsid w:val="00520CE8"/>
    <w:rsid w:val="00521205"/>
    <w:rsid w:val="00522BFE"/>
    <w:rsid w:val="00523992"/>
    <w:rsid w:val="005244F5"/>
    <w:rsid w:val="00524EF3"/>
    <w:rsid w:val="00527550"/>
    <w:rsid w:val="0053312E"/>
    <w:rsid w:val="00535894"/>
    <w:rsid w:val="00537B8A"/>
    <w:rsid w:val="005404CE"/>
    <w:rsid w:val="00543487"/>
    <w:rsid w:val="005537C8"/>
    <w:rsid w:val="00554DF4"/>
    <w:rsid w:val="00555429"/>
    <w:rsid w:val="00556EAF"/>
    <w:rsid w:val="00556FDC"/>
    <w:rsid w:val="00560017"/>
    <w:rsid w:val="00560A67"/>
    <w:rsid w:val="0056102D"/>
    <w:rsid w:val="00563569"/>
    <w:rsid w:val="00563E84"/>
    <w:rsid w:val="0056731C"/>
    <w:rsid w:val="00567C3C"/>
    <w:rsid w:val="00571B8B"/>
    <w:rsid w:val="00573CC2"/>
    <w:rsid w:val="00580015"/>
    <w:rsid w:val="00583C5B"/>
    <w:rsid w:val="00584B18"/>
    <w:rsid w:val="0058505B"/>
    <w:rsid w:val="0058633B"/>
    <w:rsid w:val="0059058A"/>
    <w:rsid w:val="00590F16"/>
    <w:rsid w:val="00597831"/>
    <w:rsid w:val="005A2541"/>
    <w:rsid w:val="005A2720"/>
    <w:rsid w:val="005A3A20"/>
    <w:rsid w:val="005A5709"/>
    <w:rsid w:val="005B2031"/>
    <w:rsid w:val="005B2154"/>
    <w:rsid w:val="005B24DD"/>
    <w:rsid w:val="005B2B73"/>
    <w:rsid w:val="005B3384"/>
    <w:rsid w:val="005B5BA6"/>
    <w:rsid w:val="005C1612"/>
    <w:rsid w:val="005C3FCA"/>
    <w:rsid w:val="005C74BB"/>
    <w:rsid w:val="005D09EF"/>
    <w:rsid w:val="005D1AE8"/>
    <w:rsid w:val="005D374C"/>
    <w:rsid w:val="005D532B"/>
    <w:rsid w:val="005D56BC"/>
    <w:rsid w:val="005D5709"/>
    <w:rsid w:val="005D571F"/>
    <w:rsid w:val="005E1522"/>
    <w:rsid w:val="005E442B"/>
    <w:rsid w:val="005E4542"/>
    <w:rsid w:val="005E697C"/>
    <w:rsid w:val="005E7961"/>
    <w:rsid w:val="005F27DF"/>
    <w:rsid w:val="005F2F55"/>
    <w:rsid w:val="005F5310"/>
    <w:rsid w:val="005F61BF"/>
    <w:rsid w:val="005F662A"/>
    <w:rsid w:val="005F6F1D"/>
    <w:rsid w:val="00600204"/>
    <w:rsid w:val="00605591"/>
    <w:rsid w:val="00606D8B"/>
    <w:rsid w:val="00607C76"/>
    <w:rsid w:val="006124D6"/>
    <w:rsid w:val="00612531"/>
    <w:rsid w:val="006145AA"/>
    <w:rsid w:val="006215F8"/>
    <w:rsid w:val="00621B03"/>
    <w:rsid w:val="006225A9"/>
    <w:rsid w:val="006304AA"/>
    <w:rsid w:val="00630723"/>
    <w:rsid w:val="00632BE4"/>
    <w:rsid w:val="006339FA"/>
    <w:rsid w:val="00637875"/>
    <w:rsid w:val="00641074"/>
    <w:rsid w:val="006432B4"/>
    <w:rsid w:val="006453B0"/>
    <w:rsid w:val="00646244"/>
    <w:rsid w:val="0064733E"/>
    <w:rsid w:val="00647B6B"/>
    <w:rsid w:val="00654EA6"/>
    <w:rsid w:val="00656733"/>
    <w:rsid w:val="00660793"/>
    <w:rsid w:val="006615A5"/>
    <w:rsid w:val="00662B85"/>
    <w:rsid w:val="00665B38"/>
    <w:rsid w:val="00671540"/>
    <w:rsid w:val="006769B4"/>
    <w:rsid w:val="00681776"/>
    <w:rsid w:val="00686533"/>
    <w:rsid w:val="00687617"/>
    <w:rsid w:val="00691AAD"/>
    <w:rsid w:val="00692DC3"/>
    <w:rsid w:val="006933ED"/>
    <w:rsid w:val="00694880"/>
    <w:rsid w:val="00695D10"/>
    <w:rsid w:val="006965B1"/>
    <w:rsid w:val="0069703C"/>
    <w:rsid w:val="006A34A4"/>
    <w:rsid w:val="006A390A"/>
    <w:rsid w:val="006A4E55"/>
    <w:rsid w:val="006B022A"/>
    <w:rsid w:val="006B3531"/>
    <w:rsid w:val="006B5837"/>
    <w:rsid w:val="006C03E4"/>
    <w:rsid w:val="006C1F31"/>
    <w:rsid w:val="006C2825"/>
    <w:rsid w:val="006C2CFC"/>
    <w:rsid w:val="006C2E77"/>
    <w:rsid w:val="006D1953"/>
    <w:rsid w:val="006D3092"/>
    <w:rsid w:val="006D338D"/>
    <w:rsid w:val="006D4680"/>
    <w:rsid w:val="006D60F8"/>
    <w:rsid w:val="006D7CE9"/>
    <w:rsid w:val="006D7F61"/>
    <w:rsid w:val="006E0F43"/>
    <w:rsid w:val="006E162E"/>
    <w:rsid w:val="006E210A"/>
    <w:rsid w:val="006E3077"/>
    <w:rsid w:val="006E3477"/>
    <w:rsid w:val="006E423E"/>
    <w:rsid w:val="006E57F1"/>
    <w:rsid w:val="006F4F98"/>
    <w:rsid w:val="006F524B"/>
    <w:rsid w:val="00700702"/>
    <w:rsid w:val="007011C5"/>
    <w:rsid w:val="00703B9B"/>
    <w:rsid w:val="0070691F"/>
    <w:rsid w:val="00706C7F"/>
    <w:rsid w:val="00714646"/>
    <w:rsid w:val="007155D8"/>
    <w:rsid w:val="00724471"/>
    <w:rsid w:val="007256CA"/>
    <w:rsid w:val="00730A51"/>
    <w:rsid w:val="00731153"/>
    <w:rsid w:val="00732ED2"/>
    <w:rsid w:val="00742F23"/>
    <w:rsid w:val="00743EBC"/>
    <w:rsid w:val="007442CA"/>
    <w:rsid w:val="00750150"/>
    <w:rsid w:val="00751767"/>
    <w:rsid w:val="00751C30"/>
    <w:rsid w:val="00755455"/>
    <w:rsid w:val="0076001F"/>
    <w:rsid w:val="007600BF"/>
    <w:rsid w:val="007649B1"/>
    <w:rsid w:val="007720B5"/>
    <w:rsid w:val="00772892"/>
    <w:rsid w:val="00777E9B"/>
    <w:rsid w:val="00777F62"/>
    <w:rsid w:val="00783CEE"/>
    <w:rsid w:val="00784C1A"/>
    <w:rsid w:val="00790A14"/>
    <w:rsid w:val="00792ED4"/>
    <w:rsid w:val="00793CC8"/>
    <w:rsid w:val="00794D31"/>
    <w:rsid w:val="007A43A2"/>
    <w:rsid w:val="007A79E8"/>
    <w:rsid w:val="007A7C17"/>
    <w:rsid w:val="007B0F1F"/>
    <w:rsid w:val="007B142B"/>
    <w:rsid w:val="007B1A13"/>
    <w:rsid w:val="007B2CA6"/>
    <w:rsid w:val="007B3667"/>
    <w:rsid w:val="007B3AF6"/>
    <w:rsid w:val="007B61B6"/>
    <w:rsid w:val="007C19E4"/>
    <w:rsid w:val="007C3D87"/>
    <w:rsid w:val="007C6A06"/>
    <w:rsid w:val="007D18A3"/>
    <w:rsid w:val="007D1FB0"/>
    <w:rsid w:val="007D289F"/>
    <w:rsid w:val="007D3FFC"/>
    <w:rsid w:val="007D4209"/>
    <w:rsid w:val="007D79B0"/>
    <w:rsid w:val="007E729F"/>
    <w:rsid w:val="007E7C33"/>
    <w:rsid w:val="007F0AD9"/>
    <w:rsid w:val="007F5A09"/>
    <w:rsid w:val="007F7B52"/>
    <w:rsid w:val="00803CF3"/>
    <w:rsid w:val="0080727F"/>
    <w:rsid w:val="00812584"/>
    <w:rsid w:val="00813064"/>
    <w:rsid w:val="00814AA6"/>
    <w:rsid w:val="00816F39"/>
    <w:rsid w:val="008171E1"/>
    <w:rsid w:val="0082374B"/>
    <w:rsid w:val="008303C6"/>
    <w:rsid w:val="00830805"/>
    <w:rsid w:val="00832082"/>
    <w:rsid w:val="0083385D"/>
    <w:rsid w:val="00835D2D"/>
    <w:rsid w:val="00837397"/>
    <w:rsid w:val="00840EA8"/>
    <w:rsid w:val="0084173E"/>
    <w:rsid w:val="008425FE"/>
    <w:rsid w:val="00842A9A"/>
    <w:rsid w:val="00844896"/>
    <w:rsid w:val="00846D1D"/>
    <w:rsid w:val="00855720"/>
    <w:rsid w:val="00862760"/>
    <w:rsid w:val="008657C1"/>
    <w:rsid w:val="00870E9A"/>
    <w:rsid w:val="00872140"/>
    <w:rsid w:val="00872661"/>
    <w:rsid w:val="0087422E"/>
    <w:rsid w:val="00874AC5"/>
    <w:rsid w:val="00876243"/>
    <w:rsid w:val="00881F01"/>
    <w:rsid w:val="00886B63"/>
    <w:rsid w:val="008877ED"/>
    <w:rsid w:val="008901F3"/>
    <w:rsid w:val="00890C91"/>
    <w:rsid w:val="00893E44"/>
    <w:rsid w:val="0089686B"/>
    <w:rsid w:val="008973E5"/>
    <w:rsid w:val="008A204C"/>
    <w:rsid w:val="008A483B"/>
    <w:rsid w:val="008A55E8"/>
    <w:rsid w:val="008A5FA0"/>
    <w:rsid w:val="008A6CD2"/>
    <w:rsid w:val="008B34FB"/>
    <w:rsid w:val="008C1594"/>
    <w:rsid w:val="008C1D8F"/>
    <w:rsid w:val="008C2ED5"/>
    <w:rsid w:val="008C44DD"/>
    <w:rsid w:val="008C5550"/>
    <w:rsid w:val="008C5FBE"/>
    <w:rsid w:val="008C6F8B"/>
    <w:rsid w:val="008D2883"/>
    <w:rsid w:val="008D372C"/>
    <w:rsid w:val="008D4DE1"/>
    <w:rsid w:val="008D53B0"/>
    <w:rsid w:val="008D53C5"/>
    <w:rsid w:val="008D5DCF"/>
    <w:rsid w:val="008D6519"/>
    <w:rsid w:val="008D6611"/>
    <w:rsid w:val="008D7F2B"/>
    <w:rsid w:val="008E2C75"/>
    <w:rsid w:val="008E3459"/>
    <w:rsid w:val="008F2AD6"/>
    <w:rsid w:val="008F41A9"/>
    <w:rsid w:val="008F6C72"/>
    <w:rsid w:val="008F7841"/>
    <w:rsid w:val="008F7BD7"/>
    <w:rsid w:val="00901064"/>
    <w:rsid w:val="00902985"/>
    <w:rsid w:val="00903248"/>
    <w:rsid w:val="00903EE4"/>
    <w:rsid w:val="00904019"/>
    <w:rsid w:val="009047D3"/>
    <w:rsid w:val="0091020C"/>
    <w:rsid w:val="009123EF"/>
    <w:rsid w:val="00923F66"/>
    <w:rsid w:val="00923FCD"/>
    <w:rsid w:val="009246A1"/>
    <w:rsid w:val="009268BA"/>
    <w:rsid w:val="00934245"/>
    <w:rsid w:val="00934FBC"/>
    <w:rsid w:val="00936B1B"/>
    <w:rsid w:val="00940251"/>
    <w:rsid w:val="00940E01"/>
    <w:rsid w:val="00944F12"/>
    <w:rsid w:val="009462B0"/>
    <w:rsid w:val="00947B00"/>
    <w:rsid w:val="00953232"/>
    <w:rsid w:val="0095377B"/>
    <w:rsid w:val="0095625F"/>
    <w:rsid w:val="00957429"/>
    <w:rsid w:val="009575D9"/>
    <w:rsid w:val="00964FF0"/>
    <w:rsid w:val="00967FB2"/>
    <w:rsid w:val="00971F0B"/>
    <w:rsid w:val="0097330F"/>
    <w:rsid w:val="00986090"/>
    <w:rsid w:val="00990017"/>
    <w:rsid w:val="009949E0"/>
    <w:rsid w:val="009950C7"/>
    <w:rsid w:val="00995588"/>
    <w:rsid w:val="00995E56"/>
    <w:rsid w:val="0099712A"/>
    <w:rsid w:val="009A1438"/>
    <w:rsid w:val="009A53B8"/>
    <w:rsid w:val="009B0D3B"/>
    <w:rsid w:val="009B1EE3"/>
    <w:rsid w:val="009B2975"/>
    <w:rsid w:val="009B31AA"/>
    <w:rsid w:val="009C117B"/>
    <w:rsid w:val="009C3105"/>
    <w:rsid w:val="009C7E09"/>
    <w:rsid w:val="009D07CB"/>
    <w:rsid w:val="009D10A8"/>
    <w:rsid w:val="009D146F"/>
    <w:rsid w:val="009D2AC9"/>
    <w:rsid w:val="009D3347"/>
    <w:rsid w:val="009D4AB4"/>
    <w:rsid w:val="009D6D3D"/>
    <w:rsid w:val="009E01C9"/>
    <w:rsid w:val="009E095A"/>
    <w:rsid w:val="009E53BA"/>
    <w:rsid w:val="009F19DA"/>
    <w:rsid w:val="009F2955"/>
    <w:rsid w:val="009F3FDE"/>
    <w:rsid w:val="009F5CD8"/>
    <w:rsid w:val="00A0015A"/>
    <w:rsid w:val="00A00467"/>
    <w:rsid w:val="00A00C34"/>
    <w:rsid w:val="00A014C7"/>
    <w:rsid w:val="00A03B66"/>
    <w:rsid w:val="00A042C7"/>
    <w:rsid w:val="00A0612F"/>
    <w:rsid w:val="00A11374"/>
    <w:rsid w:val="00A11EC3"/>
    <w:rsid w:val="00A12B6B"/>
    <w:rsid w:val="00A12CC8"/>
    <w:rsid w:val="00A14A8B"/>
    <w:rsid w:val="00A15607"/>
    <w:rsid w:val="00A15AEF"/>
    <w:rsid w:val="00A16112"/>
    <w:rsid w:val="00A16154"/>
    <w:rsid w:val="00A16910"/>
    <w:rsid w:val="00A16A52"/>
    <w:rsid w:val="00A17F38"/>
    <w:rsid w:val="00A20A87"/>
    <w:rsid w:val="00A21595"/>
    <w:rsid w:val="00A24383"/>
    <w:rsid w:val="00A311A8"/>
    <w:rsid w:val="00A31E59"/>
    <w:rsid w:val="00A329A5"/>
    <w:rsid w:val="00A351BB"/>
    <w:rsid w:val="00A40A4B"/>
    <w:rsid w:val="00A53771"/>
    <w:rsid w:val="00A5411A"/>
    <w:rsid w:val="00A566E6"/>
    <w:rsid w:val="00A60E1C"/>
    <w:rsid w:val="00A61A9D"/>
    <w:rsid w:val="00A62DE3"/>
    <w:rsid w:val="00A65CEC"/>
    <w:rsid w:val="00A70621"/>
    <w:rsid w:val="00A713F0"/>
    <w:rsid w:val="00A7142E"/>
    <w:rsid w:val="00A71E9A"/>
    <w:rsid w:val="00A744E4"/>
    <w:rsid w:val="00A76B29"/>
    <w:rsid w:val="00A7715F"/>
    <w:rsid w:val="00A801D4"/>
    <w:rsid w:val="00A80A89"/>
    <w:rsid w:val="00A849D8"/>
    <w:rsid w:val="00A91471"/>
    <w:rsid w:val="00A9222D"/>
    <w:rsid w:val="00A92E1B"/>
    <w:rsid w:val="00A969B0"/>
    <w:rsid w:val="00A97029"/>
    <w:rsid w:val="00A97F3B"/>
    <w:rsid w:val="00AA0FF3"/>
    <w:rsid w:val="00AA11E4"/>
    <w:rsid w:val="00AA1307"/>
    <w:rsid w:val="00AA6F2A"/>
    <w:rsid w:val="00AB1E38"/>
    <w:rsid w:val="00AB290C"/>
    <w:rsid w:val="00AB3B65"/>
    <w:rsid w:val="00AB5379"/>
    <w:rsid w:val="00AB5F99"/>
    <w:rsid w:val="00AD17C8"/>
    <w:rsid w:val="00AD19A1"/>
    <w:rsid w:val="00AD3187"/>
    <w:rsid w:val="00AD4641"/>
    <w:rsid w:val="00AD73A6"/>
    <w:rsid w:val="00AD76E3"/>
    <w:rsid w:val="00AE0DB2"/>
    <w:rsid w:val="00AE234B"/>
    <w:rsid w:val="00AE4A39"/>
    <w:rsid w:val="00AF0789"/>
    <w:rsid w:val="00AF0B37"/>
    <w:rsid w:val="00AF15E8"/>
    <w:rsid w:val="00AF19CF"/>
    <w:rsid w:val="00AF3617"/>
    <w:rsid w:val="00AF3BC0"/>
    <w:rsid w:val="00AF3F24"/>
    <w:rsid w:val="00AF4A67"/>
    <w:rsid w:val="00AF66BB"/>
    <w:rsid w:val="00AF7153"/>
    <w:rsid w:val="00AF767D"/>
    <w:rsid w:val="00B005D7"/>
    <w:rsid w:val="00B00FE8"/>
    <w:rsid w:val="00B056AA"/>
    <w:rsid w:val="00B06BE3"/>
    <w:rsid w:val="00B0791F"/>
    <w:rsid w:val="00B10AD9"/>
    <w:rsid w:val="00B11BFB"/>
    <w:rsid w:val="00B12123"/>
    <w:rsid w:val="00B123CD"/>
    <w:rsid w:val="00B12B62"/>
    <w:rsid w:val="00B14C0C"/>
    <w:rsid w:val="00B15D7E"/>
    <w:rsid w:val="00B171CA"/>
    <w:rsid w:val="00B22D6F"/>
    <w:rsid w:val="00B23FA8"/>
    <w:rsid w:val="00B27846"/>
    <w:rsid w:val="00B3377E"/>
    <w:rsid w:val="00B35EB1"/>
    <w:rsid w:val="00B37AE4"/>
    <w:rsid w:val="00B40896"/>
    <w:rsid w:val="00B423C1"/>
    <w:rsid w:val="00B4661D"/>
    <w:rsid w:val="00B506DD"/>
    <w:rsid w:val="00B513F9"/>
    <w:rsid w:val="00B516EC"/>
    <w:rsid w:val="00B566C9"/>
    <w:rsid w:val="00B56EE1"/>
    <w:rsid w:val="00B5729E"/>
    <w:rsid w:val="00B6068B"/>
    <w:rsid w:val="00B66891"/>
    <w:rsid w:val="00B66B9B"/>
    <w:rsid w:val="00B71270"/>
    <w:rsid w:val="00B77DA8"/>
    <w:rsid w:val="00B843F5"/>
    <w:rsid w:val="00B85C7E"/>
    <w:rsid w:val="00B879CF"/>
    <w:rsid w:val="00B87EFE"/>
    <w:rsid w:val="00B940C3"/>
    <w:rsid w:val="00B94FB0"/>
    <w:rsid w:val="00BA05FF"/>
    <w:rsid w:val="00BA2EFA"/>
    <w:rsid w:val="00BA4781"/>
    <w:rsid w:val="00BB10EF"/>
    <w:rsid w:val="00BB3C2E"/>
    <w:rsid w:val="00BB52FA"/>
    <w:rsid w:val="00BB72E5"/>
    <w:rsid w:val="00BC7005"/>
    <w:rsid w:val="00BC7C25"/>
    <w:rsid w:val="00BD05FE"/>
    <w:rsid w:val="00BD56C1"/>
    <w:rsid w:val="00BD6DAA"/>
    <w:rsid w:val="00BE48BF"/>
    <w:rsid w:val="00BE5BE5"/>
    <w:rsid w:val="00BE6892"/>
    <w:rsid w:val="00BF1051"/>
    <w:rsid w:val="00BF1EB6"/>
    <w:rsid w:val="00BF2A2C"/>
    <w:rsid w:val="00BF30D6"/>
    <w:rsid w:val="00BF3A77"/>
    <w:rsid w:val="00BF54E5"/>
    <w:rsid w:val="00BF6396"/>
    <w:rsid w:val="00BF7709"/>
    <w:rsid w:val="00BF788A"/>
    <w:rsid w:val="00C06029"/>
    <w:rsid w:val="00C07561"/>
    <w:rsid w:val="00C07586"/>
    <w:rsid w:val="00C15CCD"/>
    <w:rsid w:val="00C15D18"/>
    <w:rsid w:val="00C2371A"/>
    <w:rsid w:val="00C23D07"/>
    <w:rsid w:val="00C24226"/>
    <w:rsid w:val="00C24E08"/>
    <w:rsid w:val="00C25955"/>
    <w:rsid w:val="00C25B0C"/>
    <w:rsid w:val="00C26494"/>
    <w:rsid w:val="00C26953"/>
    <w:rsid w:val="00C300D0"/>
    <w:rsid w:val="00C302FA"/>
    <w:rsid w:val="00C310B0"/>
    <w:rsid w:val="00C313B0"/>
    <w:rsid w:val="00C31DBC"/>
    <w:rsid w:val="00C363A9"/>
    <w:rsid w:val="00C364C1"/>
    <w:rsid w:val="00C424C3"/>
    <w:rsid w:val="00C44A67"/>
    <w:rsid w:val="00C4665A"/>
    <w:rsid w:val="00C5137D"/>
    <w:rsid w:val="00C52A0D"/>
    <w:rsid w:val="00C539C2"/>
    <w:rsid w:val="00C56F67"/>
    <w:rsid w:val="00C6047E"/>
    <w:rsid w:val="00C62EAD"/>
    <w:rsid w:val="00C66E8F"/>
    <w:rsid w:val="00C71F48"/>
    <w:rsid w:val="00C73073"/>
    <w:rsid w:val="00C749B3"/>
    <w:rsid w:val="00C75ECF"/>
    <w:rsid w:val="00C82921"/>
    <w:rsid w:val="00C86431"/>
    <w:rsid w:val="00C874B4"/>
    <w:rsid w:val="00C91F6D"/>
    <w:rsid w:val="00C942A1"/>
    <w:rsid w:val="00C97232"/>
    <w:rsid w:val="00CA1955"/>
    <w:rsid w:val="00CA509C"/>
    <w:rsid w:val="00CA679C"/>
    <w:rsid w:val="00CB13BF"/>
    <w:rsid w:val="00CB28F6"/>
    <w:rsid w:val="00CB57B7"/>
    <w:rsid w:val="00CC1C46"/>
    <w:rsid w:val="00CC1EEE"/>
    <w:rsid w:val="00CC434D"/>
    <w:rsid w:val="00CC4D69"/>
    <w:rsid w:val="00CC7C96"/>
    <w:rsid w:val="00CD5C3B"/>
    <w:rsid w:val="00CD76BA"/>
    <w:rsid w:val="00CD7E12"/>
    <w:rsid w:val="00CE14D2"/>
    <w:rsid w:val="00CE167E"/>
    <w:rsid w:val="00CE2892"/>
    <w:rsid w:val="00CE3A40"/>
    <w:rsid w:val="00CE71F5"/>
    <w:rsid w:val="00CF2894"/>
    <w:rsid w:val="00CF7E80"/>
    <w:rsid w:val="00D077F7"/>
    <w:rsid w:val="00D07BC2"/>
    <w:rsid w:val="00D1163E"/>
    <w:rsid w:val="00D1315B"/>
    <w:rsid w:val="00D151A0"/>
    <w:rsid w:val="00D154B8"/>
    <w:rsid w:val="00D15545"/>
    <w:rsid w:val="00D17C23"/>
    <w:rsid w:val="00D26E7E"/>
    <w:rsid w:val="00D273CA"/>
    <w:rsid w:val="00D303FF"/>
    <w:rsid w:val="00D32F27"/>
    <w:rsid w:val="00D343A9"/>
    <w:rsid w:val="00D356D1"/>
    <w:rsid w:val="00D47397"/>
    <w:rsid w:val="00D50C42"/>
    <w:rsid w:val="00D52A3E"/>
    <w:rsid w:val="00D542CD"/>
    <w:rsid w:val="00D54C2F"/>
    <w:rsid w:val="00D56C3B"/>
    <w:rsid w:val="00D572C7"/>
    <w:rsid w:val="00D573F9"/>
    <w:rsid w:val="00D57B96"/>
    <w:rsid w:val="00D6082A"/>
    <w:rsid w:val="00D609AF"/>
    <w:rsid w:val="00D6334B"/>
    <w:rsid w:val="00D635C9"/>
    <w:rsid w:val="00D66233"/>
    <w:rsid w:val="00D755BC"/>
    <w:rsid w:val="00D762DD"/>
    <w:rsid w:val="00D76517"/>
    <w:rsid w:val="00D77984"/>
    <w:rsid w:val="00D80CE4"/>
    <w:rsid w:val="00D84D25"/>
    <w:rsid w:val="00D854D6"/>
    <w:rsid w:val="00D906E2"/>
    <w:rsid w:val="00DA14ED"/>
    <w:rsid w:val="00DA36AC"/>
    <w:rsid w:val="00DB1E80"/>
    <w:rsid w:val="00DB6B05"/>
    <w:rsid w:val="00DB7517"/>
    <w:rsid w:val="00DC368C"/>
    <w:rsid w:val="00DC3E98"/>
    <w:rsid w:val="00DC43B2"/>
    <w:rsid w:val="00DD06FA"/>
    <w:rsid w:val="00DD55C7"/>
    <w:rsid w:val="00DD56ED"/>
    <w:rsid w:val="00DD6598"/>
    <w:rsid w:val="00DD7C10"/>
    <w:rsid w:val="00DE151B"/>
    <w:rsid w:val="00DE61AC"/>
    <w:rsid w:val="00DE7096"/>
    <w:rsid w:val="00DF0F2E"/>
    <w:rsid w:val="00DF45DB"/>
    <w:rsid w:val="00DF650B"/>
    <w:rsid w:val="00DF7DAE"/>
    <w:rsid w:val="00E03D6E"/>
    <w:rsid w:val="00E07A2B"/>
    <w:rsid w:val="00E106DD"/>
    <w:rsid w:val="00E11D4E"/>
    <w:rsid w:val="00E121D6"/>
    <w:rsid w:val="00E123CE"/>
    <w:rsid w:val="00E13357"/>
    <w:rsid w:val="00E135F9"/>
    <w:rsid w:val="00E15F97"/>
    <w:rsid w:val="00E17426"/>
    <w:rsid w:val="00E23F94"/>
    <w:rsid w:val="00E243BB"/>
    <w:rsid w:val="00E27080"/>
    <w:rsid w:val="00E27131"/>
    <w:rsid w:val="00E27C9C"/>
    <w:rsid w:val="00E35AFF"/>
    <w:rsid w:val="00E36A56"/>
    <w:rsid w:val="00E408D3"/>
    <w:rsid w:val="00E41B2C"/>
    <w:rsid w:val="00E43B5D"/>
    <w:rsid w:val="00E50E4B"/>
    <w:rsid w:val="00E6019B"/>
    <w:rsid w:val="00E60319"/>
    <w:rsid w:val="00E613E0"/>
    <w:rsid w:val="00E6353C"/>
    <w:rsid w:val="00E63FEF"/>
    <w:rsid w:val="00E63FFE"/>
    <w:rsid w:val="00E64570"/>
    <w:rsid w:val="00E65260"/>
    <w:rsid w:val="00E65678"/>
    <w:rsid w:val="00E66840"/>
    <w:rsid w:val="00E716B5"/>
    <w:rsid w:val="00E72807"/>
    <w:rsid w:val="00E74957"/>
    <w:rsid w:val="00E75176"/>
    <w:rsid w:val="00E77468"/>
    <w:rsid w:val="00E815CD"/>
    <w:rsid w:val="00E85599"/>
    <w:rsid w:val="00E857E0"/>
    <w:rsid w:val="00E85853"/>
    <w:rsid w:val="00E8784E"/>
    <w:rsid w:val="00E92073"/>
    <w:rsid w:val="00E93DC4"/>
    <w:rsid w:val="00E94A94"/>
    <w:rsid w:val="00E94E56"/>
    <w:rsid w:val="00EA1BC3"/>
    <w:rsid w:val="00EB1F41"/>
    <w:rsid w:val="00EC1C50"/>
    <w:rsid w:val="00EC51E1"/>
    <w:rsid w:val="00ED0197"/>
    <w:rsid w:val="00ED0336"/>
    <w:rsid w:val="00ED1F9C"/>
    <w:rsid w:val="00ED6F59"/>
    <w:rsid w:val="00EE54D0"/>
    <w:rsid w:val="00EE674C"/>
    <w:rsid w:val="00EE6E07"/>
    <w:rsid w:val="00EF1050"/>
    <w:rsid w:val="00EF1D19"/>
    <w:rsid w:val="00EF6A4E"/>
    <w:rsid w:val="00EF6C95"/>
    <w:rsid w:val="00F04771"/>
    <w:rsid w:val="00F06F92"/>
    <w:rsid w:val="00F135A8"/>
    <w:rsid w:val="00F14671"/>
    <w:rsid w:val="00F170AD"/>
    <w:rsid w:val="00F24132"/>
    <w:rsid w:val="00F2544D"/>
    <w:rsid w:val="00F27193"/>
    <w:rsid w:val="00F3065A"/>
    <w:rsid w:val="00F30D6B"/>
    <w:rsid w:val="00F31481"/>
    <w:rsid w:val="00F31980"/>
    <w:rsid w:val="00F32C39"/>
    <w:rsid w:val="00F3303D"/>
    <w:rsid w:val="00F344DD"/>
    <w:rsid w:val="00F365C6"/>
    <w:rsid w:val="00F37B90"/>
    <w:rsid w:val="00F40959"/>
    <w:rsid w:val="00F40A61"/>
    <w:rsid w:val="00F41458"/>
    <w:rsid w:val="00F46E16"/>
    <w:rsid w:val="00F47C79"/>
    <w:rsid w:val="00F47C7E"/>
    <w:rsid w:val="00F50126"/>
    <w:rsid w:val="00F513AE"/>
    <w:rsid w:val="00F51609"/>
    <w:rsid w:val="00F5315E"/>
    <w:rsid w:val="00F5502F"/>
    <w:rsid w:val="00F60F4B"/>
    <w:rsid w:val="00F62454"/>
    <w:rsid w:val="00F63EAB"/>
    <w:rsid w:val="00F7181B"/>
    <w:rsid w:val="00F74A64"/>
    <w:rsid w:val="00F754C9"/>
    <w:rsid w:val="00F77948"/>
    <w:rsid w:val="00F77A89"/>
    <w:rsid w:val="00F80A0D"/>
    <w:rsid w:val="00F85247"/>
    <w:rsid w:val="00F85FB8"/>
    <w:rsid w:val="00F86AC4"/>
    <w:rsid w:val="00F92C3E"/>
    <w:rsid w:val="00F92D51"/>
    <w:rsid w:val="00F93E3E"/>
    <w:rsid w:val="00F96517"/>
    <w:rsid w:val="00F97496"/>
    <w:rsid w:val="00FA0BD6"/>
    <w:rsid w:val="00FA2540"/>
    <w:rsid w:val="00FC09DE"/>
    <w:rsid w:val="00FC18C3"/>
    <w:rsid w:val="00FC4595"/>
    <w:rsid w:val="00FC46FF"/>
    <w:rsid w:val="00FC52A0"/>
    <w:rsid w:val="00FC6963"/>
    <w:rsid w:val="00FD28ED"/>
    <w:rsid w:val="00FD3E47"/>
    <w:rsid w:val="00FD446C"/>
    <w:rsid w:val="00FD5D9B"/>
    <w:rsid w:val="00FD5F34"/>
    <w:rsid w:val="00FD7746"/>
    <w:rsid w:val="00FE016D"/>
    <w:rsid w:val="00FE0C70"/>
    <w:rsid w:val="00FE139E"/>
    <w:rsid w:val="00FE22F2"/>
    <w:rsid w:val="00FE3B14"/>
    <w:rsid w:val="00FE3B5F"/>
    <w:rsid w:val="00FE538D"/>
    <w:rsid w:val="00FE53AF"/>
    <w:rsid w:val="00FF063A"/>
    <w:rsid w:val="00FF0F39"/>
    <w:rsid w:val="00FF229C"/>
    <w:rsid w:val="00FF55C8"/>
    <w:rsid w:val="00FF628B"/>
    <w:rsid w:val="00FF6716"/>
    <w:rsid w:val="00FF6DF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footnote text" w:uiPriority="9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CD7E12"/>
    <w:pPr>
      <w:keepNext/>
      <w:numPr>
        <w:numId w:val="1"/>
      </w:numPr>
      <w:tabs>
        <w:tab w:val="clear" w:pos="720"/>
        <w:tab w:val="num" w:pos="567"/>
      </w:tabs>
      <w:spacing w:before="240" w:after="60"/>
      <w:ind w:left="567" w:hanging="567"/>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uiPriority w:val="99"/>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uiPriority w:val="99"/>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8"/>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9"/>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20"/>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footnote text" w:uiPriority="9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CD7E12"/>
    <w:pPr>
      <w:keepNext/>
      <w:numPr>
        <w:numId w:val="1"/>
      </w:numPr>
      <w:tabs>
        <w:tab w:val="clear" w:pos="720"/>
        <w:tab w:val="num" w:pos="567"/>
      </w:tabs>
      <w:spacing w:before="240" w:after="60"/>
      <w:ind w:left="567" w:hanging="567"/>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uiPriority w:val="99"/>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uiPriority w:val="99"/>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8"/>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9"/>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20"/>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7081">
      <w:bodyDiv w:val="1"/>
      <w:marLeft w:val="0"/>
      <w:marRight w:val="0"/>
      <w:marTop w:val="0"/>
      <w:marBottom w:val="0"/>
      <w:divBdr>
        <w:top w:val="none" w:sz="0" w:space="0" w:color="auto"/>
        <w:left w:val="none" w:sz="0" w:space="0" w:color="auto"/>
        <w:bottom w:val="none" w:sz="0" w:space="0" w:color="auto"/>
        <w:right w:val="none" w:sz="0" w:space="0" w:color="auto"/>
      </w:divBdr>
    </w:div>
    <w:div w:id="38239226">
      <w:bodyDiv w:val="1"/>
      <w:marLeft w:val="0"/>
      <w:marRight w:val="0"/>
      <w:marTop w:val="0"/>
      <w:marBottom w:val="0"/>
      <w:divBdr>
        <w:top w:val="none" w:sz="0" w:space="0" w:color="auto"/>
        <w:left w:val="none" w:sz="0" w:space="0" w:color="auto"/>
        <w:bottom w:val="none" w:sz="0" w:space="0" w:color="auto"/>
        <w:right w:val="none" w:sz="0" w:space="0" w:color="auto"/>
      </w:divBdr>
    </w:div>
    <w:div w:id="45304344">
      <w:bodyDiv w:val="1"/>
      <w:marLeft w:val="0"/>
      <w:marRight w:val="0"/>
      <w:marTop w:val="0"/>
      <w:marBottom w:val="0"/>
      <w:divBdr>
        <w:top w:val="none" w:sz="0" w:space="0" w:color="auto"/>
        <w:left w:val="none" w:sz="0" w:space="0" w:color="auto"/>
        <w:bottom w:val="none" w:sz="0" w:space="0" w:color="auto"/>
        <w:right w:val="none" w:sz="0" w:space="0" w:color="auto"/>
      </w:divBdr>
    </w:div>
    <w:div w:id="68160992">
      <w:bodyDiv w:val="1"/>
      <w:marLeft w:val="0"/>
      <w:marRight w:val="0"/>
      <w:marTop w:val="0"/>
      <w:marBottom w:val="0"/>
      <w:divBdr>
        <w:top w:val="none" w:sz="0" w:space="0" w:color="auto"/>
        <w:left w:val="none" w:sz="0" w:space="0" w:color="auto"/>
        <w:bottom w:val="none" w:sz="0" w:space="0" w:color="auto"/>
        <w:right w:val="none" w:sz="0" w:space="0" w:color="auto"/>
      </w:divBdr>
    </w:div>
    <w:div w:id="70078493">
      <w:bodyDiv w:val="1"/>
      <w:marLeft w:val="0"/>
      <w:marRight w:val="0"/>
      <w:marTop w:val="0"/>
      <w:marBottom w:val="0"/>
      <w:divBdr>
        <w:top w:val="none" w:sz="0" w:space="0" w:color="auto"/>
        <w:left w:val="none" w:sz="0" w:space="0" w:color="auto"/>
        <w:bottom w:val="none" w:sz="0" w:space="0" w:color="auto"/>
        <w:right w:val="none" w:sz="0" w:space="0" w:color="auto"/>
      </w:divBdr>
    </w:div>
    <w:div w:id="75329458">
      <w:bodyDiv w:val="1"/>
      <w:marLeft w:val="0"/>
      <w:marRight w:val="0"/>
      <w:marTop w:val="0"/>
      <w:marBottom w:val="0"/>
      <w:divBdr>
        <w:top w:val="none" w:sz="0" w:space="0" w:color="auto"/>
        <w:left w:val="none" w:sz="0" w:space="0" w:color="auto"/>
        <w:bottom w:val="none" w:sz="0" w:space="0" w:color="auto"/>
        <w:right w:val="none" w:sz="0" w:space="0" w:color="auto"/>
      </w:divBdr>
    </w:div>
    <w:div w:id="112290140">
      <w:bodyDiv w:val="1"/>
      <w:marLeft w:val="0"/>
      <w:marRight w:val="0"/>
      <w:marTop w:val="0"/>
      <w:marBottom w:val="0"/>
      <w:divBdr>
        <w:top w:val="none" w:sz="0" w:space="0" w:color="auto"/>
        <w:left w:val="none" w:sz="0" w:space="0" w:color="auto"/>
        <w:bottom w:val="none" w:sz="0" w:space="0" w:color="auto"/>
        <w:right w:val="none" w:sz="0" w:space="0" w:color="auto"/>
      </w:divBdr>
    </w:div>
    <w:div w:id="136265268">
      <w:bodyDiv w:val="1"/>
      <w:marLeft w:val="0"/>
      <w:marRight w:val="0"/>
      <w:marTop w:val="0"/>
      <w:marBottom w:val="0"/>
      <w:divBdr>
        <w:top w:val="none" w:sz="0" w:space="0" w:color="auto"/>
        <w:left w:val="none" w:sz="0" w:space="0" w:color="auto"/>
        <w:bottom w:val="none" w:sz="0" w:space="0" w:color="auto"/>
        <w:right w:val="none" w:sz="0" w:space="0" w:color="auto"/>
      </w:divBdr>
    </w:div>
    <w:div w:id="143157651">
      <w:bodyDiv w:val="1"/>
      <w:marLeft w:val="0"/>
      <w:marRight w:val="0"/>
      <w:marTop w:val="0"/>
      <w:marBottom w:val="0"/>
      <w:divBdr>
        <w:top w:val="none" w:sz="0" w:space="0" w:color="auto"/>
        <w:left w:val="none" w:sz="0" w:space="0" w:color="auto"/>
        <w:bottom w:val="none" w:sz="0" w:space="0" w:color="auto"/>
        <w:right w:val="none" w:sz="0" w:space="0" w:color="auto"/>
      </w:divBdr>
    </w:div>
    <w:div w:id="147867163">
      <w:bodyDiv w:val="1"/>
      <w:marLeft w:val="0"/>
      <w:marRight w:val="0"/>
      <w:marTop w:val="0"/>
      <w:marBottom w:val="0"/>
      <w:divBdr>
        <w:top w:val="none" w:sz="0" w:space="0" w:color="auto"/>
        <w:left w:val="none" w:sz="0" w:space="0" w:color="auto"/>
        <w:bottom w:val="none" w:sz="0" w:space="0" w:color="auto"/>
        <w:right w:val="none" w:sz="0" w:space="0" w:color="auto"/>
      </w:divBdr>
    </w:div>
    <w:div w:id="242839795">
      <w:bodyDiv w:val="1"/>
      <w:marLeft w:val="0"/>
      <w:marRight w:val="0"/>
      <w:marTop w:val="0"/>
      <w:marBottom w:val="0"/>
      <w:divBdr>
        <w:top w:val="none" w:sz="0" w:space="0" w:color="auto"/>
        <w:left w:val="none" w:sz="0" w:space="0" w:color="auto"/>
        <w:bottom w:val="none" w:sz="0" w:space="0" w:color="auto"/>
        <w:right w:val="none" w:sz="0" w:space="0" w:color="auto"/>
      </w:divBdr>
    </w:div>
    <w:div w:id="245767953">
      <w:bodyDiv w:val="1"/>
      <w:marLeft w:val="0"/>
      <w:marRight w:val="0"/>
      <w:marTop w:val="0"/>
      <w:marBottom w:val="0"/>
      <w:divBdr>
        <w:top w:val="none" w:sz="0" w:space="0" w:color="auto"/>
        <w:left w:val="none" w:sz="0" w:space="0" w:color="auto"/>
        <w:bottom w:val="none" w:sz="0" w:space="0" w:color="auto"/>
        <w:right w:val="none" w:sz="0" w:space="0" w:color="auto"/>
      </w:divBdr>
    </w:div>
    <w:div w:id="247421262">
      <w:bodyDiv w:val="1"/>
      <w:marLeft w:val="0"/>
      <w:marRight w:val="0"/>
      <w:marTop w:val="0"/>
      <w:marBottom w:val="0"/>
      <w:divBdr>
        <w:top w:val="none" w:sz="0" w:space="0" w:color="auto"/>
        <w:left w:val="none" w:sz="0" w:space="0" w:color="auto"/>
        <w:bottom w:val="none" w:sz="0" w:space="0" w:color="auto"/>
        <w:right w:val="none" w:sz="0" w:space="0" w:color="auto"/>
      </w:divBdr>
    </w:div>
    <w:div w:id="328600490">
      <w:bodyDiv w:val="1"/>
      <w:marLeft w:val="0"/>
      <w:marRight w:val="0"/>
      <w:marTop w:val="0"/>
      <w:marBottom w:val="0"/>
      <w:divBdr>
        <w:top w:val="none" w:sz="0" w:space="0" w:color="auto"/>
        <w:left w:val="none" w:sz="0" w:space="0" w:color="auto"/>
        <w:bottom w:val="none" w:sz="0" w:space="0" w:color="auto"/>
        <w:right w:val="none" w:sz="0" w:space="0" w:color="auto"/>
      </w:divBdr>
    </w:div>
    <w:div w:id="336273553">
      <w:bodyDiv w:val="1"/>
      <w:marLeft w:val="0"/>
      <w:marRight w:val="0"/>
      <w:marTop w:val="0"/>
      <w:marBottom w:val="0"/>
      <w:divBdr>
        <w:top w:val="none" w:sz="0" w:space="0" w:color="auto"/>
        <w:left w:val="none" w:sz="0" w:space="0" w:color="auto"/>
        <w:bottom w:val="none" w:sz="0" w:space="0" w:color="auto"/>
        <w:right w:val="none" w:sz="0" w:space="0" w:color="auto"/>
      </w:divBdr>
    </w:div>
    <w:div w:id="349065011">
      <w:bodyDiv w:val="1"/>
      <w:marLeft w:val="0"/>
      <w:marRight w:val="0"/>
      <w:marTop w:val="0"/>
      <w:marBottom w:val="0"/>
      <w:divBdr>
        <w:top w:val="none" w:sz="0" w:space="0" w:color="auto"/>
        <w:left w:val="none" w:sz="0" w:space="0" w:color="auto"/>
        <w:bottom w:val="none" w:sz="0" w:space="0" w:color="auto"/>
        <w:right w:val="none" w:sz="0" w:space="0" w:color="auto"/>
      </w:divBdr>
    </w:div>
    <w:div w:id="350228106">
      <w:bodyDiv w:val="1"/>
      <w:marLeft w:val="0"/>
      <w:marRight w:val="0"/>
      <w:marTop w:val="0"/>
      <w:marBottom w:val="0"/>
      <w:divBdr>
        <w:top w:val="none" w:sz="0" w:space="0" w:color="auto"/>
        <w:left w:val="none" w:sz="0" w:space="0" w:color="auto"/>
        <w:bottom w:val="none" w:sz="0" w:space="0" w:color="auto"/>
        <w:right w:val="none" w:sz="0" w:space="0" w:color="auto"/>
      </w:divBdr>
    </w:div>
    <w:div w:id="359017243">
      <w:bodyDiv w:val="1"/>
      <w:marLeft w:val="0"/>
      <w:marRight w:val="0"/>
      <w:marTop w:val="0"/>
      <w:marBottom w:val="0"/>
      <w:divBdr>
        <w:top w:val="none" w:sz="0" w:space="0" w:color="auto"/>
        <w:left w:val="none" w:sz="0" w:space="0" w:color="auto"/>
        <w:bottom w:val="none" w:sz="0" w:space="0" w:color="auto"/>
        <w:right w:val="none" w:sz="0" w:space="0" w:color="auto"/>
      </w:divBdr>
    </w:div>
    <w:div w:id="370963016">
      <w:bodyDiv w:val="1"/>
      <w:marLeft w:val="0"/>
      <w:marRight w:val="0"/>
      <w:marTop w:val="0"/>
      <w:marBottom w:val="0"/>
      <w:divBdr>
        <w:top w:val="none" w:sz="0" w:space="0" w:color="auto"/>
        <w:left w:val="none" w:sz="0" w:space="0" w:color="auto"/>
        <w:bottom w:val="none" w:sz="0" w:space="0" w:color="auto"/>
        <w:right w:val="none" w:sz="0" w:space="0" w:color="auto"/>
      </w:divBdr>
    </w:div>
    <w:div w:id="384530114">
      <w:bodyDiv w:val="1"/>
      <w:marLeft w:val="0"/>
      <w:marRight w:val="0"/>
      <w:marTop w:val="0"/>
      <w:marBottom w:val="0"/>
      <w:divBdr>
        <w:top w:val="none" w:sz="0" w:space="0" w:color="auto"/>
        <w:left w:val="none" w:sz="0" w:space="0" w:color="auto"/>
        <w:bottom w:val="none" w:sz="0" w:space="0" w:color="auto"/>
        <w:right w:val="none" w:sz="0" w:space="0" w:color="auto"/>
      </w:divBdr>
    </w:div>
    <w:div w:id="419260630">
      <w:bodyDiv w:val="1"/>
      <w:marLeft w:val="0"/>
      <w:marRight w:val="0"/>
      <w:marTop w:val="0"/>
      <w:marBottom w:val="0"/>
      <w:divBdr>
        <w:top w:val="none" w:sz="0" w:space="0" w:color="auto"/>
        <w:left w:val="none" w:sz="0" w:space="0" w:color="auto"/>
        <w:bottom w:val="none" w:sz="0" w:space="0" w:color="auto"/>
        <w:right w:val="none" w:sz="0" w:space="0" w:color="auto"/>
      </w:divBdr>
    </w:div>
    <w:div w:id="424307120">
      <w:bodyDiv w:val="1"/>
      <w:marLeft w:val="0"/>
      <w:marRight w:val="0"/>
      <w:marTop w:val="0"/>
      <w:marBottom w:val="0"/>
      <w:divBdr>
        <w:top w:val="none" w:sz="0" w:space="0" w:color="auto"/>
        <w:left w:val="none" w:sz="0" w:space="0" w:color="auto"/>
        <w:bottom w:val="none" w:sz="0" w:space="0" w:color="auto"/>
        <w:right w:val="none" w:sz="0" w:space="0" w:color="auto"/>
      </w:divBdr>
    </w:div>
    <w:div w:id="428040519">
      <w:bodyDiv w:val="1"/>
      <w:marLeft w:val="0"/>
      <w:marRight w:val="0"/>
      <w:marTop w:val="0"/>
      <w:marBottom w:val="0"/>
      <w:divBdr>
        <w:top w:val="none" w:sz="0" w:space="0" w:color="auto"/>
        <w:left w:val="none" w:sz="0" w:space="0" w:color="auto"/>
        <w:bottom w:val="none" w:sz="0" w:space="0" w:color="auto"/>
        <w:right w:val="none" w:sz="0" w:space="0" w:color="auto"/>
      </w:divBdr>
    </w:div>
    <w:div w:id="456065639">
      <w:bodyDiv w:val="1"/>
      <w:marLeft w:val="0"/>
      <w:marRight w:val="0"/>
      <w:marTop w:val="0"/>
      <w:marBottom w:val="0"/>
      <w:divBdr>
        <w:top w:val="none" w:sz="0" w:space="0" w:color="auto"/>
        <w:left w:val="none" w:sz="0" w:space="0" w:color="auto"/>
        <w:bottom w:val="none" w:sz="0" w:space="0" w:color="auto"/>
        <w:right w:val="none" w:sz="0" w:space="0" w:color="auto"/>
      </w:divBdr>
    </w:div>
    <w:div w:id="466555043">
      <w:bodyDiv w:val="1"/>
      <w:marLeft w:val="0"/>
      <w:marRight w:val="0"/>
      <w:marTop w:val="0"/>
      <w:marBottom w:val="0"/>
      <w:divBdr>
        <w:top w:val="none" w:sz="0" w:space="0" w:color="auto"/>
        <w:left w:val="none" w:sz="0" w:space="0" w:color="auto"/>
        <w:bottom w:val="none" w:sz="0" w:space="0" w:color="auto"/>
        <w:right w:val="none" w:sz="0" w:space="0" w:color="auto"/>
      </w:divBdr>
    </w:div>
    <w:div w:id="466583133">
      <w:bodyDiv w:val="1"/>
      <w:marLeft w:val="0"/>
      <w:marRight w:val="0"/>
      <w:marTop w:val="0"/>
      <w:marBottom w:val="0"/>
      <w:divBdr>
        <w:top w:val="none" w:sz="0" w:space="0" w:color="auto"/>
        <w:left w:val="none" w:sz="0" w:space="0" w:color="auto"/>
        <w:bottom w:val="none" w:sz="0" w:space="0" w:color="auto"/>
        <w:right w:val="none" w:sz="0" w:space="0" w:color="auto"/>
      </w:divBdr>
    </w:div>
    <w:div w:id="468016231">
      <w:bodyDiv w:val="1"/>
      <w:marLeft w:val="0"/>
      <w:marRight w:val="0"/>
      <w:marTop w:val="0"/>
      <w:marBottom w:val="0"/>
      <w:divBdr>
        <w:top w:val="none" w:sz="0" w:space="0" w:color="auto"/>
        <w:left w:val="none" w:sz="0" w:space="0" w:color="auto"/>
        <w:bottom w:val="none" w:sz="0" w:space="0" w:color="auto"/>
        <w:right w:val="none" w:sz="0" w:space="0" w:color="auto"/>
      </w:divBdr>
    </w:div>
    <w:div w:id="480125561">
      <w:bodyDiv w:val="1"/>
      <w:marLeft w:val="0"/>
      <w:marRight w:val="0"/>
      <w:marTop w:val="0"/>
      <w:marBottom w:val="0"/>
      <w:divBdr>
        <w:top w:val="none" w:sz="0" w:space="0" w:color="auto"/>
        <w:left w:val="none" w:sz="0" w:space="0" w:color="auto"/>
        <w:bottom w:val="none" w:sz="0" w:space="0" w:color="auto"/>
        <w:right w:val="none" w:sz="0" w:space="0" w:color="auto"/>
      </w:divBdr>
    </w:div>
    <w:div w:id="481851320">
      <w:bodyDiv w:val="1"/>
      <w:marLeft w:val="0"/>
      <w:marRight w:val="0"/>
      <w:marTop w:val="0"/>
      <w:marBottom w:val="0"/>
      <w:divBdr>
        <w:top w:val="none" w:sz="0" w:space="0" w:color="auto"/>
        <w:left w:val="none" w:sz="0" w:space="0" w:color="auto"/>
        <w:bottom w:val="none" w:sz="0" w:space="0" w:color="auto"/>
        <w:right w:val="none" w:sz="0" w:space="0" w:color="auto"/>
      </w:divBdr>
    </w:div>
    <w:div w:id="501899038">
      <w:bodyDiv w:val="1"/>
      <w:marLeft w:val="0"/>
      <w:marRight w:val="0"/>
      <w:marTop w:val="0"/>
      <w:marBottom w:val="0"/>
      <w:divBdr>
        <w:top w:val="none" w:sz="0" w:space="0" w:color="auto"/>
        <w:left w:val="none" w:sz="0" w:space="0" w:color="auto"/>
        <w:bottom w:val="none" w:sz="0" w:space="0" w:color="auto"/>
        <w:right w:val="none" w:sz="0" w:space="0" w:color="auto"/>
      </w:divBdr>
    </w:div>
    <w:div w:id="534731361">
      <w:bodyDiv w:val="1"/>
      <w:marLeft w:val="0"/>
      <w:marRight w:val="0"/>
      <w:marTop w:val="0"/>
      <w:marBottom w:val="0"/>
      <w:divBdr>
        <w:top w:val="none" w:sz="0" w:space="0" w:color="auto"/>
        <w:left w:val="none" w:sz="0" w:space="0" w:color="auto"/>
        <w:bottom w:val="none" w:sz="0" w:space="0" w:color="auto"/>
        <w:right w:val="none" w:sz="0" w:space="0" w:color="auto"/>
      </w:divBdr>
    </w:div>
    <w:div w:id="536821965">
      <w:bodyDiv w:val="1"/>
      <w:marLeft w:val="0"/>
      <w:marRight w:val="0"/>
      <w:marTop w:val="0"/>
      <w:marBottom w:val="0"/>
      <w:divBdr>
        <w:top w:val="none" w:sz="0" w:space="0" w:color="auto"/>
        <w:left w:val="none" w:sz="0" w:space="0" w:color="auto"/>
        <w:bottom w:val="none" w:sz="0" w:space="0" w:color="auto"/>
        <w:right w:val="none" w:sz="0" w:space="0" w:color="auto"/>
      </w:divBdr>
    </w:div>
    <w:div w:id="556091023">
      <w:bodyDiv w:val="1"/>
      <w:marLeft w:val="0"/>
      <w:marRight w:val="0"/>
      <w:marTop w:val="0"/>
      <w:marBottom w:val="0"/>
      <w:divBdr>
        <w:top w:val="none" w:sz="0" w:space="0" w:color="auto"/>
        <w:left w:val="none" w:sz="0" w:space="0" w:color="auto"/>
        <w:bottom w:val="none" w:sz="0" w:space="0" w:color="auto"/>
        <w:right w:val="none" w:sz="0" w:space="0" w:color="auto"/>
      </w:divBdr>
    </w:div>
    <w:div w:id="574365935">
      <w:bodyDiv w:val="1"/>
      <w:marLeft w:val="0"/>
      <w:marRight w:val="0"/>
      <w:marTop w:val="0"/>
      <w:marBottom w:val="0"/>
      <w:divBdr>
        <w:top w:val="none" w:sz="0" w:space="0" w:color="auto"/>
        <w:left w:val="none" w:sz="0" w:space="0" w:color="auto"/>
        <w:bottom w:val="none" w:sz="0" w:space="0" w:color="auto"/>
        <w:right w:val="none" w:sz="0" w:space="0" w:color="auto"/>
      </w:divBdr>
    </w:div>
    <w:div w:id="577637764">
      <w:bodyDiv w:val="1"/>
      <w:marLeft w:val="0"/>
      <w:marRight w:val="0"/>
      <w:marTop w:val="0"/>
      <w:marBottom w:val="0"/>
      <w:divBdr>
        <w:top w:val="none" w:sz="0" w:space="0" w:color="auto"/>
        <w:left w:val="none" w:sz="0" w:space="0" w:color="auto"/>
        <w:bottom w:val="none" w:sz="0" w:space="0" w:color="auto"/>
        <w:right w:val="none" w:sz="0" w:space="0" w:color="auto"/>
      </w:divBdr>
    </w:div>
    <w:div w:id="584455982">
      <w:bodyDiv w:val="1"/>
      <w:marLeft w:val="0"/>
      <w:marRight w:val="0"/>
      <w:marTop w:val="0"/>
      <w:marBottom w:val="0"/>
      <w:divBdr>
        <w:top w:val="none" w:sz="0" w:space="0" w:color="auto"/>
        <w:left w:val="none" w:sz="0" w:space="0" w:color="auto"/>
        <w:bottom w:val="none" w:sz="0" w:space="0" w:color="auto"/>
        <w:right w:val="none" w:sz="0" w:space="0" w:color="auto"/>
      </w:divBdr>
    </w:div>
    <w:div w:id="609315418">
      <w:bodyDiv w:val="1"/>
      <w:marLeft w:val="0"/>
      <w:marRight w:val="0"/>
      <w:marTop w:val="0"/>
      <w:marBottom w:val="0"/>
      <w:divBdr>
        <w:top w:val="none" w:sz="0" w:space="0" w:color="auto"/>
        <w:left w:val="none" w:sz="0" w:space="0" w:color="auto"/>
        <w:bottom w:val="none" w:sz="0" w:space="0" w:color="auto"/>
        <w:right w:val="none" w:sz="0" w:space="0" w:color="auto"/>
      </w:divBdr>
    </w:div>
    <w:div w:id="614754407">
      <w:bodyDiv w:val="1"/>
      <w:marLeft w:val="0"/>
      <w:marRight w:val="0"/>
      <w:marTop w:val="0"/>
      <w:marBottom w:val="0"/>
      <w:divBdr>
        <w:top w:val="none" w:sz="0" w:space="0" w:color="auto"/>
        <w:left w:val="none" w:sz="0" w:space="0" w:color="auto"/>
        <w:bottom w:val="none" w:sz="0" w:space="0" w:color="auto"/>
        <w:right w:val="none" w:sz="0" w:space="0" w:color="auto"/>
      </w:divBdr>
    </w:div>
    <w:div w:id="623461989">
      <w:bodyDiv w:val="1"/>
      <w:marLeft w:val="0"/>
      <w:marRight w:val="0"/>
      <w:marTop w:val="0"/>
      <w:marBottom w:val="0"/>
      <w:divBdr>
        <w:top w:val="none" w:sz="0" w:space="0" w:color="auto"/>
        <w:left w:val="none" w:sz="0" w:space="0" w:color="auto"/>
        <w:bottom w:val="none" w:sz="0" w:space="0" w:color="auto"/>
        <w:right w:val="none" w:sz="0" w:space="0" w:color="auto"/>
      </w:divBdr>
    </w:div>
    <w:div w:id="678432837">
      <w:bodyDiv w:val="1"/>
      <w:marLeft w:val="0"/>
      <w:marRight w:val="0"/>
      <w:marTop w:val="0"/>
      <w:marBottom w:val="0"/>
      <w:divBdr>
        <w:top w:val="none" w:sz="0" w:space="0" w:color="auto"/>
        <w:left w:val="none" w:sz="0" w:space="0" w:color="auto"/>
        <w:bottom w:val="none" w:sz="0" w:space="0" w:color="auto"/>
        <w:right w:val="none" w:sz="0" w:space="0" w:color="auto"/>
      </w:divBdr>
    </w:div>
    <w:div w:id="708145518">
      <w:bodyDiv w:val="1"/>
      <w:marLeft w:val="0"/>
      <w:marRight w:val="0"/>
      <w:marTop w:val="0"/>
      <w:marBottom w:val="0"/>
      <w:divBdr>
        <w:top w:val="none" w:sz="0" w:space="0" w:color="auto"/>
        <w:left w:val="none" w:sz="0" w:space="0" w:color="auto"/>
        <w:bottom w:val="none" w:sz="0" w:space="0" w:color="auto"/>
        <w:right w:val="none" w:sz="0" w:space="0" w:color="auto"/>
      </w:divBdr>
    </w:div>
    <w:div w:id="718747252">
      <w:bodyDiv w:val="1"/>
      <w:marLeft w:val="0"/>
      <w:marRight w:val="0"/>
      <w:marTop w:val="0"/>
      <w:marBottom w:val="0"/>
      <w:divBdr>
        <w:top w:val="none" w:sz="0" w:space="0" w:color="auto"/>
        <w:left w:val="none" w:sz="0" w:space="0" w:color="auto"/>
        <w:bottom w:val="none" w:sz="0" w:space="0" w:color="auto"/>
        <w:right w:val="none" w:sz="0" w:space="0" w:color="auto"/>
      </w:divBdr>
    </w:div>
    <w:div w:id="733505623">
      <w:bodyDiv w:val="1"/>
      <w:marLeft w:val="0"/>
      <w:marRight w:val="0"/>
      <w:marTop w:val="0"/>
      <w:marBottom w:val="0"/>
      <w:divBdr>
        <w:top w:val="none" w:sz="0" w:space="0" w:color="auto"/>
        <w:left w:val="none" w:sz="0" w:space="0" w:color="auto"/>
        <w:bottom w:val="none" w:sz="0" w:space="0" w:color="auto"/>
        <w:right w:val="none" w:sz="0" w:space="0" w:color="auto"/>
      </w:divBdr>
    </w:div>
    <w:div w:id="745345056">
      <w:bodyDiv w:val="1"/>
      <w:marLeft w:val="0"/>
      <w:marRight w:val="0"/>
      <w:marTop w:val="0"/>
      <w:marBottom w:val="0"/>
      <w:divBdr>
        <w:top w:val="none" w:sz="0" w:space="0" w:color="auto"/>
        <w:left w:val="none" w:sz="0" w:space="0" w:color="auto"/>
        <w:bottom w:val="none" w:sz="0" w:space="0" w:color="auto"/>
        <w:right w:val="none" w:sz="0" w:space="0" w:color="auto"/>
      </w:divBdr>
    </w:div>
    <w:div w:id="746996673">
      <w:bodyDiv w:val="1"/>
      <w:marLeft w:val="0"/>
      <w:marRight w:val="0"/>
      <w:marTop w:val="0"/>
      <w:marBottom w:val="0"/>
      <w:divBdr>
        <w:top w:val="none" w:sz="0" w:space="0" w:color="auto"/>
        <w:left w:val="none" w:sz="0" w:space="0" w:color="auto"/>
        <w:bottom w:val="none" w:sz="0" w:space="0" w:color="auto"/>
        <w:right w:val="none" w:sz="0" w:space="0" w:color="auto"/>
      </w:divBdr>
    </w:div>
    <w:div w:id="768937765">
      <w:bodyDiv w:val="1"/>
      <w:marLeft w:val="0"/>
      <w:marRight w:val="0"/>
      <w:marTop w:val="0"/>
      <w:marBottom w:val="0"/>
      <w:divBdr>
        <w:top w:val="none" w:sz="0" w:space="0" w:color="auto"/>
        <w:left w:val="none" w:sz="0" w:space="0" w:color="auto"/>
        <w:bottom w:val="none" w:sz="0" w:space="0" w:color="auto"/>
        <w:right w:val="none" w:sz="0" w:space="0" w:color="auto"/>
      </w:divBdr>
    </w:div>
    <w:div w:id="788356252">
      <w:bodyDiv w:val="1"/>
      <w:marLeft w:val="0"/>
      <w:marRight w:val="0"/>
      <w:marTop w:val="0"/>
      <w:marBottom w:val="0"/>
      <w:divBdr>
        <w:top w:val="none" w:sz="0" w:space="0" w:color="auto"/>
        <w:left w:val="none" w:sz="0" w:space="0" w:color="auto"/>
        <w:bottom w:val="none" w:sz="0" w:space="0" w:color="auto"/>
        <w:right w:val="none" w:sz="0" w:space="0" w:color="auto"/>
      </w:divBdr>
    </w:div>
    <w:div w:id="806437689">
      <w:bodyDiv w:val="1"/>
      <w:marLeft w:val="0"/>
      <w:marRight w:val="0"/>
      <w:marTop w:val="0"/>
      <w:marBottom w:val="0"/>
      <w:divBdr>
        <w:top w:val="none" w:sz="0" w:space="0" w:color="auto"/>
        <w:left w:val="none" w:sz="0" w:space="0" w:color="auto"/>
        <w:bottom w:val="none" w:sz="0" w:space="0" w:color="auto"/>
        <w:right w:val="none" w:sz="0" w:space="0" w:color="auto"/>
      </w:divBdr>
    </w:div>
    <w:div w:id="826167007">
      <w:bodyDiv w:val="1"/>
      <w:marLeft w:val="0"/>
      <w:marRight w:val="0"/>
      <w:marTop w:val="0"/>
      <w:marBottom w:val="0"/>
      <w:divBdr>
        <w:top w:val="none" w:sz="0" w:space="0" w:color="auto"/>
        <w:left w:val="none" w:sz="0" w:space="0" w:color="auto"/>
        <w:bottom w:val="none" w:sz="0" w:space="0" w:color="auto"/>
        <w:right w:val="none" w:sz="0" w:space="0" w:color="auto"/>
      </w:divBdr>
    </w:div>
    <w:div w:id="836848805">
      <w:bodyDiv w:val="1"/>
      <w:marLeft w:val="0"/>
      <w:marRight w:val="0"/>
      <w:marTop w:val="0"/>
      <w:marBottom w:val="0"/>
      <w:divBdr>
        <w:top w:val="none" w:sz="0" w:space="0" w:color="auto"/>
        <w:left w:val="none" w:sz="0" w:space="0" w:color="auto"/>
        <w:bottom w:val="none" w:sz="0" w:space="0" w:color="auto"/>
        <w:right w:val="none" w:sz="0" w:space="0" w:color="auto"/>
      </w:divBdr>
    </w:div>
    <w:div w:id="847519101">
      <w:bodyDiv w:val="1"/>
      <w:marLeft w:val="0"/>
      <w:marRight w:val="0"/>
      <w:marTop w:val="0"/>
      <w:marBottom w:val="0"/>
      <w:divBdr>
        <w:top w:val="none" w:sz="0" w:space="0" w:color="auto"/>
        <w:left w:val="none" w:sz="0" w:space="0" w:color="auto"/>
        <w:bottom w:val="none" w:sz="0" w:space="0" w:color="auto"/>
        <w:right w:val="none" w:sz="0" w:space="0" w:color="auto"/>
      </w:divBdr>
    </w:div>
    <w:div w:id="848451289">
      <w:bodyDiv w:val="1"/>
      <w:marLeft w:val="0"/>
      <w:marRight w:val="0"/>
      <w:marTop w:val="0"/>
      <w:marBottom w:val="0"/>
      <w:divBdr>
        <w:top w:val="none" w:sz="0" w:space="0" w:color="auto"/>
        <w:left w:val="none" w:sz="0" w:space="0" w:color="auto"/>
        <w:bottom w:val="none" w:sz="0" w:space="0" w:color="auto"/>
        <w:right w:val="none" w:sz="0" w:space="0" w:color="auto"/>
      </w:divBdr>
    </w:div>
    <w:div w:id="880165551">
      <w:bodyDiv w:val="1"/>
      <w:marLeft w:val="0"/>
      <w:marRight w:val="0"/>
      <w:marTop w:val="0"/>
      <w:marBottom w:val="0"/>
      <w:divBdr>
        <w:top w:val="none" w:sz="0" w:space="0" w:color="auto"/>
        <w:left w:val="none" w:sz="0" w:space="0" w:color="auto"/>
        <w:bottom w:val="none" w:sz="0" w:space="0" w:color="auto"/>
        <w:right w:val="none" w:sz="0" w:space="0" w:color="auto"/>
      </w:divBdr>
    </w:div>
    <w:div w:id="890461083">
      <w:bodyDiv w:val="1"/>
      <w:marLeft w:val="0"/>
      <w:marRight w:val="0"/>
      <w:marTop w:val="0"/>
      <w:marBottom w:val="0"/>
      <w:divBdr>
        <w:top w:val="none" w:sz="0" w:space="0" w:color="auto"/>
        <w:left w:val="none" w:sz="0" w:space="0" w:color="auto"/>
        <w:bottom w:val="none" w:sz="0" w:space="0" w:color="auto"/>
        <w:right w:val="none" w:sz="0" w:space="0" w:color="auto"/>
      </w:divBdr>
    </w:div>
    <w:div w:id="942153572">
      <w:bodyDiv w:val="1"/>
      <w:marLeft w:val="0"/>
      <w:marRight w:val="0"/>
      <w:marTop w:val="0"/>
      <w:marBottom w:val="0"/>
      <w:divBdr>
        <w:top w:val="none" w:sz="0" w:space="0" w:color="auto"/>
        <w:left w:val="none" w:sz="0" w:space="0" w:color="auto"/>
        <w:bottom w:val="none" w:sz="0" w:space="0" w:color="auto"/>
        <w:right w:val="none" w:sz="0" w:space="0" w:color="auto"/>
      </w:divBdr>
    </w:div>
    <w:div w:id="952127264">
      <w:bodyDiv w:val="1"/>
      <w:marLeft w:val="0"/>
      <w:marRight w:val="0"/>
      <w:marTop w:val="0"/>
      <w:marBottom w:val="0"/>
      <w:divBdr>
        <w:top w:val="none" w:sz="0" w:space="0" w:color="auto"/>
        <w:left w:val="none" w:sz="0" w:space="0" w:color="auto"/>
        <w:bottom w:val="none" w:sz="0" w:space="0" w:color="auto"/>
        <w:right w:val="none" w:sz="0" w:space="0" w:color="auto"/>
      </w:divBdr>
    </w:div>
    <w:div w:id="964166111">
      <w:bodyDiv w:val="1"/>
      <w:marLeft w:val="0"/>
      <w:marRight w:val="0"/>
      <w:marTop w:val="0"/>
      <w:marBottom w:val="0"/>
      <w:divBdr>
        <w:top w:val="none" w:sz="0" w:space="0" w:color="auto"/>
        <w:left w:val="none" w:sz="0" w:space="0" w:color="auto"/>
        <w:bottom w:val="none" w:sz="0" w:space="0" w:color="auto"/>
        <w:right w:val="none" w:sz="0" w:space="0" w:color="auto"/>
      </w:divBdr>
    </w:div>
    <w:div w:id="983268953">
      <w:bodyDiv w:val="1"/>
      <w:marLeft w:val="0"/>
      <w:marRight w:val="0"/>
      <w:marTop w:val="0"/>
      <w:marBottom w:val="0"/>
      <w:divBdr>
        <w:top w:val="none" w:sz="0" w:space="0" w:color="auto"/>
        <w:left w:val="none" w:sz="0" w:space="0" w:color="auto"/>
        <w:bottom w:val="none" w:sz="0" w:space="0" w:color="auto"/>
        <w:right w:val="none" w:sz="0" w:space="0" w:color="auto"/>
      </w:divBdr>
    </w:div>
    <w:div w:id="1015183058">
      <w:bodyDiv w:val="1"/>
      <w:marLeft w:val="0"/>
      <w:marRight w:val="0"/>
      <w:marTop w:val="0"/>
      <w:marBottom w:val="0"/>
      <w:divBdr>
        <w:top w:val="none" w:sz="0" w:space="0" w:color="auto"/>
        <w:left w:val="none" w:sz="0" w:space="0" w:color="auto"/>
        <w:bottom w:val="none" w:sz="0" w:space="0" w:color="auto"/>
        <w:right w:val="none" w:sz="0" w:space="0" w:color="auto"/>
      </w:divBdr>
    </w:div>
    <w:div w:id="1028413916">
      <w:bodyDiv w:val="1"/>
      <w:marLeft w:val="0"/>
      <w:marRight w:val="0"/>
      <w:marTop w:val="0"/>
      <w:marBottom w:val="0"/>
      <w:divBdr>
        <w:top w:val="none" w:sz="0" w:space="0" w:color="auto"/>
        <w:left w:val="none" w:sz="0" w:space="0" w:color="auto"/>
        <w:bottom w:val="none" w:sz="0" w:space="0" w:color="auto"/>
        <w:right w:val="none" w:sz="0" w:space="0" w:color="auto"/>
      </w:divBdr>
    </w:div>
    <w:div w:id="1057164183">
      <w:bodyDiv w:val="1"/>
      <w:marLeft w:val="0"/>
      <w:marRight w:val="0"/>
      <w:marTop w:val="0"/>
      <w:marBottom w:val="0"/>
      <w:divBdr>
        <w:top w:val="none" w:sz="0" w:space="0" w:color="auto"/>
        <w:left w:val="none" w:sz="0" w:space="0" w:color="auto"/>
        <w:bottom w:val="none" w:sz="0" w:space="0" w:color="auto"/>
        <w:right w:val="none" w:sz="0" w:space="0" w:color="auto"/>
      </w:divBdr>
    </w:div>
    <w:div w:id="1065105111">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3068470">
      <w:bodyDiv w:val="1"/>
      <w:marLeft w:val="0"/>
      <w:marRight w:val="0"/>
      <w:marTop w:val="0"/>
      <w:marBottom w:val="0"/>
      <w:divBdr>
        <w:top w:val="none" w:sz="0" w:space="0" w:color="auto"/>
        <w:left w:val="none" w:sz="0" w:space="0" w:color="auto"/>
        <w:bottom w:val="none" w:sz="0" w:space="0" w:color="auto"/>
        <w:right w:val="none" w:sz="0" w:space="0" w:color="auto"/>
      </w:divBdr>
    </w:div>
    <w:div w:id="1130981272">
      <w:bodyDiv w:val="1"/>
      <w:marLeft w:val="0"/>
      <w:marRight w:val="0"/>
      <w:marTop w:val="0"/>
      <w:marBottom w:val="0"/>
      <w:divBdr>
        <w:top w:val="none" w:sz="0" w:space="0" w:color="auto"/>
        <w:left w:val="none" w:sz="0" w:space="0" w:color="auto"/>
        <w:bottom w:val="none" w:sz="0" w:space="0" w:color="auto"/>
        <w:right w:val="none" w:sz="0" w:space="0" w:color="auto"/>
      </w:divBdr>
    </w:div>
    <w:div w:id="1138500482">
      <w:bodyDiv w:val="1"/>
      <w:marLeft w:val="0"/>
      <w:marRight w:val="0"/>
      <w:marTop w:val="0"/>
      <w:marBottom w:val="0"/>
      <w:divBdr>
        <w:top w:val="none" w:sz="0" w:space="0" w:color="auto"/>
        <w:left w:val="none" w:sz="0" w:space="0" w:color="auto"/>
        <w:bottom w:val="none" w:sz="0" w:space="0" w:color="auto"/>
        <w:right w:val="none" w:sz="0" w:space="0" w:color="auto"/>
      </w:divBdr>
    </w:div>
    <w:div w:id="1152675841">
      <w:bodyDiv w:val="1"/>
      <w:marLeft w:val="0"/>
      <w:marRight w:val="0"/>
      <w:marTop w:val="0"/>
      <w:marBottom w:val="0"/>
      <w:divBdr>
        <w:top w:val="none" w:sz="0" w:space="0" w:color="auto"/>
        <w:left w:val="none" w:sz="0" w:space="0" w:color="auto"/>
        <w:bottom w:val="none" w:sz="0" w:space="0" w:color="auto"/>
        <w:right w:val="none" w:sz="0" w:space="0" w:color="auto"/>
      </w:divBdr>
    </w:div>
    <w:div w:id="1162043939">
      <w:bodyDiv w:val="1"/>
      <w:marLeft w:val="0"/>
      <w:marRight w:val="0"/>
      <w:marTop w:val="0"/>
      <w:marBottom w:val="0"/>
      <w:divBdr>
        <w:top w:val="none" w:sz="0" w:space="0" w:color="auto"/>
        <w:left w:val="none" w:sz="0" w:space="0" w:color="auto"/>
        <w:bottom w:val="none" w:sz="0" w:space="0" w:color="auto"/>
        <w:right w:val="none" w:sz="0" w:space="0" w:color="auto"/>
      </w:divBdr>
    </w:div>
    <w:div w:id="1174221623">
      <w:bodyDiv w:val="1"/>
      <w:marLeft w:val="0"/>
      <w:marRight w:val="0"/>
      <w:marTop w:val="0"/>
      <w:marBottom w:val="0"/>
      <w:divBdr>
        <w:top w:val="none" w:sz="0" w:space="0" w:color="auto"/>
        <w:left w:val="none" w:sz="0" w:space="0" w:color="auto"/>
        <w:bottom w:val="none" w:sz="0" w:space="0" w:color="auto"/>
        <w:right w:val="none" w:sz="0" w:space="0" w:color="auto"/>
      </w:divBdr>
    </w:div>
    <w:div w:id="1176723247">
      <w:bodyDiv w:val="1"/>
      <w:marLeft w:val="0"/>
      <w:marRight w:val="0"/>
      <w:marTop w:val="0"/>
      <w:marBottom w:val="0"/>
      <w:divBdr>
        <w:top w:val="none" w:sz="0" w:space="0" w:color="auto"/>
        <w:left w:val="none" w:sz="0" w:space="0" w:color="auto"/>
        <w:bottom w:val="none" w:sz="0" w:space="0" w:color="auto"/>
        <w:right w:val="none" w:sz="0" w:space="0" w:color="auto"/>
      </w:divBdr>
    </w:div>
    <w:div w:id="1191333440">
      <w:bodyDiv w:val="1"/>
      <w:marLeft w:val="0"/>
      <w:marRight w:val="0"/>
      <w:marTop w:val="0"/>
      <w:marBottom w:val="0"/>
      <w:divBdr>
        <w:top w:val="none" w:sz="0" w:space="0" w:color="auto"/>
        <w:left w:val="none" w:sz="0" w:space="0" w:color="auto"/>
        <w:bottom w:val="none" w:sz="0" w:space="0" w:color="auto"/>
        <w:right w:val="none" w:sz="0" w:space="0" w:color="auto"/>
      </w:divBdr>
    </w:div>
    <w:div w:id="1227455498">
      <w:bodyDiv w:val="1"/>
      <w:marLeft w:val="0"/>
      <w:marRight w:val="0"/>
      <w:marTop w:val="0"/>
      <w:marBottom w:val="0"/>
      <w:divBdr>
        <w:top w:val="none" w:sz="0" w:space="0" w:color="auto"/>
        <w:left w:val="none" w:sz="0" w:space="0" w:color="auto"/>
        <w:bottom w:val="none" w:sz="0" w:space="0" w:color="auto"/>
        <w:right w:val="none" w:sz="0" w:space="0" w:color="auto"/>
      </w:divBdr>
    </w:div>
    <w:div w:id="1256209812">
      <w:bodyDiv w:val="1"/>
      <w:marLeft w:val="0"/>
      <w:marRight w:val="0"/>
      <w:marTop w:val="0"/>
      <w:marBottom w:val="0"/>
      <w:divBdr>
        <w:top w:val="none" w:sz="0" w:space="0" w:color="auto"/>
        <w:left w:val="none" w:sz="0" w:space="0" w:color="auto"/>
        <w:bottom w:val="none" w:sz="0" w:space="0" w:color="auto"/>
        <w:right w:val="none" w:sz="0" w:space="0" w:color="auto"/>
      </w:divBdr>
    </w:div>
    <w:div w:id="1269779155">
      <w:bodyDiv w:val="1"/>
      <w:marLeft w:val="0"/>
      <w:marRight w:val="0"/>
      <w:marTop w:val="0"/>
      <w:marBottom w:val="0"/>
      <w:divBdr>
        <w:top w:val="none" w:sz="0" w:space="0" w:color="auto"/>
        <w:left w:val="none" w:sz="0" w:space="0" w:color="auto"/>
        <w:bottom w:val="none" w:sz="0" w:space="0" w:color="auto"/>
        <w:right w:val="none" w:sz="0" w:space="0" w:color="auto"/>
      </w:divBdr>
    </w:div>
    <w:div w:id="1273200604">
      <w:bodyDiv w:val="1"/>
      <w:marLeft w:val="0"/>
      <w:marRight w:val="0"/>
      <w:marTop w:val="0"/>
      <w:marBottom w:val="0"/>
      <w:divBdr>
        <w:top w:val="none" w:sz="0" w:space="0" w:color="auto"/>
        <w:left w:val="none" w:sz="0" w:space="0" w:color="auto"/>
        <w:bottom w:val="none" w:sz="0" w:space="0" w:color="auto"/>
        <w:right w:val="none" w:sz="0" w:space="0" w:color="auto"/>
      </w:divBdr>
    </w:div>
    <w:div w:id="1283002188">
      <w:bodyDiv w:val="1"/>
      <w:marLeft w:val="0"/>
      <w:marRight w:val="0"/>
      <w:marTop w:val="0"/>
      <w:marBottom w:val="0"/>
      <w:divBdr>
        <w:top w:val="none" w:sz="0" w:space="0" w:color="auto"/>
        <w:left w:val="none" w:sz="0" w:space="0" w:color="auto"/>
        <w:bottom w:val="none" w:sz="0" w:space="0" w:color="auto"/>
        <w:right w:val="none" w:sz="0" w:space="0" w:color="auto"/>
      </w:divBdr>
    </w:div>
    <w:div w:id="1286275489">
      <w:bodyDiv w:val="1"/>
      <w:marLeft w:val="0"/>
      <w:marRight w:val="0"/>
      <w:marTop w:val="0"/>
      <w:marBottom w:val="0"/>
      <w:divBdr>
        <w:top w:val="none" w:sz="0" w:space="0" w:color="auto"/>
        <w:left w:val="none" w:sz="0" w:space="0" w:color="auto"/>
        <w:bottom w:val="none" w:sz="0" w:space="0" w:color="auto"/>
        <w:right w:val="none" w:sz="0" w:space="0" w:color="auto"/>
      </w:divBdr>
    </w:div>
    <w:div w:id="1308584500">
      <w:bodyDiv w:val="1"/>
      <w:marLeft w:val="0"/>
      <w:marRight w:val="0"/>
      <w:marTop w:val="0"/>
      <w:marBottom w:val="0"/>
      <w:divBdr>
        <w:top w:val="none" w:sz="0" w:space="0" w:color="auto"/>
        <w:left w:val="none" w:sz="0" w:space="0" w:color="auto"/>
        <w:bottom w:val="none" w:sz="0" w:space="0" w:color="auto"/>
        <w:right w:val="none" w:sz="0" w:space="0" w:color="auto"/>
      </w:divBdr>
    </w:div>
    <w:div w:id="1334524572">
      <w:bodyDiv w:val="1"/>
      <w:marLeft w:val="0"/>
      <w:marRight w:val="0"/>
      <w:marTop w:val="0"/>
      <w:marBottom w:val="0"/>
      <w:divBdr>
        <w:top w:val="none" w:sz="0" w:space="0" w:color="auto"/>
        <w:left w:val="none" w:sz="0" w:space="0" w:color="auto"/>
        <w:bottom w:val="none" w:sz="0" w:space="0" w:color="auto"/>
        <w:right w:val="none" w:sz="0" w:space="0" w:color="auto"/>
      </w:divBdr>
    </w:div>
    <w:div w:id="1351101826">
      <w:bodyDiv w:val="1"/>
      <w:marLeft w:val="0"/>
      <w:marRight w:val="0"/>
      <w:marTop w:val="0"/>
      <w:marBottom w:val="0"/>
      <w:divBdr>
        <w:top w:val="none" w:sz="0" w:space="0" w:color="auto"/>
        <w:left w:val="none" w:sz="0" w:space="0" w:color="auto"/>
        <w:bottom w:val="none" w:sz="0" w:space="0" w:color="auto"/>
        <w:right w:val="none" w:sz="0" w:space="0" w:color="auto"/>
      </w:divBdr>
    </w:div>
    <w:div w:id="1354846614">
      <w:bodyDiv w:val="1"/>
      <w:marLeft w:val="0"/>
      <w:marRight w:val="0"/>
      <w:marTop w:val="0"/>
      <w:marBottom w:val="0"/>
      <w:divBdr>
        <w:top w:val="none" w:sz="0" w:space="0" w:color="auto"/>
        <w:left w:val="none" w:sz="0" w:space="0" w:color="auto"/>
        <w:bottom w:val="none" w:sz="0" w:space="0" w:color="auto"/>
        <w:right w:val="none" w:sz="0" w:space="0" w:color="auto"/>
      </w:divBdr>
    </w:div>
    <w:div w:id="1368751506">
      <w:bodyDiv w:val="1"/>
      <w:marLeft w:val="0"/>
      <w:marRight w:val="0"/>
      <w:marTop w:val="0"/>
      <w:marBottom w:val="0"/>
      <w:divBdr>
        <w:top w:val="none" w:sz="0" w:space="0" w:color="auto"/>
        <w:left w:val="none" w:sz="0" w:space="0" w:color="auto"/>
        <w:bottom w:val="none" w:sz="0" w:space="0" w:color="auto"/>
        <w:right w:val="none" w:sz="0" w:space="0" w:color="auto"/>
      </w:divBdr>
    </w:div>
    <w:div w:id="1385985037">
      <w:bodyDiv w:val="1"/>
      <w:marLeft w:val="0"/>
      <w:marRight w:val="0"/>
      <w:marTop w:val="0"/>
      <w:marBottom w:val="0"/>
      <w:divBdr>
        <w:top w:val="none" w:sz="0" w:space="0" w:color="auto"/>
        <w:left w:val="none" w:sz="0" w:space="0" w:color="auto"/>
        <w:bottom w:val="none" w:sz="0" w:space="0" w:color="auto"/>
        <w:right w:val="none" w:sz="0" w:space="0" w:color="auto"/>
      </w:divBdr>
    </w:div>
    <w:div w:id="1387876013">
      <w:bodyDiv w:val="1"/>
      <w:marLeft w:val="0"/>
      <w:marRight w:val="0"/>
      <w:marTop w:val="0"/>
      <w:marBottom w:val="0"/>
      <w:divBdr>
        <w:top w:val="none" w:sz="0" w:space="0" w:color="auto"/>
        <w:left w:val="none" w:sz="0" w:space="0" w:color="auto"/>
        <w:bottom w:val="none" w:sz="0" w:space="0" w:color="auto"/>
        <w:right w:val="none" w:sz="0" w:space="0" w:color="auto"/>
      </w:divBdr>
    </w:div>
    <w:div w:id="1405645181">
      <w:bodyDiv w:val="1"/>
      <w:marLeft w:val="0"/>
      <w:marRight w:val="0"/>
      <w:marTop w:val="0"/>
      <w:marBottom w:val="0"/>
      <w:divBdr>
        <w:top w:val="none" w:sz="0" w:space="0" w:color="auto"/>
        <w:left w:val="none" w:sz="0" w:space="0" w:color="auto"/>
        <w:bottom w:val="none" w:sz="0" w:space="0" w:color="auto"/>
        <w:right w:val="none" w:sz="0" w:space="0" w:color="auto"/>
      </w:divBdr>
    </w:div>
    <w:div w:id="1449397664">
      <w:bodyDiv w:val="1"/>
      <w:marLeft w:val="0"/>
      <w:marRight w:val="0"/>
      <w:marTop w:val="0"/>
      <w:marBottom w:val="0"/>
      <w:divBdr>
        <w:top w:val="none" w:sz="0" w:space="0" w:color="auto"/>
        <w:left w:val="none" w:sz="0" w:space="0" w:color="auto"/>
        <w:bottom w:val="none" w:sz="0" w:space="0" w:color="auto"/>
        <w:right w:val="none" w:sz="0" w:space="0" w:color="auto"/>
      </w:divBdr>
    </w:div>
    <w:div w:id="1513643644">
      <w:bodyDiv w:val="1"/>
      <w:marLeft w:val="0"/>
      <w:marRight w:val="0"/>
      <w:marTop w:val="0"/>
      <w:marBottom w:val="0"/>
      <w:divBdr>
        <w:top w:val="none" w:sz="0" w:space="0" w:color="auto"/>
        <w:left w:val="none" w:sz="0" w:space="0" w:color="auto"/>
        <w:bottom w:val="none" w:sz="0" w:space="0" w:color="auto"/>
        <w:right w:val="none" w:sz="0" w:space="0" w:color="auto"/>
      </w:divBdr>
    </w:div>
    <w:div w:id="1530021274">
      <w:bodyDiv w:val="1"/>
      <w:marLeft w:val="0"/>
      <w:marRight w:val="0"/>
      <w:marTop w:val="0"/>
      <w:marBottom w:val="0"/>
      <w:divBdr>
        <w:top w:val="none" w:sz="0" w:space="0" w:color="auto"/>
        <w:left w:val="none" w:sz="0" w:space="0" w:color="auto"/>
        <w:bottom w:val="none" w:sz="0" w:space="0" w:color="auto"/>
        <w:right w:val="none" w:sz="0" w:space="0" w:color="auto"/>
      </w:divBdr>
    </w:div>
    <w:div w:id="1532644225">
      <w:bodyDiv w:val="1"/>
      <w:marLeft w:val="0"/>
      <w:marRight w:val="0"/>
      <w:marTop w:val="0"/>
      <w:marBottom w:val="0"/>
      <w:divBdr>
        <w:top w:val="none" w:sz="0" w:space="0" w:color="auto"/>
        <w:left w:val="none" w:sz="0" w:space="0" w:color="auto"/>
        <w:bottom w:val="none" w:sz="0" w:space="0" w:color="auto"/>
        <w:right w:val="none" w:sz="0" w:space="0" w:color="auto"/>
      </w:divBdr>
    </w:div>
    <w:div w:id="1535658264">
      <w:bodyDiv w:val="1"/>
      <w:marLeft w:val="0"/>
      <w:marRight w:val="0"/>
      <w:marTop w:val="0"/>
      <w:marBottom w:val="0"/>
      <w:divBdr>
        <w:top w:val="none" w:sz="0" w:space="0" w:color="auto"/>
        <w:left w:val="none" w:sz="0" w:space="0" w:color="auto"/>
        <w:bottom w:val="none" w:sz="0" w:space="0" w:color="auto"/>
        <w:right w:val="none" w:sz="0" w:space="0" w:color="auto"/>
      </w:divBdr>
    </w:div>
    <w:div w:id="1556163089">
      <w:bodyDiv w:val="1"/>
      <w:marLeft w:val="0"/>
      <w:marRight w:val="0"/>
      <w:marTop w:val="0"/>
      <w:marBottom w:val="0"/>
      <w:divBdr>
        <w:top w:val="none" w:sz="0" w:space="0" w:color="auto"/>
        <w:left w:val="none" w:sz="0" w:space="0" w:color="auto"/>
        <w:bottom w:val="none" w:sz="0" w:space="0" w:color="auto"/>
        <w:right w:val="none" w:sz="0" w:space="0" w:color="auto"/>
      </w:divBdr>
    </w:div>
    <w:div w:id="1572035817">
      <w:bodyDiv w:val="1"/>
      <w:marLeft w:val="0"/>
      <w:marRight w:val="0"/>
      <w:marTop w:val="0"/>
      <w:marBottom w:val="0"/>
      <w:divBdr>
        <w:top w:val="none" w:sz="0" w:space="0" w:color="auto"/>
        <w:left w:val="none" w:sz="0" w:space="0" w:color="auto"/>
        <w:bottom w:val="none" w:sz="0" w:space="0" w:color="auto"/>
        <w:right w:val="none" w:sz="0" w:space="0" w:color="auto"/>
      </w:divBdr>
    </w:div>
    <w:div w:id="1572813914">
      <w:bodyDiv w:val="1"/>
      <w:marLeft w:val="0"/>
      <w:marRight w:val="0"/>
      <w:marTop w:val="0"/>
      <w:marBottom w:val="0"/>
      <w:divBdr>
        <w:top w:val="none" w:sz="0" w:space="0" w:color="auto"/>
        <w:left w:val="none" w:sz="0" w:space="0" w:color="auto"/>
        <w:bottom w:val="none" w:sz="0" w:space="0" w:color="auto"/>
        <w:right w:val="none" w:sz="0" w:space="0" w:color="auto"/>
      </w:divBdr>
    </w:div>
    <w:div w:id="1595867146">
      <w:bodyDiv w:val="1"/>
      <w:marLeft w:val="0"/>
      <w:marRight w:val="0"/>
      <w:marTop w:val="0"/>
      <w:marBottom w:val="0"/>
      <w:divBdr>
        <w:top w:val="none" w:sz="0" w:space="0" w:color="auto"/>
        <w:left w:val="none" w:sz="0" w:space="0" w:color="auto"/>
        <w:bottom w:val="none" w:sz="0" w:space="0" w:color="auto"/>
        <w:right w:val="none" w:sz="0" w:space="0" w:color="auto"/>
      </w:divBdr>
    </w:div>
    <w:div w:id="1607154810">
      <w:bodyDiv w:val="1"/>
      <w:marLeft w:val="0"/>
      <w:marRight w:val="0"/>
      <w:marTop w:val="0"/>
      <w:marBottom w:val="0"/>
      <w:divBdr>
        <w:top w:val="none" w:sz="0" w:space="0" w:color="auto"/>
        <w:left w:val="none" w:sz="0" w:space="0" w:color="auto"/>
        <w:bottom w:val="none" w:sz="0" w:space="0" w:color="auto"/>
        <w:right w:val="none" w:sz="0" w:space="0" w:color="auto"/>
      </w:divBdr>
    </w:div>
    <w:div w:id="1633704859">
      <w:bodyDiv w:val="1"/>
      <w:marLeft w:val="0"/>
      <w:marRight w:val="0"/>
      <w:marTop w:val="0"/>
      <w:marBottom w:val="0"/>
      <w:divBdr>
        <w:top w:val="none" w:sz="0" w:space="0" w:color="auto"/>
        <w:left w:val="none" w:sz="0" w:space="0" w:color="auto"/>
        <w:bottom w:val="none" w:sz="0" w:space="0" w:color="auto"/>
        <w:right w:val="none" w:sz="0" w:space="0" w:color="auto"/>
      </w:divBdr>
    </w:div>
    <w:div w:id="1635599612">
      <w:bodyDiv w:val="1"/>
      <w:marLeft w:val="0"/>
      <w:marRight w:val="0"/>
      <w:marTop w:val="0"/>
      <w:marBottom w:val="0"/>
      <w:divBdr>
        <w:top w:val="none" w:sz="0" w:space="0" w:color="auto"/>
        <w:left w:val="none" w:sz="0" w:space="0" w:color="auto"/>
        <w:bottom w:val="none" w:sz="0" w:space="0" w:color="auto"/>
        <w:right w:val="none" w:sz="0" w:space="0" w:color="auto"/>
      </w:divBdr>
    </w:div>
    <w:div w:id="1650596872">
      <w:bodyDiv w:val="1"/>
      <w:marLeft w:val="0"/>
      <w:marRight w:val="0"/>
      <w:marTop w:val="0"/>
      <w:marBottom w:val="0"/>
      <w:divBdr>
        <w:top w:val="none" w:sz="0" w:space="0" w:color="auto"/>
        <w:left w:val="none" w:sz="0" w:space="0" w:color="auto"/>
        <w:bottom w:val="none" w:sz="0" w:space="0" w:color="auto"/>
        <w:right w:val="none" w:sz="0" w:space="0" w:color="auto"/>
      </w:divBdr>
    </w:div>
    <w:div w:id="1702584062">
      <w:bodyDiv w:val="1"/>
      <w:marLeft w:val="0"/>
      <w:marRight w:val="0"/>
      <w:marTop w:val="0"/>
      <w:marBottom w:val="0"/>
      <w:divBdr>
        <w:top w:val="none" w:sz="0" w:space="0" w:color="auto"/>
        <w:left w:val="none" w:sz="0" w:space="0" w:color="auto"/>
        <w:bottom w:val="none" w:sz="0" w:space="0" w:color="auto"/>
        <w:right w:val="none" w:sz="0" w:space="0" w:color="auto"/>
      </w:divBdr>
    </w:div>
    <w:div w:id="1757825795">
      <w:bodyDiv w:val="1"/>
      <w:marLeft w:val="0"/>
      <w:marRight w:val="0"/>
      <w:marTop w:val="0"/>
      <w:marBottom w:val="0"/>
      <w:divBdr>
        <w:top w:val="none" w:sz="0" w:space="0" w:color="auto"/>
        <w:left w:val="none" w:sz="0" w:space="0" w:color="auto"/>
        <w:bottom w:val="none" w:sz="0" w:space="0" w:color="auto"/>
        <w:right w:val="none" w:sz="0" w:space="0" w:color="auto"/>
      </w:divBdr>
    </w:div>
    <w:div w:id="1764299758">
      <w:bodyDiv w:val="1"/>
      <w:marLeft w:val="0"/>
      <w:marRight w:val="0"/>
      <w:marTop w:val="0"/>
      <w:marBottom w:val="0"/>
      <w:divBdr>
        <w:top w:val="none" w:sz="0" w:space="0" w:color="auto"/>
        <w:left w:val="none" w:sz="0" w:space="0" w:color="auto"/>
        <w:bottom w:val="none" w:sz="0" w:space="0" w:color="auto"/>
        <w:right w:val="none" w:sz="0" w:space="0" w:color="auto"/>
      </w:divBdr>
    </w:div>
    <w:div w:id="1789158991">
      <w:bodyDiv w:val="1"/>
      <w:marLeft w:val="0"/>
      <w:marRight w:val="0"/>
      <w:marTop w:val="0"/>
      <w:marBottom w:val="0"/>
      <w:divBdr>
        <w:top w:val="none" w:sz="0" w:space="0" w:color="auto"/>
        <w:left w:val="none" w:sz="0" w:space="0" w:color="auto"/>
        <w:bottom w:val="none" w:sz="0" w:space="0" w:color="auto"/>
        <w:right w:val="none" w:sz="0" w:space="0" w:color="auto"/>
      </w:divBdr>
    </w:div>
    <w:div w:id="1794472555">
      <w:bodyDiv w:val="1"/>
      <w:marLeft w:val="0"/>
      <w:marRight w:val="0"/>
      <w:marTop w:val="0"/>
      <w:marBottom w:val="0"/>
      <w:divBdr>
        <w:top w:val="none" w:sz="0" w:space="0" w:color="auto"/>
        <w:left w:val="none" w:sz="0" w:space="0" w:color="auto"/>
        <w:bottom w:val="none" w:sz="0" w:space="0" w:color="auto"/>
        <w:right w:val="none" w:sz="0" w:space="0" w:color="auto"/>
      </w:divBdr>
    </w:div>
    <w:div w:id="1815831935">
      <w:bodyDiv w:val="1"/>
      <w:marLeft w:val="0"/>
      <w:marRight w:val="0"/>
      <w:marTop w:val="0"/>
      <w:marBottom w:val="0"/>
      <w:divBdr>
        <w:top w:val="none" w:sz="0" w:space="0" w:color="auto"/>
        <w:left w:val="none" w:sz="0" w:space="0" w:color="auto"/>
        <w:bottom w:val="none" w:sz="0" w:space="0" w:color="auto"/>
        <w:right w:val="none" w:sz="0" w:space="0" w:color="auto"/>
      </w:divBdr>
    </w:div>
    <w:div w:id="1833253907">
      <w:bodyDiv w:val="1"/>
      <w:marLeft w:val="0"/>
      <w:marRight w:val="0"/>
      <w:marTop w:val="0"/>
      <w:marBottom w:val="0"/>
      <w:divBdr>
        <w:top w:val="none" w:sz="0" w:space="0" w:color="auto"/>
        <w:left w:val="none" w:sz="0" w:space="0" w:color="auto"/>
        <w:bottom w:val="none" w:sz="0" w:space="0" w:color="auto"/>
        <w:right w:val="none" w:sz="0" w:space="0" w:color="auto"/>
      </w:divBdr>
    </w:div>
    <w:div w:id="1839072673">
      <w:bodyDiv w:val="1"/>
      <w:marLeft w:val="0"/>
      <w:marRight w:val="0"/>
      <w:marTop w:val="0"/>
      <w:marBottom w:val="0"/>
      <w:divBdr>
        <w:top w:val="none" w:sz="0" w:space="0" w:color="auto"/>
        <w:left w:val="none" w:sz="0" w:space="0" w:color="auto"/>
        <w:bottom w:val="none" w:sz="0" w:space="0" w:color="auto"/>
        <w:right w:val="none" w:sz="0" w:space="0" w:color="auto"/>
      </w:divBdr>
    </w:div>
    <w:div w:id="1853105921">
      <w:bodyDiv w:val="1"/>
      <w:marLeft w:val="0"/>
      <w:marRight w:val="0"/>
      <w:marTop w:val="0"/>
      <w:marBottom w:val="0"/>
      <w:divBdr>
        <w:top w:val="none" w:sz="0" w:space="0" w:color="auto"/>
        <w:left w:val="none" w:sz="0" w:space="0" w:color="auto"/>
        <w:bottom w:val="none" w:sz="0" w:space="0" w:color="auto"/>
        <w:right w:val="none" w:sz="0" w:space="0" w:color="auto"/>
      </w:divBdr>
    </w:div>
    <w:div w:id="1957371608">
      <w:bodyDiv w:val="1"/>
      <w:marLeft w:val="0"/>
      <w:marRight w:val="0"/>
      <w:marTop w:val="0"/>
      <w:marBottom w:val="0"/>
      <w:divBdr>
        <w:top w:val="none" w:sz="0" w:space="0" w:color="auto"/>
        <w:left w:val="none" w:sz="0" w:space="0" w:color="auto"/>
        <w:bottom w:val="none" w:sz="0" w:space="0" w:color="auto"/>
        <w:right w:val="none" w:sz="0" w:space="0" w:color="auto"/>
      </w:divBdr>
    </w:div>
    <w:div w:id="1962489643">
      <w:bodyDiv w:val="1"/>
      <w:marLeft w:val="0"/>
      <w:marRight w:val="0"/>
      <w:marTop w:val="0"/>
      <w:marBottom w:val="0"/>
      <w:divBdr>
        <w:top w:val="none" w:sz="0" w:space="0" w:color="auto"/>
        <w:left w:val="none" w:sz="0" w:space="0" w:color="auto"/>
        <w:bottom w:val="none" w:sz="0" w:space="0" w:color="auto"/>
        <w:right w:val="none" w:sz="0" w:space="0" w:color="auto"/>
      </w:divBdr>
    </w:div>
    <w:div w:id="1978340969">
      <w:bodyDiv w:val="1"/>
      <w:marLeft w:val="0"/>
      <w:marRight w:val="0"/>
      <w:marTop w:val="0"/>
      <w:marBottom w:val="0"/>
      <w:divBdr>
        <w:top w:val="none" w:sz="0" w:space="0" w:color="auto"/>
        <w:left w:val="none" w:sz="0" w:space="0" w:color="auto"/>
        <w:bottom w:val="none" w:sz="0" w:space="0" w:color="auto"/>
        <w:right w:val="none" w:sz="0" w:space="0" w:color="auto"/>
      </w:divBdr>
    </w:div>
    <w:div w:id="1979912899">
      <w:bodyDiv w:val="1"/>
      <w:marLeft w:val="0"/>
      <w:marRight w:val="0"/>
      <w:marTop w:val="0"/>
      <w:marBottom w:val="0"/>
      <w:divBdr>
        <w:top w:val="none" w:sz="0" w:space="0" w:color="auto"/>
        <w:left w:val="none" w:sz="0" w:space="0" w:color="auto"/>
        <w:bottom w:val="none" w:sz="0" w:space="0" w:color="auto"/>
        <w:right w:val="none" w:sz="0" w:space="0" w:color="auto"/>
      </w:divBdr>
    </w:div>
    <w:div w:id="1981108305">
      <w:bodyDiv w:val="1"/>
      <w:marLeft w:val="0"/>
      <w:marRight w:val="0"/>
      <w:marTop w:val="0"/>
      <w:marBottom w:val="0"/>
      <w:divBdr>
        <w:top w:val="none" w:sz="0" w:space="0" w:color="auto"/>
        <w:left w:val="none" w:sz="0" w:space="0" w:color="auto"/>
        <w:bottom w:val="none" w:sz="0" w:space="0" w:color="auto"/>
        <w:right w:val="none" w:sz="0" w:space="0" w:color="auto"/>
      </w:divBdr>
    </w:div>
    <w:div w:id="1983075998">
      <w:bodyDiv w:val="1"/>
      <w:marLeft w:val="0"/>
      <w:marRight w:val="0"/>
      <w:marTop w:val="0"/>
      <w:marBottom w:val="0"/>
      <w:divBdr>
        <w:top w:val="none" w:sz="0" w:space="0" w:color="auto"/>
        <w:left w:val="none" w:sz="0" w:space="0" w:color="auto"/>
        <w:bottom w:val="none" w:sz="0" w:space="0" w:color="auto"/>
        <w:right w:val="none" w:sz="0" w:space="0" w:color="auto"/>
      </w:divBdr>
    </w:div>
    <w:div w:id="1997757967">
      <w:bodyDiv w:val="1"/>
      <w:marLeft w:val="0"/>
      <w:marRight w:val="0"/>
      <w:marTop w:val="0"/>
      <w:marBottom w:val="0"/>
      <w:divBdr>
        <w:top w:val="none" w:sz="0" w:space="0" w:color="auto"/>
        <w:left w:val="none" w:sz="0" w:space="0" w:color="auto"/>
        <w:bottom w:val="none" w:sz="0" w:space="0" w:color="auto"/>
        <w:right w:val="none" w:sz="0" w:space="0" w:color="auto"/>
      </w:divBdr>
    </w:div>
    <w:div w:id="2005743360">
      <w:bodyDiv w:val="1"/>
      <w:marLeft w:val="0"/>
      <w:marRight w:val="0"/>
      <w:marTop w:val="0"/>
      <w:marBottom w:val="0"/>
      <w:divBdr>
        <w:top w:val="none" w:sz="0" w:space="0" w:color="auto"/>
        <w:left w:val="none" w:sz="0" w:space="0" w:color="auto"/>
        <w:bottom w:val="none" w:sz="0" w:space="0" w:color="auto"/>
        <w:right w:val="none" w:sz="0" w:space="0" w:color="auto"/>
      </w:divBdr>
    </w:div>
    <w:div w:id="2008628578">
      <w:bodyDiv w:val="1"/>
      <w:marLeft w:val="0"/>
      <w:marRight w:val="0"/>
      <w:marTop w:val="0"/>
      <w:marBottom w:val="0"/>
      <w:divBdr>
        <w:top w:val="none" w:sz="0" w:space="0" w:color="auto"/>
        <w:left w:val="none" w:sz="0" w:space="0" w:color="auto"/>
        <w:bottom w:val="none" w:sz="0" w:space="0" w:color="auto"/>
        <w:right w:val="none" w:sz="0" w:space="0" w:color="auto"/>
      </w:divBdr>
    </w:div>
    <w:div w:id="2012026840">
      <w:bodyDiv w:val="1"/>
      <w:marLeft w:val="0"/>
      <w:marRight w:val="0"/>
      <w:marTop w:val="0"/>
      <w:marBottom w:val="0"/>
      <w:divBdr>
        <w:top w:val="none" w:sz="0" w:space="0" w:color="auto"/>
        <w:left w:val="none" w:sz="0" w:space="0" w:color="auto"/>
        <w:bottom w:val="none" w:sz="0" w:space="0" w:color="auto"/>
        <w:right w:val="none" w:sz="0" w:space="0" w:color="auto"/>
      </w:divBdr>
    </w:div>
    <w:div w:id="2025328433">
      <w:bodyDiv w:val="1"/>
      <w:marLeft w:val="0"/>
      <w:marRight w:val="0"/>
      <w:marTop w:val="0"/>
      <w:marBottom w:val="0"/>
      <w:divBdr>
        <w:top w:val="none" w:sz="0" w:space="0" w:color="auto"/>
        <w:left w:val="none" w:sz="0" w:space="0" w:color="auto"/>
        <w:bottom w:val="none" w:sz="0" w:space="0" w:color="auto"/>
        <w:right w:val="none" w:sz="0" w:space="0" w:color="auto"/>
      </w:divBdr>
    </w:div>
    <w:div w:id="2033262187">
      <w:bodyDiv w:val="1"/>
      <w:marLeft w:val="0"/>
      <w:marRight w:val="0"/>
      <w:marTop w:val="0"/>
      <w:marBottom w:val="0"/>
      <w:divBdr>
        <w:top w:val="none" w:sz="0" w:space="0" w:color="auto"/>
        <w:left w:val="none" w:sz="0" w:space="0" w:color="auto"/>
        <w:bottom w:val="none" w:sz="0" w:space="0" w:color="auto"/>
        <w:right w:val="none" w:sz="0" w:space="0" w:color="auto"/>
      </w:divBdr>
    </w:div>
    <w:div w:id="2075926931">
      <w:bodyDiv w:val="1"/>
      <w:marLeft w:val="0"/>
      <w:marRight w:val="0"/>
      <w:marTop w:val="0"/>
      <w:marBottom w:val="0"/>
      <w:divBdr>
        <w:top w:val="none" w:sz="0" w:space="0" w:color="auto"/>
        <w:left w:val="none" w:sz="0" w:space="0" w:color="auto"/>
        <w:bottom w:val="none" w:sz="0" w:space="0" w:color="auto"/>
        <w:right w:val="none" w:sz="0" w:space="0" w:color="auto"/>
      </w:divBdr>
    </w:div>
    <w:div w:id="2109691062">
      <w:bodyDiv w:val="1"/>
      <w:marLeft w:val="0"/>
      <w:marRight w:val="0"/>
      <w:marTop w:val="0"/>
      <w:marBottom w:val="0"/>
      <w:divBdr>
        <w:top w:val="none" w:sz="0" w:space="0" w:color="auto"/>
        <w:left w:val="none" w:sz="0" w:space="0" w:color="auto"/>
        <w:bottom w:val="none" w:sz="0" w:space="0" w:color="auto"/>
        <w:right w:val="none" w:sz="0" w:space="0" w:color="auto"/>
      </w:divBdr>
    </w:div>
    <w:div w:id="214658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jpeg"/><Relationship Id="rId68" Type="http://schemas.openxmlformats.org/officeDocument/2006/relationships/image" Target="media/image52.jpeg"/><Relationship Id="rId84" Type="http://schemas.openxmlformats.org/officeDocument/2006/relationships/image" Target="media/image68.jpeg"/><Relationship Id="rId89" Type="http://schemas.openxmlformats.org/officeDocument/2006/relationships/image" Target="media/image73.jpeg"/><Relationship Id="rId7" Type="http://schemas.openxmlformats.org/officeDocument/2006/relationships/footnotes" Target="footnotes.xml"/><Relationship Id="rId71" Type="http://schemas.openxmlformats.org/officeDocument/2006/relationships/image" Target="media/image55.jpeg"/><Relationship Id="rId92"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2.jpeg"/><Relationship Id="rId66" Type="http://schemas.openxmlformats.org/officeDocument/2006/relationships/image" Target="media/image50.jpeg"/><Relationship Id="rId74" Type="http://schemas.openxmlformats.org/officeDocument/2006/relationships/image" Target="media/image58.jpeg"/><Relationship Id="rId79" Type="http://schemas.openxmlformats.org/officeDocument/2006/relationships/image" Target="media/image63.jpeg"/><Relationship Id="rId87" Type="http://schemas.openxmlformats.org/officeDocument/2006/relationships/image" Target="media/image71.jpeg"/><Relationship Id="rId102" Type="http://schemas.openxmlformats.org/officeDocument/2006/relationships/image" Target="media/image86.png"/><Relationship Id="rId5" Type="http://schemas.openxmlformats.org/officeDocument/2006/relationships/settings" Target="settings.xml"/><Relationship Id="rId61" Type="http://schemas.openxmlformats.org/officeDocument/2006/relationships/image" Target="media/image45.png"/><Relationship Id="rId82" Type="http://schemas.openxmlformats.org/officeDocument/2006/relationships/image" Target="media/image66.jpeg"/><Relationship Id="rId90" Type="http://schemas.openxmlformats.org/officeDocument/2006/relationships/image" Target="media/image74.jpeg"/><Relationship Id="rId95" Type="http://schemas.openxmlformats.org/officeDocument/2006/relationships/image" Target="media/image79.png"/><Relationship Id="rId19" Type="http://schemas.openxmlformats.org/officeDocument/2006/relationships/chart" Target="charts/chart1.xml"/><Relationship Id="rId14" Type="http://schemas.openxmlformats.org/officeDocument/2006/relationships/image" Target="media/image1.pn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chart" Target="charts/chart3.xml"/><Relationship Id="rId64" Type="http://schemas.openxmlformats.org/officeDocument/2006/relationships/image" Target="media/image48.jpeg"/><Relationship Id="rId69" Type="http://schemas.openxmlformats.org/officeDocument/2006/relationships/image" Target="media/image53.jpeg"/><Relationship Id="rId77" Type="http://schemas.openxmlformats.org/officeDocument/2006/relationships/image" Target="media/image61.jpeg"/><Relationship Id="rId100" Type="http://schemas.openxmlformats.org/officeDocument/2006/relationships/image" Target="media/image84.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6.jpeg"/><Relationship Id="rId80" Type="http://schemas.openxmlformats.org/officeDocument/2006/relationships/image" Target="media/image64.jpeg"/><Relationship Id="rId85" Type="http://schemas.openxmlformats.org/officeDocument/2006/relationships/image" Target="media/image69.jpe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jpeg"/><Relationship Id="rId67" Type="http://schemas.openxmlformats.org/officeDocument/2006/relationships/image" Target="media/image51.jpeg"/><Relationship Id="rId103"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jpeg"/><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chart" Target="charts/chart2.xml"/><Relationship Id="rId76" Type="http://schemas.openxmlformats.org/officeDocument/2006/relationships/image" Target="media/image60.jpeg"/><Relationship Id="rId97" Type="http://schemas.openxmlformats.org/officeDocument/2006/relationships/image" Target="media/image81.png"/><Relationship Id="rId10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GARCIA\paso2\Benjamin\tiempos%20ciclo%20Sn%20Fdo.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GARCIA\paso2\Benjamin\tiempos%20ciclo%20Sn%20Fdo.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GARCIA\paso2\Benjamin\tiempos%20ciclo%20Sn%20Fd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88407699037624E-2"/>
          <c:y val="5.1400554097404488E-2"/>
          <c:w val="0.86083180227471578"/>
          <c:h val="0.75854549431321094"/>
        </c:manualLayout>
      </c:layout>
      <c:barChart>
        <c:barDir val="col"/>
        <c:grouping val="clustered"/>
        <c:varyColors val="0"/>
        <c:ser>
          <c:idx val="0"/>
          <c:order val="0"/>
          <c:tx>
            <c:strRef>
              <c:f>Hoja1!$F$16</c:f>
              <c:strCache>
                <c:ptCount val="1"/>
                <c:pt idx="0">
                  <c:v>Km Ida</c:v>
                </c:pt>
              </c:strCache>
            </c:strRef>
          </c:tx>
          <c:invertIfNegative val="0"/>
          <c:cat>
            <c:strRef>
              <c:f>Hoja1!$E$17:$E$22</c:f>
              <c:strCache>
                <c:ptCount val="6"/>
                <c:pt idx="0">
                  <c:v>11-12</c:v>
                </c:pt>
                <c:pt idx="1">
                  <c:v>10-2</c:v>
                </c:pt>
                <c:pt idx="2">
                  <c:v>B10-A10</c:v>
                </c:pt>
                <c:pt idx="3">
                  <c:v>A-B</c:v>
                </c:pt>
                <c:pt idx="4">
                  <c:v>10A-10B</c:v>
                </c:pt>
                <c:pt idx="5">
                  <c:v>A1-B2</c:v>
                </c:pt>
              </c:strCache>
            </c:strRef>
          </c:cat>
          <c:val>
            <c:numRef>
              <c:f>Hoja1!$F$17:$F$22</c:f>
              <c:numCache>
                <c:formatCode>General</c:formatCode>
                <c:ptCount val="6"/>
                <c:pt idx="0">
                  <c:v>15.72</c:v>
                </c:pt>
                <c:pt idx="1">
                  <c:v>15.57</c:v>
                </c:pt>
                <c:pt idx="2">
                  <c:v>11.41</c:v>
                </c:pt>
                <c:pt idx="3">
                  <c:v>11.61</c:v>
                </c:pt>
                <c:pt idx="4">
                  <c:v>20.75</c:v>
                </c:pt>
                <c:pt idx="5">
                  <c:v>20.62</c:v>
                </c:pt>
              </c:numCache>
            </c:numRef>
          </c:val>
        </c:ser>
        <c:ser>
          <c:idx val="1"/>
          <c:order val="1"/>
          <c:tx>
            <c:strRef>
              <c:f>Hoja1!$G$16</c:f>
              <c:strCache>
                <c:ptCount val="1"/>
                <c:pt idx="0">
                  <c:v>Km Regreso</c:v>
                </c:pt>
              </c:strCache>
            </c:strRef>
          </c:tx>
          <c:invertIfNegative val="0"/>
          <c:cat>
            <c:strRef>
              <c:f>Hoja1!$E$17:$E$22</c:f>
              <c:strCache>
                <c:ptCount val="6"/>
                <c:pt idx="0">
                  <c:v>11-12</c:v>
                </c:pt>
                <c:pt idx="1">
                  <c:v>10-2</c:v>
                </c:pt>
                <c:pt idx="2">
                  <c:v>B10-A10</c:v>
                </c:pt>
                <c:pt idx="3">
                  <c:v>A-B</c:v>
                </c:pt>
                <c:pt idx="4">
                  <c:v>10A-10B</c:v>
                </c:pt>
                <c:pt idx="5">
                  <c:v>A1-B2</c:v>
                </c:pt>
              </c:strCache>
            </c:strRef>
          </c:cat>
          <c:val>
            <c:numRef>
              <c:f>Hoja1!$G$17:$G$22</c:f>
              <c:numCache>
                <c:formatCode>General</c:formatCode>
                <c:ptCount val="6"/>
                <c:pt idx="0">
                  <c:v>14.03</c:v>
                </c:pt>
                <c:pt idx="1">
                  <c:v>13.75</c:v>
                </c:pt>
                <c:pt idx="2">
                  <c:v>11.51</c:v>
                </c:pt>
                <c:pt idx="3">
                  <c:v>12.22</c:v>
                </c:pt>
                <c:pt idx="4">
                  <c:v>7.67</c:v>
                </c:pt>
                <c:pt idx="5">
                  <c:v>5.58</c:v>
                </c:pt>
              </c:numCache>
            </c:numRef>
          </c:val>
        </c:ser>
        <c:dLbls>
          <c:showLegendKey val="0"/>
          <c:showVal val="0"/>
          <c:showCatName val="0"/>
          <c:showSerName val="0"/>
          <c:showPercent val="0"/>
          <c:showBubbleSize val="0"/>
        </c:dLbls>
        <c:gapWidth val="150"/>
        <c:axId val="41140224"/>
        <c:axId val="41142144"/>
      </c:barChart>
      <c:catAx>
        <c:axId val="41140224"/>
        <c:scaling>
          <c:orientation val="minMax"/>
        </c:scaling>
        <c:delete val="0"/>
        <c:axPos val="b"/>
        <c:title>
          <c:tx>
            <c:rich>
              <a:bodyPr/>
              <a:lstStyle/>
              <a:p>
                <a:pPr>
                  <a:defRPr/>
                </a:pPr>
                <a:r>
                  <a:rPr lang="en-US"/>
                  <a:t>Servicios</a:t>
                </a:r>
              </a:p>
            </c:rich>
          </c:tx>
          <c:overlay val="0"/>
        </c:title>
        <c:majorTickMark val="out"/>
        <c:minorTickMark val="none"/>
        <c:tickLblPos val="nextTo"/>
        <c:crossAx val="41142144"/>
        <c:crosses val="autoZero"/>
        <c:auto val="1"/>
        <c:lblAlgn val="ctr"/>
        <c:lblOffset val="100"/>
        <c:noMultiLvlLbl val="0"/>
      </c:catAx>
      <c:valAx>
        <c:axId val="41142144"/>
        <c:scaling>
          <c:orientation val="minMax"/>
        </c:scaling>
        <c:delete val="0"/>
        <c:axPos val="l"/>
        <c:majorGridlines/>
        <c:numFmt formatCode="General" sourceLinked="1"/>
        <c:majorTickMark val="out"/>
        <c:minorTickMark val="none"/>
        <c:tickLblPos val="nextTo"/>
        <c:crossAx val="41140224"/>
        <c:crosses val="autoZero"/>
        <c:crossBetween val="between"/>
      </c:valAx>
    </c:plotArea>
    <c:legend>
      <c:legendPos val="r"/>
      <c:layout>
        <c:manualLayout>
          <c:xMode val="edge"/>
          <c:yMode val="edge"/>
          <c:x val="0.32448687664042003"/>
          <c:y val="5.5171697287839022E-2"/>
          <c:w val="0.40884645669291336"/>
          <c:h val="0.11187882764654418"/>
        </c:manualLayout>
      </c:layout>
      <c:overlay val="0"/>
    </c:legend>
    <c:plotVisOnly val="1"/>
    <c:dispBlanksAs val="gap"/>
    <c:showDLblsOverMax val="0"/>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002405949256337E-2"/>
          <c:y val="5.1400554097404488E-2"/>
          <c:w val="0.8466642607174103"/>
          <c:h val="0.75391586468358129"/>
        </c:manualLayout>
      </c:layout>
      <c:barChart>
        <c:barDir val="col"/>
        <c:grouping val="clustered"/>
        <c:varyColors val="0"/>
        <c:ser>
          <c:idx val="0"/>
          <c:order val="0"/>
          <c:tx>
            <c:strRef>
              <c:f>Hoja1!$F$58</c:f>
              <c:strCache>
                <c:ptCount val="1"/>
                <c:pt idx="0">
                  <c:v>Frec. Punta</c:v>
                </c:pt>
              </c:strCache>
            </c:strRef>
          </c:tx>
          <c:invertIfNegative val="0"/>
          <c:cat>
            <c:strRef>
              <c:f>Hoja1!$E$59:$E$64</c:f>
              <c:strCache>
                <c:ptCount val="6"/>
                <c:pt idx="0">
                  <c:v>11-12</c:v>
                </c:pt>
                <c:pt idx="1">
                  <c:v>10-2</c:v>
                </c:pt>
                <c:pt idx="2">
                  <c:v>B10-A10</c:v>
                </c:pt>
                <c:pt idx="3">
                  <c:v>A-B</c:v>
                </c:pt>
                <c:pt idx="4">
                  <c:v>10A-10B</c:v>
                </c:pt>
                <c:pt idx="5">
                  <c:v>A1-B2</c:v>
                </c:pt>
              </c:strCache>
            </c:strRef>
          </c:cat>
          <c:val>
            <c:numRef>
              <c:f>Hoja1!$F$59:$F$64</c:f>
              <c:numCache>
                <c:formatCode>0.0</c:formatCode>
                <c:ptCount val="6"/>
                <c:pt idx="0">
                  <c:v>4</c:v>
                </c:pt>
                <c:pt idx="1">
                  <c:v>6</c:v>
                </c:pt>
                <c:pt idx="2">
                  <c:v>4</c:v>
                </c:pt>
                <c:pt idx="3">
                  <c:v>12</c:v>
                </c:pt>
                <c:pt idx="4">
                  <c:v>4</c:v>
                </c:pt>
                <c:pt idx="5">
                  <c:v>3</c:v>
                </c:pt>
              </c:numCache>
            </c:numRef>
          </c:val>
        </c:ser>
        <c:ser>
          <c:idx val="1"/>
          <c:order val="1"/>
          <c:tx>
            <c:strRef>
              <c:f>Hoja1!$G$58</c:f>
              <c:strCache>
                <c:ptCount val="1"/>
                <c:pt idx="0">
                  <c:v>Frec. Fuera de Punta</c:v>
                </c:pt>
              </c:strCache>
            </c:strRef>
          </c:tx>
          <c:invertIfNegative val="0"/>
          <c:cat>
            <c:strRef>
              <c:f>Hoja1!$E$59:$E$64</c:f>
              <c:strCache>
                <c:ptCount val="6"/>
                <c:pt idx="0">
                  <c:v>11-12</c:v>
                </c:pt>
                <c:pt idx="1">
                  <c:v>10-2</c:v>
                </c:pt>
                <c:pt idx="2">
                  <c:v>B10-A10</c:v>
                </c:pt>
                <c:pt idx="3">
                  <c:v>A-B</c:v>
                </c:pt>
                <c:pt idx="4">
                  <c:v>10A-10B</c:v>
                </c:pt>
                <c:pt idx="5">
                  <c:v>A1-B2</c:v>
                </c:pt>
              </c:strCache>
            </c:strRef>
          </c:cat>
          <c:val>
            <c:numRef>
              <c:f>Hoja1!$G$59:$G$64</c:f>
              <c:numCache>
                <c:formatCode>0.0</c:formatCode>
                <c:ptCount val="6"/>
                <c:pt idx="0">
                  <c:v>4</c:v>
                </c:pt>
                <c:pt idx="1">
                  <c:v>4</c:v>
                </c:pt>
                <c:pt idx="2">
                  <c:v>4</c:v>
                </c:pt>
                <c:pt idx="3">
                  <c:v>7.5</c:v>
                </c:pt>
                <c:pt idx="4">
                  <c:v>4</c:v>
                </c:pt>
                <c:pt idx="5">
                  <c:v>3</c:v>
                </c:pt>
              </c:numCache>
            </c:numRef>
          </c:val>
        </c:ser>
        <c:dLbls>
          <c:showLegendKey val="0"/>
          <c:showVal val="0"/>
          <c:showCatName val="0"/>
          <c:showSerName val="0"/>
          <c:showPercent val="0"/>
          <c:showBubbleSize val="0"/>
        </c:dLbls>
        <c:gapWidth val="150"/>
        <c:axId val="41527168"/>
        <c:axId val="40960000"/>
      </c:barChart>
      <c:catAx>
        <c:axId val="41527168"/>
        <c:scaling>
          <c:orientation val="minMax"/>
        </c:scaling>
        <c:delete val="0"/>
        <c:axPos val="b"/>
        <c:title>
          <c:tx>
            <c:rich>
              <a:bodyPr/>
              <a:lstStyle/>
              <a:p>
                <a:pPr>
                  <a:defRPr/>
                </a:pPr>
                <a:r>
                  <a:rPr lang="en-US"/>
                  <a:t>Servicios</a:t>
                </a:r>
              </a:p>
            </c:rich>
          </c:tx>
          <c:overlay val="0"/>
        </c:title>
        <c:majorTickMark val="out"/>
        <c:minorTickMark val="none"/>
        <c:tickLblPos val="nextTo"/>
        <c:crossAx val="40960000"/>
        <c:crosses val="autoZero"/>
        <c:auto val="1"/>
        <c:lblAlgn val="ctr"/>
        <c:lblOffset val="100"/>
        <c:noMultiLvlLbl val="0"/>
      </c:catAx>
      <c:valAx>
        <c:axId val="40960000"/>
        <c:scaling>
          <c:orientation val="minMax"/>
        </c:scaling>
        <c:delete val="0"/>
        <c:axPos val="l"/>
        <c:majorGridlines/>
        <c:numFmt formatCode="0.0" sourceLinked="1"/>
        <c:majorTickMark val="out"/>
        <c:minorTickMark val="none"/>
        <c:tickLblPos val="nextTo"/>
        <c:crossAx val="41527168"/>
        <c:crosses val="autoZero"/>
        <c:crossBetween val="between"/>
      </c:valAx>
    </c:plotArea>
    <c:legend>
      <c:legendPos val="r"/>
      <c:layout>
        <c:manualLayout>
          <c:xMode val="edge"/>
          <c:yMode val="edge"/>
          <c:x val="0.1114441785264081"/>
          <c:y val="6.6073575480484287E-2"/>
          <c:w val="0.44922222222222219"/>
          <c:h val="0.14772119210905088"/>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0997375328084"/>
          <c:y val="5.1400554097404488E-2"/>
          <c:w val="0.79862314085739283"/>
          <c:h val="0.75391586468358129"/>
        </c:manualLayout>
      </c:layout>
      <c:barChart>
        <c:barDir val="col"/>
        <c:grouping val="clustered"/>
        <c:varyColors val="0"/>
        <c:ser>
          <c:idx val="0"/>
          <c:order val="0"/>
          <c:tx>
            <c:strRef>
              <c:f>Hoja1!$F$40</c:f>
              <c:strCache>
                <c:ptCount val="1"/>
                <c:pt idx="0">
                  <c:v>Tiempo Ida</c:v>
                </c:pt>
              </c:strCache>
            </c:strRef>
          </c:tx>
          <c:invertIfNegative val="0"/>
          <c:cat>
            <c:strRef>
              <c:f>Hoja1!$E$41:$E$46</c:f>
              <c:strCache>
                <c:ptCount val="6"/>
                <c:pt idx="0">
                  <c:v>11-12</c:v>
                </c:pt>
                <c:pt idx="1">
                  <c:v>10-2</c:v>
                </c:pt>
                <c:pt idx="2">
                  <c:v>B10-A10</c:v>
                </c:pt>
                <c:pt idx="3">
                  <c:v>A-B</c:v>
                </c:pt>
                <c:pt idx="4">
                  <c:v>10A-10B</c:v>
                </c:pt>
                <c:pt idx="5">
                  <c:v>A1-B2</c:v>
                </c:pt>
              </c:strCache>
            </c:strRef>
          </c:cat>
          <c:val>
            <c:numRef>
              <c:f>Hoja1!$F$41:$F$46</c:f>
              <c:numCache>
                <c:formatCode>h:mm:ss</c:formatCode>
                <c:ptCount val="6"/>
                <c:pt idx="0">
                  <c:v>4.5578703703703649E-2</c:v>
                </c:pt>
                <c:pt idx="1">
                  <c:v>4.657407407407399E-2</c:v>
                </c:pt>
                <c:pt idx="2">
                  <c:v>3.3622685185185075E-2</c:v>
                </c:pt>
                <c:pt idx="3">
                  <c:v>4.1180555555555609E-2</c:v>
                </c:pt>
                <c:pt idx="4">
                  <c:v>4.2488425925925943E-2</c:v>
                </c:pt>
                <c:pt idx="5">
                  <c:v>5.2627314814814863E-2</c:v>
                </c:pt>
              </c:numCache>
            </c:numRef>
          </c:val>
        </c:ser>
        <c:ser>
          <c:idx val="1"/>
          <c:order val="1"/>
          <c:tx>
            <c:strRef>
              <c:f>Hoja1!$G$40</c:f>
              <c:strCache>
                <c:ptCount val="1"/>
                <c:pt idx="0">
                  <c:v>Tiempo Reg</c:v>
                </c:pt>
              </c:strCache>
            </c:strRef>
          </c:tx>
          <c:invertIfNegative val="0"/>
          <c:cat>
            <c:strRef>
              <c:f>Hoja1!$E$41:$E$46</c:f>
              <c:strCache>
                <c:ptCount val="6"/>
                <c:pt idx="0">
                  <c:v>11-12</c:v>
                </c:pt>
                <c:pt idx="1">
                  <c:v>10-2</c:v>
                </c:pt>
                <c:pt idx="2">
                  <c:v>B10-A10</c:v>
                </c:pt>
                <c:pt idx="3">
                  <c:v>A-B</c:v>
                </c:pt>
                <c:pt idx="4">
                  <c:v>10A-10B</c:v>
                </c:pt>
                <c:pt idx="5">
                  <c:v>A1-B2</c:v>
                </c:pt>
              </c:strCache>
            </c:strRef>
          </c:cat>
          <c:val>
            <c:numRef>
              <c:f>Hoja1!$G$41:$G$46</c:f>
              <c:numCache>
                <c:formatCode>h:mm:ss</c:formatCode>
                <c:ptCount val="6"/>
                <c:pt idx="0">
                  <c:v>4.1423611111111147E-2</c:v>
                </c:pt>
                <c:pt idx="1">
                  <c:v>3.4085648148148184E-2</c:v>
                </c:pt>
                <c:pt idx="2">
                  <c:v>3.3333333333333326E-2</c:v>
                </c:pt>
                <c:pt idx="3">
                  <c:v>3.225694444444438E-2</c:v>
                </c:pt>
                <c:pt idx="4">
                  <c:v>1.4305555555555516E-2</c:v>
                </c:pt>
                <c:pt idx="5">
                  <c:v>1.2187500000000018E-2</c:v>
                </c:pt>
              </c:numCache>
            </c:numRef>
          </c:val>
        </c:ser>
        <c:dLbls>
          <c:showLegendKey val="0"/>
          <c:showVal val="0"/>
          <c:showCatName val="0"/>
          <c:showSerName val="0"/>
          <c:showPercent val="0"/>
          <c:showBubbleSize val="0"/>
        </c:dLbls>
        <c:gapWidth val="150"/>
        <c:axId val="40989056"/>
        <c:axId val="40990976"/>
      </c:barChart>
      <c:catAx>
        <c:axId val="40989056"/>
        <c:scaling>
          <c:orientation val="minMax"/>
        </c:scaling>
        <c:delete val="0"/>
        <c:axPos val="b"/>
        <c:title>
          <c:tx>
            <c:rich>
              <a:bodyPr/>
              <a:lstStyle/>
              <a:p>
                <a:pPr>
                  <a:defRPr/>
                </a:pPr>
                <a:r>
                  <a:rPr lang="en-US"/>
                  <a:t>Servicios</a:t>
                </a:r>
              </a:p>
            </c:rich>
          </c:tx>
          <c:overlay val="0"/>
        </c:title>
        <c:majorTickMark val="out"/>
        <c:minorTickMark val="none"/>
        <c:tickLblPos val="nextTo"/>
        <c:crossAx val="40990976"/>
        <c:crosses val="autoZero"/>
        <c:auto val="1"/>
        <c:lblAlgn val="ctr"/>
        <c:lblOffset val="100"/>
        <c:noMultiLvlLbl val="0"/>
      </c:catAx>
      <c:valAx>
        <c:axId val="40990976"/>
        <c:scaling>
          <c:orientation val="minMax"/>
        </c:scaling>
        <c:delete val="0"/>
        <c:axPos val="l"/>
        <c:majorGridlines/>
        <c:numFmt formatCode="h:mm:ss" sourceLinked="1"/>
        <c:majorTickMark val="out"/>
        <c:minorTickMark val="none"/>
        <c:tickLblPos val="nextTo"/>
        <c:crossAx val="40989056"/>
        <c:crosses val="autoZero"/>
        <c:crossBetween val="between"/>
      </c:valAx>
    </c:plotArea>
    <c:legend>
      <c:legendPos val="r"/>
      <c:layout>
        <c:manualLayout>
          <c:xMode val="edge"/>
          <c:yMode val="edge"/>
          <c:x val="0.4221673228346457"/>
          <c:y val="7.369021580635754E-2"/>
          <c:w val="0.33061045494313213"/>
          <c:h val="0.10261956838728492"/>
        </c:manualLayout>
      </c:layout>
      <c:overlay val="0"/>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DEDC4C-BE46-4725-94E2-8638B85C3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1545</TotalTime>
  <Pages>69</Pages>
  <Words>7772</Words>
  <Characters>52305</Characters>
  <Application>Microsoft Office Word</Application>
  <DocSecurity>0</DocSecurity>
  <Lines>435</Lines>
  <Paragraphs>119</Paragraphs>
  <ScaleCrop>false</ScaleCrop>
  <HeadingPairs>
    <vt:vector size="2" baseType="variant">
      <vt:variant>
        <vt:lpstr>Título</vt:lpstr>
      </vt:variant>
      <vt:variant>
        <vt:i4>1</vt:i4>
      </vt:variant>
    </vt:vector>
  </HeadingPairs>
  <TitlesOfParts>
    <vt:vector size="1" baseType="lpstr">
      <vt:lpstr>PROPUESTA TÉCNICA</vt:lpstr>
    </vt:vector>
  </TitlesOfParts>
  <Company>CIS</Company>
  <LinksUpToDate>false</LinksUpToDate>
  <CharactersWithSpaces>59958</CharactersWithSpaces>
  <SharedDoc>false</SharedDoc>
  <HLinks>
    <vt:vector size="210" baseType="variant">
      <vt:variant>
        <vt:i4>1310775</vt:i4>
      </vt:variant>
      <vt:variant>
        <vt:i4>291</vt:i4>
      </vt:variant>
      <vt:variant>
        <vt:i4>0</vt:i4>
      </vt:variant>
      <vt:variant>
        <vt:i4>5</vt:i4>
      </vt:variant>
      <vt:variant>
        <vt:lpwstr/>
      </vt:variant>
      <vt:variant>
        <vt:lpwstr>_Toc252356233</vt:lpwstr>
      </vt:variant>
      <vt:variant>
        <vt:i4>1966132</vt:i4>
      </vt:variant>
      <vt:variant>
        <vt:i4>288</vt:i4>
      </vt:variant>
      <vt:variant>
        <vt:i4>0</vt:i4>
      </vt:variant>
      <vt:variant>
        <vt:i4>5</vt:i4>
      </vt:variant>
      <vt:variant>
        <vt:lpwstr/>
      </vt:variant>
      <vt:variant>
        <vt:lpwstr>_Toc252356199</vt:lpwstr>
      </vt:variant>
      <vt:variant>
        <vt:i4>1114164</vt:i4>
      </vt:variant>
      <vt:variant>
        <vt:i4>285</vt:i4>
      </vt:variant>
      <vt:variant>
        <vt:i4>0</vt:i4>
      </vt:variant>
      <vt:variant>
        <vt:i4>5</vt:i4>
      </vt:variant>
      <vt:variant>
        <vt:lpwstr/>
      </vt:variant>
      <vt:variant>
        <vt:lpwstr>_Toc252356161</vt:lpwstr>
      </vt:variant>
      <vt:variant>
        <vt:i4>1441845</vt:i4>
      </vt:variant>
      <vt:variant>
        <vt:i4>188</vt:i4>
      </vt:variant>
      <vt:variant>
        <vt:i4>0</vt:i4>
      </vt:variant>
      <vt:variant>
        <vt:i4>5</vt:i4>
      </vt:variant>
      <vt:variant>
        <vt:lpwstr/>
      </vt:variant>
      <vt:variant>
        <vt:lpwstr>_Toc407711773</vt:lpwstr>
      </vt:variant>
      <vt:variant>
        <vt:i4>1441845</vt:i4>
      </vt:variant>
      <vt:variant>
        <vt:i4>182</vt:i4>
      </vt:variant>
      <vt:variant>
        <vt:i4>0</vt:i4>
      </vt:variant>
      <vt:variant>
        <vt:i4>5</vt:i4>
      </vt:variant>
      <vt:variant>
        <vt:lpwstr/>
      </vt:variant>
      <vt:variant>
        <vt:lpwstr>_Toc407711772</vt:lpwstr>
      </vt:variant>
      <vt:variant>
        <vt:i4>1441845</vt:i4>
      </vt:variant>
      <vt:variant>
        <vt:i4>176</vt:i4>
      </vt:variant>
      <vt:variant>
        <vt:i4>0</vt:i4>
      </vt:variant>
      <vt:variant>
        <vt:i4>5</vt:i4>
      </vt:variant>
      <vt:variant>
        <vt:lpwstr/>
      </vt:variant>
      <vt:variant>
        <vt:lpwstr>_Toc407711771</vt:lpwstr>
      </vt:variant>
      <vt:variant>
        <vt:i4>1441845</vt:i4>
      </vt:variant>
      <vt:variant>
        <vt:i4>170</vt:i4>
      </vt:variant>
      <vt:variant>
        <vt:i4>0</vt:i4>
      </vt:variant>
      <vt:variant>
        <vt:i4>5</vt:i4>
      </vt:variant>
      <vt:variant>
        <vt:lpwstr/>
      </vt:variant>
      <vt:variant>
        <vt:lpwstr>_Toc407711770</vt:lpwstr>
      </vt:variant>
      <vt:variant>
        <vt:i4>1507381</vt:i4>
      </vt:variant>
      <vt:variant>
        <vt:i4>164</vt:i4>
      </vt:variant>
      <vt:variant>
        <vt:i4>0</vt:i4>
      </vt:variant>
      <vt:variant>
        <vt:i4>5</vt:i4>
      </vt:variant>
      <vt:variant>
        <vt:lpwstr/>
      </vt:variant>
      <vt:variant>
        <vt:lpwstr>_Toc407711769</vt:lpwstr>
      </vt:variant>
      <vt:variant>
        <vt:i4>1507381</vt:i4>
      </vt:variant>
      <vt:variant>
        <vt:i4>158</vt:i4>
      </vt:variant>
      <vt:variant>
        <vt:i4>0</vt:i4>
      </vt:variant>
      <vt:variant>
        <vt:i4>5</vt:i4>
      </vt:variant>
      <vt:variant>
        <vt:lpwstr/>
      </vt:variant>
      <vt:variant>
        <vt:lpwstr>_Toc407711768</vt:lpwstr>
      </vt:variant>
      <vt:variant>
        <vt:i4>1507381</vt:i4>
      </vt:variant>
      <vt:variant>
        <vt:i4>152</vt:i4>
      </vt:variant>
      <vt:variant>
        <vt:i4>0</vt:i4>
      </vt:variant>
      <vt:variant>
        <vt:i4>5</vt:i4>
      </vt:variant>
      <vt:variant>
        <vt:lpwstr/>
      </vt:variant>
      <vt:variant>
        <vt:lpwstr>_Toc407711767</vt:lpwstr>
      </vt:variant>
      <vt:variant>
        <vt:i4>1507381</vt:i4>
      </vt:variant>
      <vt:variant>
        <vt:i4>146</vt:i4>
      </vt:variant>
      <vt:variant>
        <vt:i4>0</vt:i4>
      </vt:variant>
      <vt:variant>
        <vt:i4>5</vt:i4>
      </vt:variant>
      <vt:variant>
        <vt:lpwstr/>
      </vt:variant>
      <vt:variant>
        <vt:lpwstr>_Toc407711766</vt:lpwstr>
      </vt:variant>
      <vt:variant>
        <vt:i4>1507381</vt:i4>
      </vt:variant>
      <vt:variant>
        <vt:i4>140</vt:i4>
      </vt:variant>
      <vt:variant>
        <vt:i4>0</vt:i4>
      </vt:variant>
      <vt:variant>
        <vt:i4>5</vt:i4>
      </vt:variant>
      <vt:variant>
        <vt:lpwstr/>
      </vt:variant>
      <vt:variant>
        <vt:lpwstr>_Toc407711765</vt:lpwstr>
      </vt:variant>
      <vt:variant>
        <vt:i4>1507381</vt:i4>
      </vt:variant>
      <vt:variant>
        <vt:i4>134</vt:i4>
      </vt:variant>
      <vt:variant>
        <vt:i4>0</vt:i4>
      </vt:variant>
      <vt:variant>
        <vt:i4>5</vt:i4>
      </vt:variant>
      <vt:variant>
        <vt:lpwstr/>
      </vt:variant>
      <vt:variant>
        <vt:lpwstr>_Toc407711764</vt:lpwstr>
      </vt:variant>
      <vt:variant>
        <vt:i4>1507381</vt:i4>
      </vt:variant>
      <vt:variant>
        <vt:i4>128</vt:i4>
      </vt:variant>
      <vt:variant>
        <vt:i4>0</vt:i4>
      </vt:variant>
      <vt:variant>
        <vt:i4>5</vt:i4>
      </vt:variant>
      <vt:variant>
        <vt:lpwstr/>
      </vt:variant>
      <vt:variant>
        <vt:lpwstr>_Toc407711763</vt:lpwstr>
      </vt:variant>
      <vt:variant>
        <vt:i4>1507381</vt:i4>
      </vt:variant>
      <vt:variant>
        <vt:i4>122</vt:i4>
      </vt:variant>
      <vt:variant>
        <vt:i4>0</vt:i4>
      </vt:variant>
      <vt:variant>
        <vt:i4>5</vt:i4>
      </vt:variant>
      <vt:variant>
        <vt:lpwstr/>
      </vt:variant>
      <vt:variant>
        <vt:lpwstr>_Toc407711762</vt:lpwstr>
      </vt:variant>
      <vt:variant>
        <vt:i4>1507381</vt:i4>
      </vt:variant>
      <vt:variant>
        <vt:i4>116</vt:i4>
      </vt:variant>
      <vt:variant>
        <vt:i4>0</vt:i4>
      </vt:variant>
      <vt:variant>
        <vt:i4>5</vt:i4>
      </vt:variant>
      <vt:variant>
        <vt:lpwstr/>
      </vt:variant>
      <vt:variant>
        <vt:lpwstr>_Toc407711761</vt:lpwstr>
      </vt:variant>
      <vt:variant>
        <vt:i4>1507381</vt:i4>
      </vt:variant>
      <vt:variant>
        <vt:i4>110</vt:i4>
      </vt:variant>
      <vt:variant>
        <vt:i4>0</vt:i4>
      </vt:variant>
      <vt:variant>
        <vt:i4>5</vt:i4>
      </vt:variant>
      <vt:variant>
        <vt:lpwstr/>
      </vt:variant>
      <vt:variant>
        <vt:lpwstr>_Toc407711760</vt:lpwstr>
      </vt:variant>
      <vt:variant>
        <vt:i4>1310773</vt:i4>
      </vt:variant>
      <vt:variant>
        <vt:i4>104</vt:i4>
      </vt:variant>
      <vt:variant>
        <vt:i4>0</vt:i4>
      </vt:variant>
      <vt:variant>
        <vt:i4>5</vt:i4>
      </vt:variant>
      <vt:variant>
        <vt:lpwstr/>
      </vt:variant>
      <vt:variant>
        <vt:lpwstr>_Toc407711759</vt:lpwstr>
      </vt:variant>
      <vt:variant>
        <vt:i4>1310773</vt:i4>
      </vt:variant>
      <vt:variant>
        <vt:i4>98</vt:i4>
      </vt:variant>
      <vt:variant>
        <vt:i4>0</vt:i4>
      </vt:variant>
      <vt:variant>
        <vt:i4>5</vt:i4>
      </vt:variant>
      <vt:variant>
        <vt:lpwstr/>
      </vt:variant>
      <vt:variant>
        <vt:lpwstr>_Toc407711758</vt:lpwstr>
      </vt:variant>
      <vt:variant>
        <vt:i4>1310773</vt:i4>
      </vt:variant>
      <vt:variant>
        <vt:i4>92</vt:i4>
      </vt:variant>
      <vt:variant>
        <vt:i4>0</vt:i4>
      </vt:variant>
      <vt:variant>
        <vt:i4>5</vt:i4>
      </vt:variant>
      <vt:variant>
        <vt:lpwstr/>
      </vt:variant>
      <vt:variant>
        <vt:lpwstr>_Toc407711757</vt:lpwstr>
      </vt:variant>
      <vt:variant>
        <vt:i4>1310773</vt:i4>
      </vt:variant>
      <vt:variant>
        <vt:i4>86</vt:i4>
      </vt:variant>
      <vt:variant>
        <vt:i4>0</vt:i4>
      </vt:variant>
      <vt:variant>
        <vt:i4>5</vt:i4>
      </vt:variant>
      <vt:variant>
        <vt:lpwstr/>
      </vt:variant>
      <vt:variant>
        <vt:lpwstr>_Toc407711756</vt:lpwstr>
      </vt:variant>
      <vt:variant>
        <vt:i4>1310773</vt:i4>
      </vt:variant>
      <vt:variant>
        <vt:i4>80</vt:i4>
      </vt:variant>
      <vt:variant>
        <vt:i4>0</vt:i4>
      </vt:variant>
      <vt:variant>
        <vt:i4>5</vt:i4>
      </vt:variant>
      <vt:variant>
        <vt:lpwstr/>
      </vt:variant>
      <vt:variant>
        <vt:lpwstr>_Toc407711755</vt:lpwstr>
      </vt:variant>
      <vt:variant>
        <vt:i4>1310773</vt:i4>
      </vt:variant>
      <vt:variant>
        <vt:i4>74</vt:i4>
      </vt:variant>
      <vt:variant>
        <vt:i4>0</vt:i4>
      </vt:variant>
      <vt:variant>
        <vt:i4>5</vt:i4>
      </vt:variant>
      <vt:variant>
        <vt:lpwstr/>
      </vt:variant>
      <vt:variant>
        <vt:lpwstr>_Toc407711754</vt:lpwstr>
      </vt:variant>
      <vt:variant>
        <vt:i4>1310773</vt:i4>
      </vt:variant>
      <vt:variant>
        <vt:i4>68</vt:i4>
      </vt:variant>
      <vt:variant>
        <vt:i4>0</vt:i4>
      </vt:variant>
      <vt:variant>
        <vt:i4>5</vt:i4>
      </vt:variant>
      <vt:variant>
        <vt:lpwstr/>
      </vt:variant>
      <vt:variant>
        <vt:lpwstr>_Toc407711753</vt:lpwstr>
      </vt:variant>
      <vt:variant>
        <vt:i4>1310773</vt:i4>
      </vt:variant>
      <vt:variant>
        <vt:i4>62</vt:i4>
      </vt:variant>
      <vt:variant>
        <vt:i4>0</vt:i4>
      </vt:variant>
      <vt:variant>
        <vt:i4>5</vt:i4>
      </vt:variant>
      <vt:variant>
        <vt:lpwstr/>
      </vt:variant>
      <vt:variant>
        <vt:lpwstr>_Toc407711752</vt:lpwstr>
      </vt:variant>
      <vt:variant>
        <vt:i4>1310773</vt:i4>
      </vt:variant>
      <vt:variant>
        <vt:i4>56</vt:i4>
      </vt:variant>
      <vt:variant>
        <vt:i4>0</vt:i4>
      </vt:variant>
      <vt:variant>
        <vt:i4>5</vt:i4>
      </vt:variant>
      <vt:variant>
        <vt:lpwstr/>
      </vt:variant>
      <vt:variant>
        <vt:lpwstr>_Toc407711751</vt:lpwstr>
      </vt:variant>
      <vt:variant>
        <vt:i4>1310773</vt:i4>
      </vt:variant>
      <vt:variant>
        <vt:i4>50</vt:i4>
      </vt:variant>
      <vt:variant>
        <vt:i4>0</vt:i4>
      </vt:variant>
      <vt:variant>
        <vt:i4>5</vt:i4>
      </vt:variant>
      <vt:variant>
        <vt:lpwstr/>
      </vt:variant>
      <vt:variant>
        <vt:lpwstr>_Toc407711750</vt:lpwstr>
      </vt:variant>
      <vt:variant>
        <vt:i4>1376309</vt:i4>
      </vt:variant>
      <vt:variant>
        <vt:i4>44</vt:i4>
      </vt:variant>
      <vt:variant>
        <vt:i4>0</vt:i4>
      </vt:variant>
      <vt:variant>
        <vt:i4>5</vt:i4>
      </vt:variant>
      <vt:variant>
        <vt:lpwstr/>
      </vt:variant>
      <vt:variant>
        <vt:lpwstr>_Toc407711749</vt:lpwstr>
      </vt:variant>
      <vt:variant>
        <vt:i4>1376309</vt:i4>
      </vt:variant>
      <vt:variant>
        <vt:i4>38</vt:i4>
      </vt:variant>
      <vt:variant>
        <vt:i4>0</vt:i4>
      </vt:variant>
      <vt:variant>
        <vt:i4>5</vt:i4>
      </vt:variant>
      <vt:variant>
        <vt:lpwstr/>
      </vt:variant>
      <vt:variant>
        <vt:lpwstr>_Toc407711748</vt:lpwstr>
      </vt:variant>
      <vt:variant>
        <vt:i4>1376309</vt:i4>
      </vt:variant>
      <vt:variant>
        <vt:i4>32</vt:i4>
      </vt:variant>
      <vt:variant>
        <vt:i4>0</vt:i4>
      </vt:variant>
      <vt:variant>
        <vt:i4>5</vt:i4>
      </vt:variant>
      <vt:variant>
        <vt:lpwstr/>
      </vt:variant>
      <vt:variant>
        <vt:lpwstr>_Toc407711747</vt:lpwstr>
      </vt:variant>
      <vt:variant>
        <vt:i4>1376309</vt:i4>
      </vt:variant>
      <vt:variant>
        <vt:i4>26</vt:i4>
      </vt:variant>
      <vt:variant>
        <vt:i4>0</vt:i4>
      </vt:variant>
      <vt:variant>
        <vt:i4>5</vt:i4>
      </vt:variant>
      <vt:variant>
        <vt:lpwstr/>
      </vt:variant>
      <vt:variant>
        <vt:lpwstr>_Toc407711746</vt:lpwstr>
      </vt:variant>
      <vt:variant>
        <vt:i4>1376309</vt:i4>
      </vt:variant>
      <vt:variant>
        <vt:i4>20</vt:i4>
      </vt:variant>
      <vt:variant>
        <vt:i4>0</vt:i4>
      </vt:variant>
      <vt:variant>
        <vt:i4>5</vt:i4>
      </vt:variant>
      <vt:variant>
        <vt:lpwstr/>
      </vt:variant>
      <vt:variant>
        <vt:lpwstr>_Toc407711745</vt:lpwstr>
      </vt:variant>
      <vt:variant>
        <vt:i4>1376309</vt:i4>
      </vt:variant>
      <vt:variant>
        <vt:i4>14</vt:i4>
      </vt:variant>
      <vt:variant>
        <vt:i4>0</vt:i4>
      </vt:variant>
      <vt:variant>
        <vt:i4>5</vt:i4>
      </vt:variant>
      <vt:variant>
        <vt:lpwstr/>
      </vt:variant>
      <vt:variant>
        <vt:lpwstr>_Toc407711744</vt:lpwstr>
      </vt:variant>
      <vt:variant>
        <vt:i4>1376309</vt:i4>
      </vt:variant>
      <vt:variant>
        <vt:i4>8</vt:i4>
      </vt:variant>
      <vt:variant>
        <vt:i4>0</vt:i4>
      </vt:variant>
      <vt:variant>
        <vt:i4>5</vt:i4>
      </vt:variant>
      <vt:variant>
        <vt:lpwstr/>
      </vt:variant>
      <vt:variant>
        <vt:lpwstr>_Toc407711743</vt:lpwstr>
      </vt:variant>
      <vt:variant>
        <vt:i4>1376309</vt:i4>
      </vt:variant>
      <vt:variant>
        <vt:i4>2</vt:i4>
      </vt:variant>
      <vt:variant>
        <vt:i4>0</vt:i4>
      </vt:variant>
      <vt:variant>
        <vt:i4>5</vt:i4>
      </vt:variant>
      <vt:variant>
        <vt:lpwstr/>
      </vt:variant>
      <vt:variant>
        <vt:lpwstr>_Toc407711742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TÉCNICA</dc:title>
  <dc:creator>sbrito</dc:creator>
  <cp:lastModifiedBy>Santiago Brito</cp:lastModifiedBy>
  <cp:revision>48</cp:revision>
  <cp:lastPrinted>2018-12-10T14:53:00Z</cp:lastPrinted>
  <dcterms:created xsi:type="dcterms:W3CDTF">2018-06-12T20:50:00Z</dcterms:created>
  <dcterms:modified xsi:type="dcterms:W3CDTF">2018-12-10T19:02:00Z</dcterms:modified>
</cp:coreProperties>
</file>